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ACDA7F" w14:textId="38A2FCE0" w:rsidR="004B441D" w:rsidRDefault="00E53FE1" w:rsidP="004B441D">
      <w:r>
        <w:rPr>
          <w:noProof/>
        </w:rPr>
        <w:drawing>
          <wp:anchor distT="0" distB="0" distL="114300" distR="114300" simplePos="0" relativeHeight="251637248" behindDoc="0" locked="0" layoutInCell="1" allowOverlap="1" wp14:anchorId="298D6125" wp14:editId="2AB4124E">
            <wp:simplePos x="0" y="0"/>
            <wp:positionH relativeFrom="column">
              <wp:posOffset>-707065</wp:posOffset>
            </wp:positionH>
            <wp:positionV relativeFrom="paragraph">
              <wp:posOffset>-925033</wp:posOffset>
            </wp:positionV>
            <wp:extent cx="7609591" cy="10746557"/>
            <wp:effectExtent l="0" t="0" r="0" b="0"/>
            <wp:wrapNone/>
            <wp:docPr id="5378" name="Picture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 name="Cover-04.png"/>
                    <pic:cNvPicPr/>
                  </pic:nvPicPr>
                  <pic:blipFill>
                    <a:blip r:embed="rId9"/>
                    <a:stretch>
                      <a:fillRect/>
                    </a:stretch>
                  </pic:blipFill>
                  <pic:spPr>
                    <a:xfrm>
                      <a:off x="0" y="0"/>
                      <a:ext cx="7609591" cy="10746557"/>
                    </a:xfrm>
                    <a:prstGeom prst="rect">
                      <a:avLst/>
                    </a:prstGeom>
                  </pic:spPr>
                </pic:pic>
              </a:graphicData>
            </a:graphic>
            <wp14:sizeRelH relativeFrom="margin">
              <wp14:pctWidth>0</wp14:pctWidth>
            </wp14:sizeRelH>
            <wp14:sizeRelV relativeFrom="margin">
              <wp14:pctHeight>0</wp14:pctHeight>
            </wp14:sizeRelV>
          </wp:anchor>
        </w:drawing>
      </w:r>
      <w:r w:rsidR="008B5223">
        <w:t>1</w:t>
      </w:r>
    </w:p>
    <w:p w14:paraId="3E471F97" w14:textId="3FFB64BA" w:rsidR="004B441D" w:rsidRDefault="004B441D" w:rsidP="004B441D"/>
    <w:p w14:paraId="4993BB99" w14:textId="784B8CF8" w:rsidR="004B441D" w:rsidRDefault="004B441D" w:rsidP="004B441D"/>
    <w:p w14:paraId="4390AAF5" w14:textId="7843B268" w:rsidR="004B441D" w:rsidRDefault="004B441D" w:rsidP="004B441D"/>
    <w:p w14:paraId="1FFB52B2" w14:textId="233CA11D" w:rsidR="004B441D" w:rsidRDefault="004B441D" w:rsidP="004B441D"/>
    <w:p w14:paraId="07A03A67" w14:textId="046AFD4A" w:rsidR="004B441D" w:rsidRDefault="004B441D" w:rsidP="004B441D"/>
    <w:p w14:paraId="28ED3CB0" w14:textId="17991C7A" w:rsidR="004B441D" w:rsidRDefault="00E53FE1" w:rsidP="004B441D">
      <w:r>
        <w:rPr>
          <w:noProof/>
        </w:rPr>
        <mc:AlternateContent>
          <mc:Choice Requires="wps">
            <w:drawing>
              <wp:anchor distT="0" distB="0" distL="114300" distR="114300" simplePos="0" relativeHeight="251667968" behindDoc="0" locked="0" layoutInCell="1" allowOverlap="1" wp14:anchorId="50F79A37" wp14:editId="52F5E8B4">
                <wp:simplePos x="0" y="0"/>
                <wp:positionH relativeFrom="column">
                  <wp:posOffset>632637</wp:posOffset>
                </wp:positionH>
                <wp:positionV relativeFrom="paragraph">
                  <wp:posOffset>59173</wp:posOffset>
                </wp:positionV>
                <wp:extent cx="5358810" cy="1084521"/>
                <wp:effectExtent l="0" t="0" r="13335" b="1905"/>
                <wp:wrapNone/>
                <wp:docPr id="1" name="Text Box 1"/>
                <wp:cNvGraphicFramePr/>
                <a:graphic xmlns:a="http://schemas.openxmlformats.org/drawingml/2006/main">
                  <a:graphicData uri="http://schemas.microsoft.com/office/word/2010/wordprocessingShape">
                    <wps:wsp>
                      <wps:cNvSpPr txBox="1"/>
                      <wps:spPr>
                        <a:xfrm>
                          <a:off x="0" y="0"/>
                          <a:ext cx="5358810" cy="1084521"/>
                        </a:xfrm>
                        <a:prstGeom prst="rect">
                          <a:avLst/>
                        </a:prstGeom>
                        <a:noFill/>
                        <a:ln w="6350">
                          <a:noFill/>
                        </a:ln>
                      </wps:spPr>
                      <wps:txbx>
                        <w:txbxContent>
                          <w:p w14:paraId="58708DED" w14:textId="256117AC" w:rsidR="00EE77A0" w:rsidRPr="00E53FE1" w:rsidRDefault="00EE77A0" w:rsidP="00E53FE1">
                            <w:pPr>
                              <w:rPr>
                                <w:color w:val="FFFFFF" w:themeColor="background1"/>
                                <w:sz w:val="80"/>
                                <w:szCs w:val="80"/>
                              </w:rPr>
                            </w:pPr>
                            <w:r w:rsidRPr="00E53FE1">
                              <w:rPr>
                                <w:color w:val="FFFFFF" w:themeColor="background1"/>
                                <w:sz w:val="80"/>
                                <w:szCs w:val="80"/>
                              </w:rPr>
                              <w:t>Partnership for Recovery and Resilience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F79A37" id="_x0000_t202" coordsize="21600,21600" o:spt="202" path="m,l,21600r21600,l21600,xe">
                <v:stroke joinstyle="miter"/>
                <v:path gradientshapeok="t" o:connecttype="rect"/>
              </v:shapetype>
              <v:shape id="Text Box 1" o:spid="_x0000_s1026" type="#_x0000_t202" style="position:absolute;margin-left:49.8pt;margin-top:4.65pt;width:421.95pt;height:8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hSIgIAAEIEAAAOAAAAZHJzL2Uyb0RvYy54bWysU11r2zAUfR/sPwi9L3bSpYQQp2QtGYPQ&#10;FpLRZ0WWY4Otq0lK7O7X70i209HtaexFvr736n6cc7S665qaXZR1FemMTycpZ0pLyit9yvj3w/bT&#10;gjPnhc5FTVpl/FU5frf++GHVmqWaUUl1rixDEe2Wrcl46b1ZJomTpWqEm5BRGsGCbCM8fu0pya1o&#10;Ub2pk1ma3iYt2dxYkso5eB/6IF/H+kWhpH8qCqc8qzOO2Xw8bTyP4UzWK7E8WWHKSg5jiH+YohGV&#10;RtNrqQfhBTvb6o9STSUtOSr8RFKTUFFUUsUdsM00fbfNvhRGxV0AjjNXmNz/KysfL8+WVTm440yL&#10;BhQdVOfZF+rYNKDTGrdE0t4gzXdwh8zB7+AMS3eFbcIX6zDEgfPrFdtQTMI5v5kvFlOEJGLTdPF5&#10;Pot1krfrxjr/VVHDgpFxC/IipuKycx4tkTqmhG6atlVdRwJrzdqM397M03jhGsGNWuNiWKIfNli+&#10;O3bDBkfKX7GYpV4YzshtheY74fyzsFACBoa6/ROOoiY0ocHirCT782/+kA+CEOWshbIy7n6chVWc&#10;1d80qAsyHA07GsfR0OfmniBW0IFpookL1tejWVhqXiD6TeiCkNASvTLuR/Pe9/rGo5Fqs4lJEJsR&#10;fqf3RobSAb4A5aF7EdYMeHtQ9Uij5sTyHex9bg/85uypqCInAdAexQFnCDVSNTyq8BJ+/49Zb09/&#10;/QsAAP//AwBQSwMEFAAGAAgAAAAhAD9aBwreAAAACAEAAA8AAABkcnMvZG93bnJldi54bWxMj8tO&#10;wzAQRfdI/IM1SOyoHQpVE+JUiMeOZ1sk2DnxkET4EdlOGv6eYQWr0ege3TlTbmZr2IQh9t5JyBYC&#10;GLrG6961Eva7+7M1sJiU08p4hxK+McKmOj4qVaH9wb3itE0toxIXCyWhS2koOI9Nh1bFhR/QUfbp&#10;g1WJ1tByHdSByq3h50KsuFW9owudGvCmw+ZrO1oJ5j2Gh1qkj+m2fUwvz3x8u8uepDw9ma+vgCWc&#10;0x8Mv/qkDhU51X50OjIjIc9XRNJcAqM4v1heAquJW4sMeFXy/w9UPwAAAP//AwBQSwECLQAUAAYA&#10;CAAAACEAtoM4kv4AAADhAQAAEwAAAAAAAAAAAAAAAAAAAAAAW0NvbnRlbnRfVHlwZXNdLnhtbFBL&#10;AQItABQABgAIAAAAIQA4/SH/1gAAAJQBAAALAAAAAAAAAAAAAAAAAC8BAABfcmVscy8ucmVsc1BL&#10;AQItABQABgAIAAAAIQCL3ChSIgIAAEIEAAAOAAAAAAAAAAAAAAAAAC4CAABkcnMvZTJvRG9jLnht&#10;bFBLAQItABQABgAIAAAAIQA/WgcK3gAAAAgBAAAPAAAAAAAAAAAAAAAAAHwEAABkcnMvZG93bnJl&#10;di54bWxQSwUGAAAAAAQABADzAAAAhwUAAAAA&#10;" filled="f" stroked="f" strokeweight=".5pt">
                <v:textbox inset="0,0,0,0">
                  <w:txbxContent>
                    <w:p w14:paraId="58708DED" w14:textId="256117AC" w:rsidR="00EE77A0" w:rsidRPr="00E53FE1" w:rsidRDefault="00EE77A0" w:rsidP="00E53FE1">
                      <w:pPr>
                        <w:rPr>
                          <w:color w:val="FFFFFF" w:themeColor="background1"/>
                          <w:sz w:val="80"/>
                          <w:szCs w:val="80"/>
                        </w:rPr>
                      </w:pPr>
                      <w:r w:rsidRPr="00E53FE1">
                        <w:rPr>
                          <w:color w:val="FFFFFF" w:themeColor="background1"/>
                          <w:sz w:val="80"/>
                          <w:szCs w:val="80"/>
                        </w:rPr>
                        <w:t>Partnership for Recovery and Resilience</w:t>
                      </w:r>
                    </w:p>
                  </w:txbxContent>
                </v:textbox>
              </v:shape>
            </w:pict>
          </mc:Fallback>
        </mc:AlternateContent>
      </w:r>
    </w:p>
    <w:p w14:paraId="303DF96A" w14:textId="3618C6CC" w:rsidR="004B441D" w:rsidRDefault="004B441D" w:rsidP="004B441D"/>
    <w:p w14:paraId="54962A4D" w14:textId="07F12F2F" w:rsidR="004B441D" w:rsidRDefault="004B441D" w:rsidP="004B441D"/>
    <w:p w14:paraId="1FE1C12A" w14:textId="181855EC" w:rsidR="004B441D" w:rsidRDefault="004B441D" w:rsidP="004B441D"/>
    <w:p w14:paraId="32BC1F08" w14:textId="50912AF8" w:rsidR="004B441D" w:rsidRDefault="004B441D" w:rsidP="004B441D"/>
    <w:p w14:paraId="75FF4747" w14:textId="67E639ED" w:rsidR="004B441D" w:rsidRDefault="00E53FE1" w:rsidP="004B441D">
      <w:r>
        <w:rPr>
          <w:noProof/>
        </w:rPr>
        <mc:AlternateContent>
          <mc:Choice Requires="wps">
            <w:drawing>
              <wp:anchor distT="0" distB="0" distL="114300" distR="114300" simplePos="0" relativeHeight="251677184" behindDoc="0" locked="0" layoutInCell="1" allowOverlap="1" wp14:anchorId="33FD8ACD" wp14:editId="04A8EBFC">
                <wp:simplePos x="0" y="0"/>
                <wp:positionH relativeFrom="column">
                  <wp:posOffset>632460</wp:posOffset>
                </wp:positionH>
                <wp:positionV relativeFrom="paragraph">
                  <wp:posOffset>165573</wp:posOffset>
                </wp:positionV>
                <wp:extent cx="5358765" cy="393404"/>
                <wp:effectExtent l="0" t="0" r="13335" b="6985"/>
                <wp:wrapNone/>
                <wp:docPr id="2" name="Text Box 2"/>
                <wp:cNvGraphicFramePr/>
                <a:graphic xmlns:a="http://schemas.openxmlformats.org/drawingml/2006/main">
                  <a:graphicData uri="http://schemas.microsoft.com/office/word/2010/wordprocessingShape">
                    <wps:wsp>
                      <wps:cNvSpPr txBox="1"/>
                      <wps:spPr>
                        <a:xfrm>
                          <a:off x="0" y="0"/>
                          <a:ext cx="5358765" cy="393404"/>
                        </a:xfrm>
                        <a:prstGeom prst="rect">
                          <a:avLst/>
                        </a:prstGeom>
                        <a:noFill/>
                        <a:ln w="6350">
                          <a:noFill/>
                        </a:ln>
                      </wps:spPr>
                      <wps:txbx>
                        <w:txbxContent>
                          <w:p w14:paraId="2A5BC6F7" w14:textId="191E0138" w:rsidR="00EE77A0" w:rsidRPr="00E53FE1" w:rsidRDefault="00EE77A0" w:rsidP="00E53FE1">
                            <w:pPr>
                              <w:rPr>
                                <w:b/>
                                <w:bCs/>
                                <w:color w:val="FFFFFF" w:themeColor="background1"/>
                                <w:sz w:val="38"/>
                                <w:szCs w:val="38"/>
                              </w:rPr>
                            </w:pPr>
                            <w:r w:rsidRPr="00E53FE1">
                              <w:rPr>
                                <w:b/>
                                <w:bCs/>
                                <w:color w:val="FFFFFF" w:themeColor="background1"/>
                                <w:sz w:val="38"/>
                                <w:szCs w:val="38"/>
                              </w:rPr>
                              <w:t>YAMBIO JOINT WORK PLAN (2019</w:t>
                            </w:r>
                            <w:r>
                              <w:rPr>
                                <w:b/>
                                <w:bCs/>
                                <w:color w:val="FFFFFF" w:themeColor="background1"/>
                                <w:sz w:val="38"/>
                                <w:szCs w:val="38"/>
                              </w:rPr>
                              <w:t xml:space="preserve"> </w:t>
                            </w:r>
                            <w:r w:rsidRPr="00E53FE1">
                              <w:rPr>
                                <w:b/>
                                <w:bCs/>
                                <w:color w:val="FFFFFF" w:themeColor="background1"/>
                                <w:sz w:val="38"/>
                                <w:szCs w:val="38"/>
                              </w:rPr>
                              <w:t>-</w:t>
                            </w:r>
                            <w:r>
                              <w:rPr>
                                <w:b/>
                                <w:bCs/>
                                <w:color w:val="FFFFFF" w:themeColor="background1"/>
                                <w:sz w:val="38"/>
                                <w:szCs w:val="38"/>
                              </w:rPr>
                              <w:t xml:space="preserve"> </w:t>
                            </w:r>
                            <w:r w:rsidRPr="00E53FE1">
                              <w:rPr>
                                <w:b/>
                                <w:bCs/>
                                <w:color w:val="FFFFFF" w:themeColor="background1"/>
                                <w:sz w:val="38"/>
                                <w:szCs w:val="38"/>
                              </w:rPr>
                              <w:t>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D8ACD" id="Text Box 2" o:spid="_x0000_s1027" type="#_x0000_t202" style="position:absolute;margin-left:49.8pt;margin-top:13.05pt;width:421.95pt;height:3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mJwIAAEgEAAAOAAAAZHJzL2Uyb0RvYy54bWysVFFv2jAQfp+0/2D5fSRAYV1EqFgrpkmo&#10;rQRTn41jk0i2z7MNCfv1OzuEVt2epr2Yy9357r7vPrO467QiJ+F8A6ak41FOiTAcqsYcSvpjt/50&#10;S4kPzFRMgRElPQtP75YfPyxaW4gJ1KAq4QgWMb5obUnrEGyRZZ7XQjM/AisMBiU4zQJ+ukNWOdZi&#10;da2ySZ7PsxZcZR1w4T16H/ogXab6UgoenqT0IhBVUpwtpNOlcx/PbLlgxcExWzf8Mgb7hyk0aww2&#10;vZZ6YIGRo2v+KKUb7sCDDCMOOgMpGy4SBkQzzt+h2dbMioQFyfH2SpP/f2X54+nZkaYq6YQSwzSu&#10;aCe6QL5CRyaRndb6ApO2FtNCh27c8uD36IygO+l0/EU4BOPI8/nKbSzG0Tmbzm4/z2eUcIxNv0xv&#10;8ptYJnu9bZ0P3wRoEo2SOtxdopSdNj70qUNKbGZg3SiV9qcMaUs6n87ydOEaweLKYI+IoZ81WqHb&#10;dwnxFcceqjPCc9DLw1u+bnCGDfPhmTnUAyJCjYcnPKQC7AUXi5Ia3K+/+WM+rgmjlLSor5L6n0fm&#10;BCXqu8EFRjEOhhuM/WCYo74HlOwYX4/lycQLLqjBlA70C0p/FbtgiBmOvUoaBvM+9CrHp8PFapWS&#10;UHKWhY3ZWh5LRxYjo7vuhTl7oT3gwh5hUB4r3rHf5/b8r44BZJNWE3ntWbzQjXJNy708rfge3n6n&#10;rNc/gOVvAAAA//8DAFBLAwQUAAYACAAAACEAI0iHpN4AAAAIAQAADwAAAGRycy9kb3ducmV2Lnht&#10;bEyPTU+EMBiE7yb+h+Y18eYWViWAlI3x4+bn7prordBXILZvSVtY/PfWkx4nM5l5ptosRrMZnR8s&#10;CUhXCTCk1qqBOgH73f1ZDswHSUpqSyjgGz1s6uOjSpbKHugV523oWCwhX0oBfQhjyblvezTSr+yI&#10;FL1P64wMUbqOKycPsdxovk6SjBs5UFzo5Yg3PbZf28kI0O/ePTRJ+Jhvu8fw8synt7v0SYjTk+X6&#10;CljAJfyF4Rc/okMdmRo7kfJMCyiKLCYFrLMUWPSLi/NLYI2APE+B1xX/f6D+AQAA//8DAFBLAQIt&#10;ABQABgAIAAAAIQC2gziS/gAAAOEBAAATAAAAAAAAAAAAAAAAAAAAAABbQ29udGVudF9UeXBlc10u&#10;eG1sUEsBAi0AFAAGAAgAAAAhADj9If/WAAAAlAEAAAsAAAAAAAAAAAAAAAAALwEAAF9yZWxzLy5y&#10;ZWxzUEsBAi0AFAAGAAgAAAAhAD7TMaYnAgAASAQAAA4AAAAAAAAAAAAAAAAALgIAAGRycy9lMm9E&#10;b2MueG1sUEsBAi0AFAAGAAgAAAAhACNIh6TeAAAACAEAAA8AAAAAAAAAAAAAAAAAgQQAAGRycy9k&#10;b3ducmV2LnhtbFBLBQYAAAAABAAEAPMAAACMBQAAAAA=&#10;" filled="f" stroked="f" strokeweight=".5pt">
                <v:textbox inset="0,0,0,0">
                  <w:txbxContent>
                    <w:p w14:paraId="2A5BC6F7" w14:textId="191E0138" w:rsidR="00EE77A0" w:rsidRPr="00E53FE1" w:rsidRDefault="00EE77A0" w:rsidP="00E53FE1">
                      <w:pPr>
                        <w:rPr>
                          <w:b/>
                          <w:bCs/>
                          <w:color w:val="FFFFFF" w:themeColor="background1"/>
                          <w:sz w:val="38"/>
                          <w:szCs w:val="38"/>
                        </w:rPr>
                      </w:pPr>
                      <w:r w:rsidRPr="00E53FE1">
                        <w:rPr>
                          <w:b/>
                          <w:bCs/>
                          <w:color w:val="FFFFFF" w:themeColor="background1"/>
                          <w:sz w:val="38"/>
                          <w:szCs w:val="38"/>
                        </w:rPr>
                        <w:t>YAMBIO JOINT WORK PLAN (2019</w:t>
                      </w:r>
                      <w:r>
                        <w:rPr>
                          <w:b/>
                          <w:bCs/>
                          <w:color w:val="FFFFFF" w:themeColor="background1"/>
                          <w:sz w:val="38"/>
                          <w:szCs w:val="38"/>
                        </w:rPr>
                        <w:t xml:space="preserve"> </w:t>
                      </w:r>
                      <w:r w:rsidRPr="00E53FE1">
                        <w:rPr>
                          <w:b/>
                          <w:bCs/>
                          <w:color w:val="FFFFFF" w:themeColor="background1"/>
                          <w:sz w:val="38"/>
                          <w:szCs w:val="38"/>
                        </w:rPr>
                        <w:t>-</w:t>
                      </w:r>
                      <w:r>
                        <w:rPr>
                          <w:b/>
                          <w:bCs/>
                          <w:color w:val="FFFFFF" w:themeColor="background1"/>
                          <w:sz w:val="38"/>
                          <w:szCs w:val="38"/>
                        </w:rPr>
                        <w:t xml:space="preserve"> </w:t>
                      </w:r>
                      <w:r w:rsidRPr="00E53FE1">
                        <w:rPr>
                          <w:b/>
                          <w:bCs/>
                          <w:color w:val="FFFFFF" w:themeColor="background1"/>
                          <w:sz w:val="38"/>
                          <w:szCs w:val="38"/>
                        </w:rPr>
                        <w:t>2020)</w:t>
                      </w:r>
                    </w:p>
                  </w:txbxContent>
                </v:textbox>
              </v:shape>
            </w:pict>
          </mc:Fallback>
        </mc:AlternateContent>
      </w:r>
    </w:p>
    <w:p w14:paraId="369492EA" w14:textId="0308798C" w:rsidR="006B6F58" w:rsidRDefault="006B6F58" w:rsidP="004B441D">
      <w:pPr>
        <w:pStyle w:val="Title"/>
      </w:pPr>
    </w:p>
    <w:p w14:paraId="5CBB4D3C" w14:textId="7EB38257" w:rsidR="00CE6506" w:rsidRDefault="00CE6506" w:rsidP="004B441D">
      <w:pPr>
        <w:pStyle w:val="Heading1"/>
      </w:pPr>
      <w:bookmarkStart w:id="0" w:name="_Toc7112325"/>
    </w:p>
    <w:p w14:paraId="7B1F6B36" w14:textId="31785795" w:rsidR="00F06F84" w:rsidRDefault="00F06F84">
      <w:pPr>
        <w:spacing w:after="0"/>
      </w:pPr>
      <w:r>
        <w:br w:type="page"/>
      </w:r>
    </w:p>
    <w:p w14:paraId="47149A96" w14:textId="7BF0F771" w:rsidR="00F06F84" w:rsidRPr="00F6333E" w:rsidRDefault="00E37E65" w:rsidP="00652B24">
      <w:pPr>
        <w:pStyle w:val="Heading1"/>
      </w:pPr>
      <w:bookmarkStart w:id="1" w:name="_Toc12609302"/>
      <w:r w:rsidRPr="00F6333E">
        <w:lastRenderedPageBreak/>
        <w:t>CONTENTS</w:t>
      </w:r>
      <w:bookmarkEnd w:id="1"/>
    </w:p>
    <w:p w14:paraId="38298605" w14:textId="2E409EEB" w:rsidR="000B3868" w:rsidRPr="000B3868" w:rsidRDefault="000B3868" w:rsidP="000B3868">
      <w:pPr>
        <w:pStyle w:val="TOC1"/>
        <w:rPr>
          <w:rFonts w:asciiTheme="minorHAnsi" w:eastAsiaTheme="minorEastAsia" w:hAnsiTheme="minorHAnsi"/>
          <w:color w:val="auto"/>
        </w:rPr>
      </w:pPr>
      <w:r>
        <w:fldChar w:fldCharType="begin"/>
      </w:r>
      <w:r>
        <w:instrText xml:space="preserve"> TOC \o "1-2" \h \z \u </w:instrText>
      </w:r>
      <w:r>
        <w:fldChar w:fldCharType="separate"/>
      </w:r>
      <w:hyperlink w:anchor="_Toc12609305" w:history="1">
        <w:r w:rsidRPr="000B3868">
          <w:rPr>
            <w:rStyle w:val="Hyperlink"/>
          </w:rPr>
          <w:t>Annexes</w:t>
        </w:r>
        <w:r w:rsidRPr="000B3868">
          <w:rPr>
            <w:webHidden/>
          </w:rPr>
          <w:tab/>
        </w:r>
        <w:r w:rsidRPr="000B3868">
          <w:rPr>
            <w:webHidden/>
          </w:rPr>
          <w:fldChar w:fldCharType="begin"/>
        </w:r>
        <w:r w:rsidRPr="000B3868">
          <w:rPr>
            <w:webHidden/>
          </w:rPr>
          <w:instrText xml:space="preserve"> PAGEREF _Toc12609305 \h </w:instrText>
        </w:r>
        <w:r w:rsidRPr="000B3868">
          <w:rPr>
            <w:webHidden/>
          </w:rPr>
        </w:r>
        <w:r w:rsidRPr="000B3868">
          <w:rPr>
            <w:webHidden/>
          </w:rPr>
          <w:fldChar w:fldCharType="separate"/>
        </w:r>
        <w:r w:rsidR="00702D38">
          <w:rPr>
            <w:webHidden/>
          </w:rPr>
          <w:t>5</w:t>
        </w:r>
        <w:r w:rsidRPr="000B3868">
          <w:rPr>
            <w:webHidden/>
          </w:rPr>
          <w:fldChar w:fldCharType="end"/>
        </w:r>
      </w:hyperlink>
    </w:p>
    <w:p w14:paraId="2C0733E0" w14:textId="00B05B21" w:rsidR="000B3868" w:rsidRPr="000B3868" w:rsidRDefault="00060E26" w:rsidP="000B3868">
      <w:pPr>
        <w:pStyle w:val="TOC1"/>
        <w:rPr>
          <w:rFonts w:asciiTheme="minorHAnsi" w:eastAsiaTheme="minorEastAsia" w:hAnsiTheme="minorHAnsi"/>
          <w:color w:val="auto"/>
        </w:rPr>
      </w:pPr>
      <w:hyperlink w:anchor="_Toc12609306" w:history="1">
        <w:r w:rsidR="000B3868" w:rsidRPr="000B3868">
          <w:rPr>
            <w:rStyle w:val="Hyperlink"/>
          </w:rPr>
          <w:t>Acronyms</w:t>
        </w:r>
        <w:r w:rsidR="000B3868" w:rsidRPr="000B3868">
          <w:rPr>
            <w:webHidden/>
          </w:rPr>
          <w:tab/>
        </w:r>
        <w:r w:rsidR="000B3868" w:rsidRPr="000B3868">
          <w:rPr>
            <w:webHidden/>
          </w:rPr>
          <w:fldChar w:fldCharType="begin"/>
        </w:r>
        <w:r w:rsidR="000B3868" w:rsidRPr="000B3868">
          <w:rPr>
            <w:webHidden/>
          </w:rPr>
          <w:instrText xml:space="preserve"> PAGEREF _Toc12609306 \h </w:instrText>
        </w:r>
        <w:r w:rsidR="000B3868" w:rsidRPr="000B3868">
          <w:rPr>
            <w:webHidden/>
          </w:rPr>
        </w:r>
        <w:r w:rsidR="000B3868" w:rsidRPr="000B3868">
          <w:rPr>
            <w:webHidden/>
          </w:rPr>
          <w:fldChar w:fldCharType="separate"/>
        </w:r>
        <w:r w:rsidR="00702D38">
          <w:rPr>
            <w:webHidden/>
          </w:rPr>
          <w:t>6</w:t>
        </w:r>
        <w:r w:rsidR="000B3868" w:rsidRPr="000B3868">
          <w:rPr>
            <w:webHidden/>
          </w:rPr>
          <w:fldChar w:fldCharType="end"/>
        </w:r>
      </w:hyperlink>
    </w:p>
    <w:p w14:paraId="2B5DEBD9" w14:textId="2EFFF80E" w:rsidR="000B3868" w:rsidRPr="000B3868" w:rsidRDefault="00060E26" w:rsidP="000B3868">
      <w:pPr>
        <w:pStyle w:val="TOC1"/>
        <w:rPr>
          <w:rFonts w:asciiTheme="minorHAnsi" w:eastAsiaTheme="minorEastAsia" w:hAnsiTheme="minorHAnsi"/>
          <w:color w:val="auto"/>
        </w:rPr>
      </w:pPr>
      <w:hyperlink w:anchor="_Toc12609307" w:history="1">
        <w:r w:rsidR="000B3868" w:rsidRPr="000B3868">
          <w:rPr>
            <w:rStyle w:val="Hyperlink"/>
          </w:rPr>
          <w:t>Executive Summary</w:t>
        </w:r>
        <w:r w:rsidR="000B3868" w:rsidRPr="000B3868">
          <w:rPr>
            <w:webHidden/>
          </w:rPr>
          <w:tab/>
        </w:r>
        <w:r w:rsidR="000B3868" w:rsidRPr="000B3868">
          <w:rPr>
            <w:webHidden/>
          </w:rPr>
          <w:fldChar w:fldCharType="begin"/>
        </w:r>
        <w:r w:rsidR="000B3868" w:rsidRPr="000B3868">
          <w:rPr>
            <w:webHidden/>
          </w:rPr>
          <w:instrText xml:space="preserve"> PAGEREF _Toc12609307 \h </w:instrText>
        </w:r>
        <w:r w:rsidR="000B3868" w:rsidRPr="000B3868">
          <w:rPr>
            <w:webHidden/>
          </w:rPr>
        </w:r>
        <w:r w:rsidR="000B3868" w:rsidRPr="000B3868">
          <w:rPr>
            <w:webHidden/>
          </w:rPr>
          <w:fldChar w:fldCharType="separate"/>
        </w:r>
        <w:r w:rsidR="00702D38">
          <w:rPr>
            <w:webHidden/>
          </w:rPr>
          <w:t>7</w:t>
        </w:r>
        <w:r w:rsidR="000B3868" w:rsidRPr="000B3868">
          <w:rPr>
            <w:webHidden/>
          </w:rPr>
          <w:fldChar w:fldCharType="end"/>
        </w:r>
      </w:hyperlink>
    </w:p>
    <w:p w14:paraId="4D2DA4A5" w14:textId="115F6EFA" w:rsidR="000B3868" w:rsidRPr="000B3868" w:rsidRDefault="00060E26" w:rsidP="000B3868">
      <w:pPr>
        <w:pStyle w:val="TOC1"/>
        <w:rPr>
          <w:rFonts w:asciiTheme="minorHAnsi" w:eastAsiaTheme="minorEastAsia" w:hAnsiTheme="minorHAnsi"/>
          <w:color w:val="auto"/>
        </w:rPr>
      </w:pPr>
      <w:hyperlink w:anchor="_Toc12609308" w:history="1">
        <w:r w:rsidR="000B3868" w:rsidRPr="000B3868">
          <w:rPr>
            <w:rStyle w:val="Hyperlink"/>
            <w:rFonts w:cs="Gill Sans Light"/>
          </w:rPr>
          <w:t>Overview of the Joint Work Plan</w:t>
        </w:r>
        <w:r w:rsidR="000B3868" w:rsidRPr="000B3868">
          <w:rPr>
            <w:webHidden/>
          </w:rPr>
          <w:tab/>
        </w:r>
        <w:r w:rsidR="000B3868" w:rsidRPr="000B3868">
          <w:rPr>
            <w:webHidden/>
          </w:rPr>
          <w:fldChar w:fldCharType="begin"/>
        </w:r>
        <w:r w:rsidR="000B3868" w:rsidRPr="000B3868">
          <w:rPr>
            <w:webHidden/>
          </w:rPr>
          <w:instrText xml:space="preserve"> PAGEREF _Toc12609308 \h </w:instrText>
        </w:r>
        <w:r w:rsidR="000B3868" w:rsidRPr="000B3868">
          <w:rPr>
            <w:webHidden/>
          </w:rPr>
        </w:r>
        <w:r w:rsidR="000B3868" w:rsidRPr="000B3868">
          <w:rPr>
            <w:webHidden/>
          </w:rPr>
          <w:fldChar w:fldCharType="separate"/>
        </w:r>
        <w:r w:rsidR="00702D38">
          <w:rPr>
            <w:webHidden/>
          </w:rPr>
          <w:t>7</w:t>
        </w:r>
        <w:r w:rsidR="000B3868" w:rsidRPr="000B3868">
          <w:rPr>
            <w:webHidden/>
          </w:rPr>
          <w:fldChar w:fldCharType="end"/>
        </w:r>
      </w:hyperlink>
    </w:p>
    <w:p w14:paraId="6B122C59" w14:textId="1C9EE805"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09" w:history="1">
        <w:r w:rsidR="000B3868" w:rsidRPr="007E0F68">
          <w:rPr>
            <w:rStyle w:val="Hyperlink"/>
            <w:rFonts w:cs="Gill Sans Light"/>
            <w:noProof/>
          </w:rPr>
          <w:t>Participation</w:t>
        </w:r>
        <w:r w:rsidR="000B3868">
          <w:rPr>
            <w:noProof/>
            <w:webHidden/>
          </w:rPr>
          <w:tab/>
        </w:r>
        <w:r w:rsidR="000B3868">
          <w:rPr>
            <w:noProof/>
            <w:webHidden/>
          </w:rPr>
          <w:fldChar w:fldCharType="begin"/>
        </w:r>
        <w:r w:rsidR="000B3868">
          <w:rPr>
            <w:noProof/>
            <w:webHidden/>
          </w:rPr>
          <w:instrText xml:space="preserve"> PAGEREF _Toc12609309 \h </w:instrText>
        </w:r>
        <w:r w:rsidR="000B3868">
          <w:rPr>
            <w:noProof/>
            <w:webHidden/>
          </w:rPr>
        </w:r>
        <w:r w:rsidR="000B3868">
          <w:rPr>
            <w:noProof/>
            <w:webHidden/>
          </w:rPr>
          <w:fldChar w:fldCharType="separate"/>
        </w:r>
        <w:r w:rsidR="00702D38">
          <w:rPr>
            <w:noProof/>
            <w:webHidden/>
          </w:rPr>
          <w:t>7</w:t>
        </w:r>
        <w:r w:rsidR="000B3868">
          <w:rPr>
            <w:noProof/>
            <w:webHidden/>
          </w:rPr>
          <w:fldChar w:fldCharType="end"/>
        </w:r>
      </w:hyperlink>
    </w:p>
    <w:p w14:paraId="333C4D71" w14:textId="5257E40D"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10" w:history="1">
        <w:r w:rsidR="000B3868" w:rsidRPr="007E0F68">
          <w:rPr>
            <w:rStyle w:val="Hyperlink"/>
            <w:noProof/>
          </w:rPr>
          <w:t>Work Plan Structure</w:t>
        </w:r>
        <w:r w:rsidR="000B3868">
          <w:rPr>
            <w:noProof/>
            <w:webHidden/>
          </w:rPr>
          <w:tab/>
        </w:r>
        <w:r w:rsidR="000B3868">
          <w:rPr>
            <w:noProof/>
            <w:webHidden/>
          </w:rPr>
          <w:fldChar w:fldCharType="begin"/>
        </w:r>
        <w:r w:rsidR="000B3868">
          <w:rPr>
            <w:noProof/>
            <w:webHidden/>
          </w:rPr>
          <w:instrText xml:space="preserve"> PAGEREF _Toc12609310 \h </w:instrText>
        </w:r>
        <w:r w:rsidR="000B3868">
          <w:rPr>
            <w:noProof/>
            <w:webHidden/>
          </w:rPr>
        </w:r>
        <w:r w:rsidR="000B3868">
          <w:rPr>
            <w:noProof/>
            <w:webHidden/>
          </w:rPr>
          <w:fldChar w:fldCharType="separate"/>
        </w:r>
        <w:r w:rsidR="00702D38">
          <w:rPr>
            <w:noProof/>
            <w:webHidden/>
          </w:rPr>
          <w:t>8</w:t>
        </w:r>
        <w:r w:rsidR="000B3868">
          <w:rPr>
            <w:noProof/>
            <w:webHidden/>
          </w:rPr>
          <w:fldChar w:fldCharType="end"/>
        </w:r>
      </w:hyperlink>
    </w:p>
    <w:p w14:paraId="2B73AC50" w14:textId="4B06249E"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11" w:history="1">
        <w:r w:rsidR="000B3868" w:rsidRPr="007E0F68">
          <w:rPr>
            <w:rStyle w:val="Hyperlink"/>
            <w:noProof/>
          </w:rPr>
          <w:t>Work Plan Process</w:t>
        </w:r>
        <w:r w:rsidR="000B3868">
          <w:rPr>
            <w:noProof/>
            <w:webHidden/>
          </w:rPr>
          <w:tab/>
        </w:r>
        <w:r w:rsidR="000B3868">
          <w:rPr>
            <w:noProof/>
            <w:webHidden/>
          </w:rPr>
          <w:fldChar w:fldCharType="begin"/>
        </w:r>
        <w:r w:rsidR="000B3868">
          <w:rPr>
            <w:noProof/>
            <w:webHidden/>
          </w:rPr>
          <w:instrText xml:space="preserve"> PAGEREF _Toc12609311 \h </w:instrText>
        </w:r>
        <w:r w:rsidR="000B3868">
          <w:rPr>
            <w:noProof/>
            <w:webHidden/>
          </w:rPr>
        </w:r>
        <w:r w:rsidR="000B3868">
          <w:rPr>
            <w:noProof/>
            <w:webHidden/>
          </w:rPr>
          <w:fldChar w:fldCharType="separate"/>
        </w:r>
        <w:r w:rsidR="00702D38">
          <w:rPr>
            <w:noProof/>
            <w:webHidden/>
          </w:rPr>
          <w:t>9</w:t>
        </w:r>
        <w:r w:rsidR="000B3868">
          <w:rPr>
            <w:noProof/>
            <w:webHidden/>
          </w:rPr>
          <w:fldChar w:fldCharType="end"/>
        </w:r>
      </w:hyperlink>
    </w:p>
    <w:p w14:paraId="0FA63EC0" w14:textId="315DB2BA"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12" w:history="1">
        <w:r w:rsidR="000B3868" w:rsidRPr="007E0F68">
          <w:rPr>
            <w:rStyle w:val="Hyperlink"/>
            <w:noProof/>
          </w:rPr>
          <w:t>Work Plan Content</w:t>
        </w:r>
        <w:r w:rsidR="000B3868">
          <w:rPr>
            <w:noProof/>
            <w:webHidden/>
          </w:rPr>
          <w:tab/>
        </w:r>
        <w:r w:rsidR="000B3868">
          <w:rPr>
            <w:noProof/>
            <w:webHidden/>
          </w:rPr>
          <w:fldChar w:fldCharType="begin"/>
        </w:r>
        <w:r w:rsidR="000B3868">
          <w:rPr>
            <w:noProof/>
            <w:webHidden/>
          </w:rPr>
          <w:instrText xml:space="preserve"> PAGEREF _Toc12609312 \h </w:instrText>
        </w:r>
        <w:r w:rsidR="000B3868">
          <w:rPr>
            <w:noProof/>
            <w:webHidden/>
          </w:rPr>
        </w:r>
        <w:r w:rsidR="000B3868">
          <w:rPr>
            <w:noProof/>
            <w:webHidden/>
          </w:rPr>
          <w:fldChar w:fldCharType="separate"/>
        </w:r>
        <w:r w:rsidR="00702D38">
          <w:rPr>
            <w:noProof/>
            <w:webHidden/>
          </w:rPr>
          <w:t>10</w:t>
        </w:r>
        <w:r w:rsidR="000B3868">
          <w:rPr>
            <w:noProof/>
            <w:webHidden/>
          </w:rPr>
          <w:fldChar w:fldCharType="end"/>
        </w:r>
      </w:hyperlink>
    </w:p>
    <w:p w14:paraId="77C1FC60" w14:textId="410DC82E" w:rsidR="000B3868" w:rsidRPr="000B3868" w:rsidRDefault="00060E26" w:rsidP="000B3868">
      <w:pPr>
        <w:pStyle w:val="TOC1"/>
        <w:rPr>
          <w:rFonts w:asciiTheme="minorHAnsi" w:eastAsiaTheme="minorEastAsia" w:hAnsiTheme="minorHAnsi"/>
          <w:color w:val="auto"/>
        </w:rPr>
      </w:pPr>
      <w:hyperlink w:anchor="_Toc12609313" w:history="1">
        <w:r w:rsidR="000B3868" w:rsidRPr="000B3868">
          <w:rPr>
            <w:rStyle w:val="Hyperlink"/>
          </w:rPr>
          <w:t>The Pillar Plans</w:t>
        </w:r>
        <w:r w:rsidR="000B3868" w:rsidRPr="000B3868">
          <w:rPr>
            <w:webHidden/>
          </w:rPr>
          <w:tab/>
        </w:r>
        <w:r w:rsidR="000B3868" w:rsidRPr="000B3868">
          <w:rPr>
            <w:webHidden/>
          </w:rPr>
          <w:fldChar w:fldCharType="begin"/>
        </w:r>
        <w:r w:rsidR="000B3868" w:rsidRPr="000B3868">
          <w:rPr>
            <w:webHidden/>
          </w:rPr>
          <w:instrText xml:space="preserve"> PAGEREF _Toc12609313 \h </w:instrText>
        </w:r>
        <w:r w:rsidR="000B3868" w:rsidRPr="000B3868">
          <w:rPr>
            <w:webHidden/>
          </w:rPr>
        </w:r>
        <w:r w:rsidR="000B3868" w:rsidRPr="000B3868">
          <w:rPr>
            <w:webHidden/>
          </w:rPr>
          <w:fldChar w:fldCharType="separate"/>
        </w:r>
        <w:r w:rsidR="00702D38">
          <w:rPr>
            <w:webHidden/>
          </w:rPr>
          <w:t>13</w:t>
        </w:r>
        <w:r w:rsidR="000B3868" w:rsidRPr="000B3868">
          <w:rPr>
            <w:webHidden/>
          </w:rPr>
          <w:fldChar w:fldCharType="end"/>
        </w:r>
      </w:hyperlink>
    </w:p>
    <w:p w14:paraId="67FBEAA8" w14:textId="56BA0F61"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14" w:history="1">
        <w:r w:rsidR="000B3868" w:rsidRPr="007E0F68">
          <w:rPr>
            <w:rStyle w:val="Hyperlink"/>
            <w:noProof/>
          </w:rPr>
          <w:t>Pillar One: Trust in Institutions and People</w:t>
        </w:r>
        <w:r w:rsidR="000B3868">
          <w:rPr>
            <w:noProof/>
            <w:webHidden/>
          </w:rPr>
          <w:tab/>
        </w:r>
        <w:r w:rsidR="000B3868">
          <w:rPr>
            <w:noProof/>
            <w:webHidden/>
          </w:rPr>
          <w:fldChar w:fldCharType="begin"/>
        </w:r>
        <w:r w:rsidR="000B3868">
          <w:rPr>
            <w:noProof/>
            <w:webHidden/>
          </w:rPr>
          <w:instrText xml:space="preserve"> PAGEREF _Toc12609314 \h </w:instrText>
        </w:r>
        <w:r w:rsidR="000B3868">
          <w:rPr>
            <w:noProof/>
            <w:webHidden/>
          </w:rPr>
        </w:r>
        <w:r w:rsidR="000B3868">
          <w:rPr>
            <w:noProof/>
            <w:webHidden/>
          </w:rPr>
          <w:fldChar w:fldCharType="separate"/>
        </w:r>
        <w:r w:rsidR="00702D38">
          <w:rPr>
            <w:noProof/>
            <w:webHidden/>
          </w:rPr>
          <w:t>13</w:t>
        </w:r>
        <w:r w:rsidR="000B3868">
          <w:rPr>
            <w:noProof/>
            <w:webHidden/>
          </w:rPr>
          <w:fldChar w:fldCharType="end"/>
        </w:r>
      </w:hyperlink>
    </w:p>
    <w:p w14:paraId="46660B91" w14:textId="2AFA4DA5"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15" w:history="1">
        <w:r w:rsidR="000B3868" w:rsidRPr="007E0F68">
          <w:rPr>
            <w:rStyle w:val="Hyperlink"/>
            <w:noProof/>
          </w:rPr>
          <w:t>Pillar Two: Re-Establishing Access to Basic Services</w:t>
        </w:r>
        <w:r w:rsidR="000B3868">
          <w:rPr>
            <w:noProof/>
            <w:webHidden/>
          </w:rPr>
          <w:tab/>
        </w:r>
        <w:r w:rsidR="000B3868">
          <w:rPr>
            <w:noProof/>
            <w:webHidden/>
          </w:rPr>
          <w:fldChar w:fldCharType="begin"/>
        </w:r>
        <w:r w:rsidR="000B3868">
          <w:rPr>
            <w:noProof/>
            <w:webHidden/>
          </w:rPr>
          <w:instrText xml:space="preserve"> PAGEREF _Toc12609315 \h </w:instrText>
        </w:r>
        <w:r w:rsidR="000B3868">
          <w:rPr>
            <w:noProof/>
            <w:webHidden/>
          </w:rPr>
        </w:r>
        <w:r w:rsidR="000B3868">
          <w:rPr>
            <w:noProof/>
            <w:webHidden/>
          </w:rPr>
          <w:fldChar w:fldCharType="separate"/>
        </w:r>
        <w:r w:rsidR="00702D38">
          <w:rPr>
            <w:noProof/>
            <w:webHidden/>
          </w:rPr>
          <w:t>19</w:t>
        </w:r>
        <w:r w:rsidR="000B3868">
          <w:rPr>
            <w:noProof/>
            <w:webHidden/>
          </w:rPr>
          <w:fldChar w:fldCharType="end"/>
        </w:r>
      </w:hyperlink>
    </w:p>
    <w:p w14:paraId="53D6A007" w14:textId="07842C06"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16" w:history="1">
        <w:r w:rsidR="000B3868" w:rsidRPr="007E0F68">
          <w:rPr>
            <w:rStyle w:val="Hyperlink"/>
            <w:noProof/>
          </w:rPr>
          <w:t>Pillar Three: Restoring Productive Capacities</w:t>
        </w:r>
        <w:r w:rsidR="000B3868">
          <w:rPr>
            <w:noProof/>
            <w:webHidden/>
          </w:rPr>
          <w:tab/>
        </w:r>
        <w:r w:rsidR="000B3868">
          <w:rPr>
            <w:noProof/>
            <w:webHidden/>
          </w:rPr>
          <w:fldChar w:fldCharType="begin"/>
        </w:r>
        <w:r w:rsidR="000B3868">
          <w:rPr>
            <w:noProof/>
            <w:webHidden/>
          </w:rPr>
          <w:instrText xml:space="preserve"> PAGEREF _Toc12609316 \h </w:instrText>
        </w:r>
        <w:r w:rsidR="000B3868">
          <w:rPr>
            <w:noProof/>
            <w:webHidden/>
          </w:rPr>
        </w:r>
        <w:r w:rsidR="000B3868">
          <w:rPr>
            <w:noProof/>
            <w:webHidden/>
          </w:rPr>
          <w:fldChar w:fldCharType="separate"/>
        </w:r>
        <w:r w:rsidR="00702D38">
          <w:rPr>
            <w:noProof/>
            <w:webHidden/>
          </w:rPr>
          <w:t>27</w:t>
        </w:r>
        <w:r w:rsidR="000B3868">
          <w:rPr>
            <w:noProof/>
            <w:webHidden/>
          </w:rPr>
          <w:fldChar w:fldCharType="end"/>
        </w:r>
      </w:hyperlink>
    </w:p>
    <w:p w14:paraId="6BC60B06" w14:textId="416B7296"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17" w:history="1">
        <w:r w:rsidR="000B3868" w:rsidRPr="007E0F68">
          <w:rPr>
            <w:rStyle w:val="Hyperlink"/>
            <w:noProof/>
          </w:rPr>
          <w:t>Pillar Four: Nurturing Partnership</w:t>
        </w:r>
        <w:r w:rsidR="000B3868">
          <w:rPr>
            <w:noProof/>
            <w:webHidden/>
          </w:rPr>
          <w:tab/>
        </w:r>
        <w:r w:rsidR="000B3868">
          <w:rPr>
            <w:noProof/>
            <w:webHidden/>
          </w:rPr>
          <w:fldChar w:fldCharType="begin"/>
        </w:r>
        <w:r w:rsidR="000B3868">
          <w:rPr>
            <w:noProof/>
            <w:webHidden/>
          </w:rPr>
          <w:instrText xml:space="preserve"> PAGEREF _Toc12609317 \h </w:instrText>
        </w:r>
        <w:r w:rsidR="000B3868">
          <w:rPr>
            <w:noProof/>
            <w:webHidden/>
          </w:rPr>
        </w:r>
        <w:r w:rsidR="000B3868">
          <w:rPr>
            <w:noProof/>
            <w:webHidden/>
          </w:rPr>
          <w:fldChar w:fldCharType="separate"/>
        </w:r>
        <w:r w:rsidR="00702D38">
          <w:rPr>
            <w:noProof/>
            <w:webHidden/>
          </w:rPr>
          <w:t>32</w:t>
        </w:r>
        <w:r w:rsidR="000B3868">
          <w:rPr>
            <w:noProof/>
            <w:webHidden/>
          </w:rPr>
          <w:fldChar w:fldCharType="end"/>
        </w:r>
      </w:hyperlink>
    </w:p>
    <w:p w14:paraId="27A1E742" w14:textId="720AAA46" w:rsidR="000B3868" w:rsidRDefault="00060E26" w:rsidP="000B3868">
      <w:pPr>
        <w:pStyle w:val="TOC1"/>
        <w:rPr>
          <w:rFonts w:asciiTheme="minorHAnsi" w:eastAsiaTheme="minorEastAsia" w:hAnsiTheme="minorHAnsi"/>
          <w:bCs/>
          <w:color w:val="auto"/>
        </w:rPr>
      </w:pPr>
      <w:hyperlink w:anchor="_Toc12609318" w:history="1">
        <w:r w:rsidR="000B3868" w:rsidRPr="007E0F68">
          <w:rPr>
            <w:rStyle w:val="Hyperlink"/>
          </w:rPr>
          <w:t>Operationalizing the Work Plan</w:t>
        </w:r>
        <w:r w:rsidR="000B3868">
          <w:rPr>
            <w:webHidden/>
          </w:rPr>
          <w:tab/>
        </w:r>
        <w:r w:rsidR="000B3868">
          <w:rPr>
            <w:webHidden/>
          </w:rPr>
          <w:fldChar w:fldCharType="begin"/>
        </w:r>
        <w:r w:rsidR="000B3868">
          <w:rPr>
            <w:webHidden/>
          </w:rPr>
          <w:instrText xml:space="preserve"> PAGEREF _Toc12609318 \h </w:instrText>
        </w:r>
        <w:r w:rsidR="000B3868">
          <w:rPr>
            <w:webHidden/>
          </w:rPr>
        </w:r>
        <w:r w:rsidR="000B3868">
          <w:rPr>
            <w:webHidden/>
          </w:rPr>
          <w:fldChar w:fldCharType="separate"/>
        </w:r>
        <w:r w:rsidR="00702D38">
          <w:rPr>
            <w:webHidden/>
          </w:rPr>
          <w:t>36</w:t>
        </w:r>
        <w:r w:rsidR="000B3868">
          <w:rPr>
            <w:webHidden/>
          </w:rPr>
          <w:fldChar w:fldCharType="end"/>
        </w:r>
      </w:hyperlink>
    </w:p>
    <w:p w14:paraId="09318F0B" w14:textId="2F50B946"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19" w:history="1">
        <w:r w:rsidR="000B3868" w:rsidRPr="007E0F68">
          <w:rPr>
            <w:rStyle w:val="Hyperlink"/>
            <w:noProof/>
          </w:rPr>
          <w:t>Community-based Service Delivery Operational Model</w:t>
        </w:r>
        <w:r w:rsidR="000B3868">
          <w:rPr>
            <w:noProof/>
            <w:webHidden/>
          </w:rPr>
          <w:tab/>
        </w:r>
        <w:r w:rsidR="000B3868">
          <w:rPr>
            <w:noProof/>
            <w:webHidden/>
          </w:rPr>
          <w:fldChar w:fldCharType="begin"/>
        </w:r>
        <w:r w:rsidR="000B3868">
          <w:rPr>
            <w:noProof/>
            <w:webHidden/>
          </w:rPr>
          <w:instrText xml:space="preserve"> PAGEREF _Toc12609319 \h </w:instrText>
        </w:r>
        <w:r w:rsidR="000B3868">
          <w:rPr>
            <w:noProof/>
            <w:webHidden/>
          </w:rPr>
        </w:r>
        <w:r w:rsidR="000B3868">
          <w:rPr>
            <w:noProof/>
            <w:webHidden/>
          </w:rPr>
          <w:fldChar w:fldCharType="separate"/>
        </w:r>
        <w:r w:rsidR="00702D38">
          <w:rPr>
            <w:noProof/>
            <w:webHidden/>
          </w:rPr>
          <w:t>36</w:t>
        </w:r>
        <w:r w:rsidR="000B3868">
          <w:rPr>
            <w:noProof/>
            <w:webHidden/>
          </w:rPr>
          <w:fldChar w:fldCharType="end"/>
        </w:r>
      </w:hyperlink>
    </w:p>
    <w:p w14:paraId="4D495816" w14:textId="2B0E174E"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20" w:history="1">
        <w:r w:rsidR="000B3868" w:rsidRPr="007E0F68">
          <w:rPr>
            <w:rStyle w:val="Hyperlink"/>
            <w:noProof/>
          </w:rPr>
          <w:t>Activating the Convergence Points</w:t>
        </w:r>
        <w:r w:rsidR="000B3868">
          <w:rPr>
            <w:noProof/>
            <w:webHidden/>
          </w:rPr>
          <w:tab/>
        </w:r>
        <w:r w:rsidR="000B3868">
          <w:rPr>
            <w:noProof/>
            <w:webHidden/>
          </w:rPr>
          <w:fldChar w:fldCharType="begin"/>
        </w:r>
        <w:r w:rsidR="000B3868">
          <w:rPr>
            <w:noProof/>
            <w:webHidden/>
          </w:rPr>
          <w:instrText xml:space="preserve"> PAGEREF _Toc12609320 \h </w:instrText>
        </w:r>
        <w:r w:rsidR="000B3868">
          <w:rPr>
            <w:noProof/>
            <w:webHidden/>
          </w:rPr>
        </w:r>
        <w:r w:rsidR="000B3868">
          <w:rPr>
            <w:noProof/>
            <w:webHidden/>
          </w:rPr>
          <w:fldChar w:fldCharType="separate"/>
        </w:r>
        <w:r w:rsidR="00702D38">
          <w:rPr>
            <w:noProof/>
            <w:webHidden/>
          </w:rPr>
          <w:t>38</w:t>
        </w:r>
        <w:r w:rsidR="000B3868">
          <w:rPr>
            <w:noProof/>
            <w:webHidden/>
          </w:rPr>
          <w:fldChar w:fldCharType="end"/>
        </w:r>
      </w:hyperlink>
    </w:p>
    <w:p w14:paraId="11C51B96" w14:textId="757661AA"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21" w:history="1">
        <w:r w:rsidR="000B3868" w:rsidRPr="007E0F68">
          <w:rPr>
            <w:rStyle w:val="Hyperlink"/>
            <w:noProof/>
          </w:rPr>
          <w:t>The Monitoring &amp; Evaluation Framework</w:t>
        </w:r>
        <w:r w:rsidR="000B3868">
          <w:rPr>
            <w:noProof/>
            <w:webHidden/>
          </w:rPr>
          <w:tab/>
        </w:r>
        <w:r w:rsidR="000B3868">
          <w:rPr>
            <w:noProof/>
            <w:webHidden/>
          </w:rPr>
          <w:fldChar w:fldCharType="begin"/>
        </w:r>
        <w:r w:rsidR="000B3868">
          <w:rPr>
            <w:noProof/>
            <w:webHidden/>
          </w:rPr>
          <w:instrText xml:space="preserve"> PAGEREF _Toc12609321 \h </w:instrText>
        </w:r>
        <w:r w:rsidR="000B3868">
          <w:rPr>
            <w:noProof/>
            <w:webHidden/>
          </w:rPr>
        </w:r>
        <w:r w:rsidR="000B3868">
          <w:rPr>
            <w:noProof/>
            <w:webHidden/>
          </w:rPr>
          <w:fldChar w:fldCharType="separate"/>
        </w:r>
        <w:r w:rsidR="00702D38">
          <w:rPr>
            <w:noProof/>
            <w:webHidden/>
          </w:rPr>
          <w:t>39</w:t>
        </w:r>
        <w:r w:rsidR="000B3868">
          <w:rPr>
            <w:noProof/>
            <w:webHidden/>
          </w:rPr>
          <w:fldChar w:fldCharType="end"/>
        </w:r>
      </w:hyperlink>
    </w:p>
    <w:p w14:paraId="51C009EE" w14:textId="29F64C78" w:rsidR="000B3868" w:rsidRDefault="00060E26" w:rsidP="000B3868">
      <w:pPr>
        <w:pStyle w:val="TOC1"/>
        <w:rPr>
          <w:rFonts w:asciiTheme="minorHAnsi" w:eastAsiaTheme="minorEastAsia" w:hAnsiTheme="minorHAnsi"/>
          <w:bCs/>
          <w:color w:val="auto"/>
        </w:rPr>
      </w:pPr>
      <w:hyperlink w:anchor="_Toc12609322" w:history="1">
        <w:r w:rsidR="000B3868" w:rsidRPr="007E0F68">
          <w:rPr>
            <w:rStyle w:val="Hyperlink"/>
          </w:rPr>
          <w:t>Conclusion</w:t>
        </w:r>
        <w:r w:rsidR="000B3868">
          <w:rPr>
            <w:webHidden/>
          </w:rPr>
          <w:tab/>
        </w:r>
        <w:r w:rsidR="000B3868">
          <w:rPr>
            <w:webHidden/>
          </w:rPr>
          <w:fldChar w:fldCharType="begin"/>
        </w:r>
        <w:r w:rsidR="000B3868">
          <w:rPr>
            <w:webHidden/>
          </w:rPr>
          <w:instrText xml:space="preserve"> PAGEREF _Toc12609322 \h </w:instrText>
        </w:r>
        <w:r w:rsidR="000B3868">
          <w:rPr>
            <w:webHidden/>
          </w:rPr>
        </w:r>
        <w:r w:rsidR="000B3868">
          <w:rPr>
            <w:webHidden/>
          </w:rPr>
          <w:fldChar w:fldCharType="separate"/>
        </w:r>
        <w:r w:rsidR="00702D38">
          <w:rPr>
            <w:webHidden/>
          </w:rPr>
          <w:t>40</w:t>
        </w:r>
        <w:r w:rsidR="000B3868">
          <w:rPr>
            <w:webHidden/>
          </w:rPr>
          <w:fldChar w:fldCharType="end"/>
        </w:r>
      </w:hyperlink>
    </w:p>
    <w:p w14:paraId="4F49D164" w14:textId="0033DD23"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23" w:history="1">
        <w:r w:rsidR="000B3868" w:rsidRPr="007E0F68">
          <w:rPr>
            <w:rStyle w:val="Hyperlink"/>
            <w:noProof/>
          </w:rPr>
          <w:t>Lessons Learned</w:t>
        </w:r>
        <w:r w:rsidR="000B3868">
          <w:rPr>
            <w:noProof/>
            <w:webHidden/>
          </w:rPr>
          <w:tab/>
        </w:r>
        <w:r w:rsidR="000B3868">
          <w:rPr>
            <w:noProof/>
            <w:webHidden/>
          </w:rPr>
          <w:fldChar w:fldCharType="begin"/>
        </w:r>
        <w:r w:rsidR="000B3868">
          <w:rPr>
            <w:noProof/>
            <w:webHidden/>
          </w:rPr>
          <w:instrText xml:space="preserve"> PAGEREF _Toc12609323 \h </w:instrText>
        </w:r>
        <w:r w:rsidR="000B3868">
          <w:rPr>
            <w:noProof/>
            <w:webHidden/>
          </w:rPr>
        </w:r>
        <w:r w:rsidR="000B3868">
          <w:rPr>
            <w:noProof/>
            <w:webHidden/>
          </w:rPr>
          <w:fldChar w:fldCharType="separate"/>
        </w:r>
        <w:r w:rsidR="00702D38">
          <w:rPr>
            <w:noProof/>
            <w:webHidden/>
          </w:rPr>
          <w:t>40</w:t>
        </w:r>
        <w:r w:rsidR="000B3868">
          <w:rPr>
            <w:noProof/>
            <w:webHidden/>
          </w:rPr>
          <w:fldChar w:fldCharType="end"/>
        </w:r>
      </w:hyperlink>
    </w:p>
    <w:p w14:paraId="5DF2D2AD" w14:textId="700D7C7B"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24" w:history="1">
        <w:r w:rsidR="000B3868" w:rsidRPr="007E0F68">
          <w:rPr>
            <w:rStyle w:val="Hyperlink"/>
            <w:noProof/>
          </w:rPr>
          <w:t>Next Steps</w:t>
        </w:r>
        <w:r w:rsidR="000B3868">
          <w:rPr>
            <w:noProof/>
            <w:webHidden/>
          </w:rPr>
          <w:tab/>
        </w:r>
        <w:r w:rsidR="000B3868">
          <w:rPr>
            <w:noProof/>
            <w:webHidden/>
          </w:rPr>
          <w:fldChar w:fldCharType="begin"/>
        </w:r>
        <w:r w:rsidR="000B3868">
          <w:rPr>
            <w:noProof/>
            <w:webHidden/>
          </w:rPr>
          <w:instrText xml:space="preserve"> PAGEREF _Toc12609324 \h </w:instrText>
        </w:r>
        <w:r w:rsidR="000B3868">
          <w:rPr>
            <w:noProof/>
            <w:webHidden/>
          </w:rPr>
        </w:r>
        <w:r w:rsidR="000B3868">
          <w:rPr>
            <w:noProof/>
            <w:webHidden/>
          </w:rPr>
          <w:fldChar w:fldCharType="separate"/>
        </w:r>
        <w:r w:rsidR="00702D38">
          <w:rPr>
            <w:noProof/>
            <w:webHidden/>
          </w:rPr>
          <w:t>42</w:t>
        </w:r>
        <w:r w:rsidR="000B3868">
          <w:rPr>
            <w:noProof/>
            <w:webHidden/>
          </w:rPr>
          <w:fldChar w:fldCharType="end"/>
        </w:r>
      </w:hyperlink>
    </w:p>
    <w:p w14:paraId="47891F86" w14:textId="114CDC98"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25" w:history="1">
        <w:r w:rsidR="000B3868" w:rsidRPr="007E0F68">
          <w:rPr>
            <w:rStyle w:val="Hyperlink"/>
            <w:noProof/>
          </w:rPr>
          <w:t>Summative Recommendation</w:t>
        </w:r>
        <w:r w:rsidR="000B3868">
          <w:rPr>
            <w:noProof/>
            <w:webHidden/>
          </w:rPr>
          <w:tab/>
        </w:r>
        <w:r w:rsidR="000B3868">
          <w:rPr>
            <w:noProof/>
            <w:webHidden/>
          </w:rPr>
          <w:fldChar w:fldCharType="begin"/>
        </w:r>
        <w:r w:rsidR="000B3868">
          <w:rPr>
            <w:noProof/>
            <w:webHidden/>
          </w:rPr>
          <w:instrText xml:space="preserve"> PAGEREF _Toc12609325 \h </w:instrText>
        </w:r>
        <w:r w:rsidR="000B3868">
          <w:rPr>
            <w:noProof/>
            <w:webHidden/>
          </w:rPr>
        </w:r>
        <w:r w:rsidR="000B3868">
          <w:rPr>
            <w:noProof/>
            <w:webHidden/>
          </w:rPr>
          <w:fldChar w:fldCharType="separate"/>
        </w:r>
        <w:r w:rsidR="00702D38">
          <w:rPr>
            <w:noProof/>
            <w:webHidden/>
          </w:rPr>
          <w:t>42</w:t>
        </w:r>
        <w:r w:rsidR="000B3868">
          <w:rPr>
            <w:noProof/>
            <w:webHidden/>
          </w:rPr>
          <w:fldChar w:fldCharType="end"/>
        </w:r>
      </w:hyperlink>
    </w:p>
    <w:p w14:paraId="728B2800" w14:textId="342A9DFB" w:rsidR="000B3868" w:rsidRDefault="00060E26" w:rsidP="000B3868">
      <w:pPr>
        <w:pStyle w:val="TOC1"/>
        <w:rPr>
          <w:rFonts w:asciiTheme="minorHAnsi" w:eastAsiaTheme="minorEastAsia" w:hAnsiTheme="minorHAnsi"/>
          <w:bCs/>
          <w:color w:val="auto"/>
        </w:rPr>
      </w:pPr>
      <w:hyperlink w:anchor="_Toc12609326" w:history="1">
        <w:r w:rsidR="000B3868" w:rsidRPr="007E0F68">
          <w:rPr>
            <w:rStyle w:val="Hyperlink"/>
          </w:rPr>
          <w:t>Annex 1: Background to the PfRR</w:t>
        </w:r>
        <w:r w:rsidR="000B3868">
          <w:rPr>
            <w:webHidden/>
          </w:rPr>
          <w:tab/>
        </w:r>
        <w:r w:rsidR="000B3868">
          <w:rPr>
            <w:webHidden/>
          </w:rPr>
          <w:fldChar w:fldCharType="begin"/>
        </w:r>
        <w:r w:rsidR="000B3868">
          <w:rPr>
            <w:webHidden/>
          </w:rPr>
          <w:instrText xml:space="preserve"> PAGEREF _Toc12609326 \h </w:instrText>
        </w:r>
        <w:r w:rsidR="000B3868">
          <w:rPr>
            <w:webHidden/>
          </w:rPr>
        </w:r>
        <w:r w:rsidR="000B3868">
          <w:rPr>
            <w:webHidden/>
          </w:rPr>
          <w:fldChar w:fldCharType="separate"/>
        </w:r>
        <w:r w:rsidR="00702D38">
          <w:rPr>
            <w:webHidden/>
          </w:rPr>
          <w:t>43</w:t>
        </w:r>
        <w:r w:rsidR="000B3868">
          <w:rPr>
            <w:webHidden/>
          </w:rPr>
          <w:fldChar w:fldCharType="end"/>
        </w:r>
      </w:hyperlink>
    </w:p>
    <w:p w14:paraId="5F8A7D69" w14:textId="08CA1396" w:rsidR="000B3868" w:rsidRDefault="00060E26" w:rsidP="000B3868">
      <w:pPr>
        <w:pStyle w:val="TOC1"/>
        <w:rPr>
          <w:rFonts w:asciiTheme="minorHAnsi" w:eastAsiaTheme="minorEastAsia" w:hAnsiTheme="minorHAnsi"/>
          <w:bCs/>
          <w:color w:val="auto"/>
        </w:rPr>
      </w:pPr>
      <w:hyperlink w:anchor="_Toc12609327" w:history="1">
        <w:r w:rsidR="000B3868" w:rsidRPr="007E0F68">
          <w:rPr>
            <w:rStyle w:val="Hyperlink"/>
          </w:rPr>
          <w:t>Annex 2: Existing Interventions, Proposed Activities and Gaps</w:t>
        </w:r>
        <w:r w:rsidR="000B3868">
          <w:rPr>
            <w:webHidden/>
          </w:rPr>
          <w:tab/>
        </w:r>
        <w:r w:rsidR="000B3868">
          <w:rPr>
            <w:webHidden/>
          </w:rPr>
          <w:fldChar w:fldCharType="begin"/>
        </w:r>
        <w:r w:rsidR="000B3868">
          <w:rPr>
            <w:webHidden/>
          </w:rPr>
          <w:instrText xml:space="preserve"> PAGEREF _Toc12609327 \h </w:instrText>
        </w:r>
        <w:r w:rsidR="000B3868">
          <w:rPr>
            <w:webHidden/>
          </w:rPr>
        </w:r>
        <w:r w:rsidR="000B3868">
          <w:rPr>
            <w:webHidden/>
          </w:rPr>
          <w:fldChar w:fldCharType="separate"/>
        </w:r>
        <w:r w:rsidR="00702D38">
          <w:rPr>
            <w:webHidden/>
          </w:rPr>
          <w:t>47</w:t>
        </w:r>
        <w:r w:rsidR="000B3868">
          <w:rPr>
            <w:webHidden/>
          </w:rPr>
          <w:fldChar w:fldCharType="end"/>
        </w:r>
      </w:hyperlink>
    </w:p>
    <w:p w14:paraId="5EFA1742" w14:textId="75E3C268"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28" w:history="1">
        <w:r w:rsidR="000B3868" w:rsidRPr="007E0F68">
          <w:rPr>
            <w:rStyle w:val="Hyperlink"/>
            <w:noProof/>
          </w:rPr>
          <w:t>Pillar 1: Trust in People and Institutions</w:t>
        </w:r>
        <w:r w:rsidR="000B3868">
          <w:rPr>
            <w:noProof/>
            <w:webHidden/>
          </w:rPr>
          <w:tab/>
        </w:r>
        <w:r w:rsidR="000B3868">
          <w:rPr>
            <w:noProof/>
            <w:webHidden/>
          </w:rPr>
          <w:fldChar w:fldCharType="begin"/>
        </w:r>
        <w:r w:rsidR="000B3868">
          <w:rPr>
            <w:noProof/>
            <w:webHidden/>
          </w:rPr>
          <w:instrText xml:space="preserve"> PAGEREF _Toc12609328 \h </w:instrText>
        </w:r>
        <w:r w:rsidR="000B3868">
          <w:rPr>
            <w:noProof/>
            <w:webHidden/>
          </w:rPr>
        </w:r>
        <w:r w:rsidR="000B3868">
          <w:rPr>
            <w:noProof/>
            <w:webHidden/>
          </w:rPr>
          <w:fldChar w:fldCharType="separate"/>
        </w:r>
        <w:r w:rsidR="00702D38">
          <w:rPr>
            <w:noProof/>
            <w:webHidden/>
          </w:rPr>
          <w:t>47</w:t>
        </w:r>
        <w:r w:rsidR="000B3868">
          <w:rPr>
            <w:noProof/>
            <w:webHidden/>
          </w:rPr>
          <w:fldChar w:fldCharType="end"/>
        </w:r>
      </w:hyperlink>
    </w:p>
    <w:p w14:paraId="3B5B3151" w14:textId="24788279"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29" w:history="1">
        <w:r w:rsidR="000B3868" w:rsidRPr="007E0F68">
          <w:rPr>
            <w:rStyle w:val="Hyperlink"/>
            <w:noProof/>
          </w:rPr>
          <w:t>Pillar 2 Re-establish access to basic services</w:t>
        </w:r>
        <w:r w:rsidR="000B3868">
          <w:rPr>
            <w:noProof/>
            <w:webHidden/>
          </w:rPr>
          <w:tab/>
        </w:r>
        <w:r w:rsidR="000B3868">
          <w:rPr>
            <w:noProof/>
            <w:webHidden/>
          </w:rPr>
          <w:fldChar w:fldCharType="begin"/>
        </w:r>
        <w:r w:rsidR="000B3868">
          <w:rPr>
            <w:noProof/>
            <w:webHidden/>
          </w:rPr>
          <w:instrText xml:space="preserve"> PAGEREF _Toc12609329 \h </w:instrText>
        </w:r>
        <w:r w:rsidR="000B3868">
          <w:rPr>
            <w:noProof/>
            <w:webHidden/>
          </w:rPr>
        </w:r>
        <w:r w:rsidR="000B3868">
          <w:rPr>
            <w:noProof/>
            <w:webHidden/>
          </w:rPr>
          <w:fldChar w:fldCharType="separate"/>
        </w:r>
        <w:r w:rsidR="00702D38">
          <w:rPr>
            <w:noProof/>
            <w:webHidden/>
          </w:rPr>
          <w:t>48</w:t>
        </w:r>
        <w:r w:rsidR="000B3868">
          <w:rPr>
            <w:noProof/>
            <w:webHidden/>
          </w:rPr>
          <w:fldChar w:fldCharType="end"/>
        </w:r>
      </w:hyperlink>
    </w:p>
    <w:p w14:paraId="347FD14F" w14:textId="2618D25D" w:rsidR="000B3868" w:rsidRDefault="00060E26" w:rsidP="000B3868">
      <w:pPr>
        <w:pStyle w:val="TOC2"/>
        <w:tabs>
          <w:tab w:val="clear" w:pos="9010"/>
          <w:tab w:val="right" w:pos="9720"/>
        </w:tabs>
        <w:rPr>
          <w:rFonts w:asciiTheme="minorHAnsi" w:eastAsiaTheme="minorEastAsia" w:hAnsiTheme="minorHAnsi"/>
          <w:bCs w:val="0"/>
          <w:noProof/>
          <w:color w:val="auto"/>
        </w:rPr>
      </w:pPr>
      <w:hyperlink w:anchor="_Toc12609330" w:history="1">
        <w:r w:rsidR="000B3868" w:rsidRPr="007E0F68">
          <w:rPr>
            <w:rStyle w:val="Hyperlink"/>
            <w:noProof/>
          </w:rPr>
          <w:t>Pillar 3: Productive Capacities</w:t>
        </w:r>
        <w:r w:rsidR="000B3868">
          <w:rPr>
            <w:noProof/>
            <w:webHidden/>
          </w:rPr>
          <w:tab/>
        </w:r>
        <w:r w:rsidR="000B3868">
          <w:rPr>
            <w:noProof/>
            <w:webHidden/>
          </w:rPr>
          <w:fldChar w:fldCharType="begin"/>
        </w:r>
        <w:r w:rsidR="000B3868">
          <w:rPr>
            <w:noProof/>
            <w:webHidden/>
          </w:rPr>
          <w:instrText xml:space="preserve"> PAGEREF _Toc12609330 \h </w:instrText>
        </w:r>
        <w:r w:rsidR="000B3868">
          <w:rPr>
            <w:noProof/>
            <w:webHidden/>
          </w:rPr>
        </w:r>
        <w:r w:rsidR="000B3868">
          <w:rPr>
            <w:noProof/>
            <w:webHidden/>
          </w:rPr>
          <w:fldChar w:fldCharType="separate"/>
        </w:r>
        <w:r w:rsidR="00702D38">
          <w:rPr>
            <w:noProof/>
            <w:webHidden/>
          </w:rPr>
          <w:t>53</w:t>
        </w:r>
        <w:r w:rsidR="000B3868">
          <w:rPr>
            <w:noProof/>
            <w:webHidden/>
          </w:rPr>
          <w:fldChar w:fldCharType="end"/>
        </w:r>
      </w:hyperlink>
    </w:p>
    <w:p w14:paraId="268D9838" w14:textId="5406C34B" w:rsidR="000B3868" w:rsidRDefault="00060E26" w:rsidP="000B3868">
      <w:pPr>
        <w:pStyle w:val="TOC1"/>
        <w:rPr>
          <w:rFonts w:asciiTheme="minorHAnsi" w:eastAsiaTheme="minorEastAsia" w:hAnsiTheme="minorHAnsi"/>
          <w:bCs/>
          <w:color w:val="auto"/>
        </w:rPr>
      </w:pPr>
      <w:hyperlink w:anchor="_Toc12609331" w:history="1">
        <w:r w:rsidR="000B3868" w:rsidRPr="007E0F68">
          <w:rPr>
            <w:rStyle w:val="Hyperlink"/>
          </w:rPr>
          <w:t>Annex 3: Glossary of Partnership Terms (as defined by the Yambio JWP)</w:t>
        </w:r>
        <w:r w:rsidR="000B3868">
          <w:rPr>
            <w:webHidden/>
          </w:rPr>
          <w:tab/>
        </w:r>
        <w:r w:rsidR="000B3868">
          <w:rPr>
            <w:webHidden/>
          </w:rPr>
          <w:fldChar w:fldCharType="begin"/>
        </w:r>
        <w:r w:rsidR="000B3868">
          <w:rPr>
            <w:webHidden/>
          </w:rPr>
          <w:instrText xml:space="preserve"> PAGEREF _Toc12609331 \h </w:instrText>
        </w:r>
        <w:r w:rsidR="000B3868">
          <w:rPr>
            <w:webHidden/>
          </w:rPr>
        </w:r>
        <w:r w:rsidR="000B3868">
          <w:rPr>
            <w:webHidden/>
          </w:rPr>
          <w:fldChar w:fldCharType="separate"/>
        </w:r>
        <w:r w:rsidR="00702D38">
          <w:rPr>
            <w:webHidden/>
          </w:rPr>
          <w:t>56</w:t>
        </w:r>
        <w:r w:rsidR="000B3868">
          <w:rPr>
            <w:webHidden/>
          </w:rPr>
          <w:fldChar w:fldCharType="end"/>
        </w:r>
      </w:hyperlink>
    </w:p>
    <w:p w14:paraId="211571FD" w14:textId="7C1021AF" w:rsidR="000B3868" w:rsidRDefault="00060E26" w:rsidP="000B3868">
      <w:pPr>
        <w:pStyle w:val="TOC1"/>
        <w:rPr>
          <w:rFonts w:asciiTheme="minorHAnsi" w:eastAsiaTheme="minorEastAsia" w:hAnsiTheme="minorHAnsi"/>
          <w:bCs/>
          <w:color w:val="auto"/>
        </w:rPr>
      </w:pPr>
      <w:hyperlink w:anchor="_Toc12609332" w:history="1">
        <w:r w:rsidR="000B3868" w:rsidRPr="007E0F68">
          <w:rPr>
            <w:rStyle w:val="Hyperlink"/>
          </w:rPr>
          <w:t>Annex 4: Proposed Agenda for Future Work Planning</w:t>
        </w:r>
        <w:r w:rsidR="000B3868">
          <w:rPr>
            <w:webHidden/>
          </w:rPr>
          <w:tab/>
        </w:r>
        <w:r w:rsidR="000B3868">
          <w:rPr>
            <w:webHidden/>
          </w:rPr>
          <w:fldChar w:fldCharType="begin"/>
        </w:r>
        <w:r w:rsidR="000B3868">
          <w:rPr>
            <w:webHidden/>
          </w:rPr>
          <w:instrText xml:space="preserve"> PAGEREF _Toc12609332 \h </w:instrText>
        </w:r>
        <w:r w:rsidR="000B3868">
          <w:rPr>
            <w:webHidden/>
          </w:rPr>
        </w:r>
        <w:r w:rsidR="000B3868">
          <w:rPr>
            <w:webHidden/>
          </w:rPr>
          <w:fldChar w:fldCharType="separate"/>
        </w:r>
        <w:r w:rsidR="00702D38">
          <w:rPr>
            <w:webHidden/>
          </w:rPr>
          <w:t>59</w:t>
        </w:r>
        <w:r w:rsidR="000B3868">
          <w:rPr>
            <w:webHidden/>
          </w:rPr>
          <w:fldChar w:fldCharType="end"/>
        </w:r>
      </w:hyperlink>
    </w:p>
    <w:p w14:paraId="4EC2C1FD" w14:textId="3B3A9E37" w:rsidR="000B3868" w:rsidRDefault="00060E26" w:rsidP="000B3868">
      <w:pPr>
        <w:pStyle w:val="TOC1"/>
        <w:rPr>
          <w:rFonts w:asciiTheme="minorHAnsi" w:eastAsiaTheme="minorEastAsia" w:hAnsiTheme="minorHAnsi"/>
          <w:bCs/>
          <w:color w:val="auto"/>
        </w:rPr>
      </w:pPr>
      <w:hyperlink w:anchor="_Toc12609333" w:history="1">
        <w:r w:rsidR="000B3868" w:rsidRPr="007E0F68">
          <w:rPr>
            <w:rStyle w:val="Hyperlink"/>
          </w:rPr>
          <w:t>Annex 5 Institutional Capacity for Resilience Assessment Framework (IA4R) Tool</w:t>
        </w:r>
        <w:r w:rsidR="000B3868">
          <w:rPr>
            <w:webHidden/>
          </w:rPr>
          <w:tab/>
        </w:r>
        <w:r w:rsidR="000B3868">
          <w:rPr>
            <w:webHidden/>
          </w:rPr>
          <w:fldChar w:fldCharType="begin"/>
        </w:r>
        <w:r w:rsidR="000B3868">
          <w:rPr>
            <w:webHidden/>
          </w:rPr>
          <w:instrText xml:space="preserve"> PAGEREF _Toc12609333 \h </w:instrText>
        </w:r>
        <w:r w:rsidR="000B3868">
          <w:rPr>
            <w:webHidden/>
          </w:rPr>
        </w:r>
        <w:r w:rsidR="000B3868">
          <w:rPr>
            <w:webHidden/>
          </w:rPr>
          <w:fldChar w:fldCharType="separate"/>
        </w:r>
        <w:r w:rsidR="00702D38">
          <w:rPr>
            <w:webHidden/>
          </w:rPr>
          <w:t>71</w:t>
        </w:r>
        <w:r w:rsidR="000B3868">
          <w:rPr>
            <w:webHidden/>
          </w:rPr>
          <w:fldChar w:fldCharType="end"/>
        </w:r>
      </w:hyperlink>
    </w:p>
    <w:p w14:paraId="2098E0E7" w14:textId="3C30DB5E" w:rsidR="000B3868" w:rsidRDefault="00060E26" w:rsidP="000B3868">
      <w:pPr>
        <w:pStyle w:val="TOC1"/>
        <w:rPr>
          <w:rFonts w:asciiTheme="minorHAnsi" w:eastAsiaTheme="minorEastAsia" w:hAnsiTheme="minorHAnsi"/>
          <w:bCs/>
          <w:color w:val="auto"/>
        </w:rPr>
      </w:pPr>
      <w:hyperlink w:anchor="_Toc12609334" w:history="1">
        <w:r w:rsidR="000B3868" w:rsidRPr="007E0F68">
          <w:rPr>
            <w:rStyle w:val="Hyperlink"/>
          </w:rPr>
          <w:t>Annex 6: List of Participants</w:t>
        </w:r>
        <w:r w:rsidR="000B3868">
          <w:rPr>
            <w:webHidden/>
          </w:rPr>
          <w:tab/>
        </w:r>
        <w:r w:rsidR="000B3868">
          <w:rPr>
            <w:webHidden/>
          </w:rPr>
          <w:fldChar w:fldCharType="begin"/>
        </w:r>
        <w:r w:rsidR="000B3868">
          <w:rPr>
            <w:webHidden/>
          </w:rPr>
          <w:instrText xml:space="preserve"> PAGEREF _Toc12609334 \h </w:instrText>
        </w:r>
        <w:r w:rsidR="000B3868">
          <w:rPr>
            <w:webHidden/>
          </w:rPr>
        </w:r>
        <w:r w:rsidR="000B3868">
          <w:rPr>
            <w:webHidden/>
          </w:rPr>
          <w:fldChar w:fldCharType="separate"/>
        </w:r>
        <w:r w:rsidR="00702D38">
          <w:rPr>
            <w:webHidden/>
          </w:rPr>
          <w:t>77</w:t>
        </w:r>
        <w:r w:rsidR="000B3868">
          <w:rPr>
            <w:webHidden/>
          </w:rPr>
          <w:fldChar w:fldCharType="end"/>
        </w:r>
      </w:hyperlink>
    </w:p>
    <w:p w14:paraId="6FD0D2E1" w14:textId="49EBE631" w:rsidR="0026175A" w:rsidRDefault="000B3868" w:rsidP="001C23AF">
      <w:r>
        <w:fldChar w:fldCharType="end"/>
      </w:r>
    </w:p>
    <w:p w14:paraId="53F10423" w14:textId="77777777" w:rsidR="0026175A" w:rsidRDefault="0026175A">
      <w:pPr>
        <w:spacing w:after="0"/>
        <w:rPr>
          <w:rFonts w:asciiTheme="majorHAnsi" w:eastAsiaTheme="majorEastAsia" w:hAnsiTheme="majorHAnsi" w:cs="Times New Roman (Headings CS)"/>
          <w:b/>
          <w:caps/>
          <w:color w:val="2F5496" w:themeColor="accent1" w:themeShade="BF"/>
          <w:sz w:val="32"/>
          <w:szCs w:val="32"/>
        </w:rPr>
      </w:pPr>
      <w:r>
        <w:br w:type="page"/>
      </w:r>
    </w:p>
    <w:p w14:paraId="5704339D" w14:textId="5417417E" w:rsidR="0026175A" w:rsidRDefault="009A59EC" w:rsidP="009A59EC">
      <w:pPr>
        <w:pStyle w:val="Heading1"/>
      </w:pPr>
      <w:bookmarkStart w:id="2" w:name="_Toc12609303"/>
      <w:r>
        <w:lastRenderedPageBreak/>
        <w:t xml:space="preserve">List of </w:t>
      </w:r>
      <w:r w:rsidR="0026175A" w:rsidRPr="009A59EC">
        <w:t>Figures</w:t>
      </w:r>
      <w:bookmarkEnd w:id="2"/>
    </w:p>
    <w:p w14:paraId="6F285A94" w14:textId="134FEE3E" w:rsidR="000B3868" w:rsidRDefault="000B3868">
      <w:pPr>
        <w:pStyle w:val="TableofFigures"/>
        <w:tabs>
          <w:tab w:val="right" w:pos="9730"/>
        </w:tabs>
        <w:rPr>
          <w:rFonts w:asciiTheme="minorHAnsi" w:eastAsiaTheme="minorEastAsia" w:hAnsiTheme="minorHAnsi" w:cstheme="minorBidi"/>
          <w:noProof/>
          <w:color w:val="auto"/>
          <w:sz w:val="22"/>
          <w:szCs w:val="22"/>
        </w:rPr>
      </w:pPr>
      <w:r>
        <w:fldChar w:fldCharType="begin"/>
      </w:r>
      <w:r>
        <w:instrText xml:space="preserve"> TOC \h \z \t "Figure H" \c </w:instrText>
      </w:r>
      <w:r>
        <w:fldChar w:fldCharType="separate"/>
      </w:r>
      <w:hyperlink w:anchor="_Toc12609570" w:history="1">
        <w:r w:rsidRPr="002518CC">
          <w:rPr>
            <w:rStyle w:val="Hyperlink"/>
            <w:rFonts w:eastAsiaTheme="majorEastAsia"/>
            <w:noProof/>
          </w:rPr>
          <w:t>Figure 1: Participation in the JWP</w:t>
        </w:r>
        <w:r>
          <w:rPr>
            <w:noProof/>
            <w:webHidden/>
          </w:rPr>
          <w:tab/>
        </w:r>
        <w:r>
          <w:rPr>
            <w:noProof/>
            <w:webHidden/>
          </w:rPr>
          <w:fldChar w:fldCharType="begin"/>
        </w:r>
        <w:r>
          <w:rPr>
            <w:noProof/>
            <w:webHidden/>
          </w:rPr>
          <w:instrText xml:space="preserve"> PAGEREF _Toc12609570 \h </w:instrText>
        </w:r>
        <w:r>
          <w:rPr>
            <w:noProof/>
            <w:webHidden/>
          </w:rPr>
        </w:r>
        <w:r>
          <w:rPr>
            <w:noProof/>
            <w:webHidden/>
          </w:rPr>
          <w:fldChar w:fldCharType="separate"/>
        </w:r>
        <w:r w:rsidR="00C51C33">
          <w:rPr>
            <w:noProof/>
            <w:webHidden/>
          </w:rPr>
          <w:t>8</w:t>
        </w:r>
        <w:r>
          <w:rPr>
            <w:noProof/>
            <w:webHidden/>
          </w:rPr>
          <w:fldChar w:fldCharType="end"/>
        </w:r>
      </w:hyperlink>
    </w:p>
    <w:p w14:paraId="7A27DC38" w14:textId="5C9D1B96"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71" w:history="1">
        <w:r w:rsidR="000B3868" w:rsidRPr="002518CC">
          <w:rPr>
            <w:rStyle w:val="Hyperlink"/>
            <w:rFonts w:eastAsiaTheme="majorEastAsia"/>
            <w:noProof/>
          </w:rPr>
          <w:t>Figure 2: Participation by Gender</w:t>
        </w:r>
        <w:r w:rsidR="000B3868">
          <w:rPr>
            <w:noProof/>
            <w:webHidden/>
          </w:rPr>
          <w:tab/>
        </w:r>
        <w:r w:rsidR="000B3868">
          <w:rPr>
            <w:noProof/>
            <w:webHidden/>
          </w:rPr>
          <w:fldChar w:fldCharType="begin"/>
        </w:r>
        <w:r w:rsidR="000B3868">
          <w:rPr>
            <w:noProof/>
            <w:webHidden/>
          </w:rPr>
          <w:instrText xml:space="preserve"> PAGEREF _Toc12609571 \h </w:instrText>
        </w:r>
        <w:r w:rsidR="000B3868">
          <w:rPr>
            <w:noProof/>
            <w:webHidden/>
          </w:rPr>
        </w:r>
        <w:r w:rsidR="000B3868">
          <w:rPr>
            <w:noProof/>
            <w:webHidden/>
          </w:rPr>
          <w:fldChar w:fldCharType="separate"/>
        </w:r>
        <w:r w:rsidR="00C51C33">
          <w:rPr>
            <w:noProof/>
            <w:webHidden/>
          </w:rPr>
          <w:t>8</w:t>
        </w:r>
        <w:r w:rsidR="000B3868">
          <w:rPr>
            <w:noProof/>
            <w:webHidden/>
          </w:rPr>
          <w:fldChar w:fldCharType="end"/>
        </w:r>
      </w:hyperlink>
    </w:p>
    <w:p w14:paraId="6638454E" w14:textId="32B830CF"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72" w:history="1">
        <w:r w:rsidR="000B3868" w:rsidRPr="002518CC">
          <w:rPr>
            <w:rStyle w:val="Hyperlink"/>
            <w:rFonts w:eastAsiaTheme="majorEastAsia"/>
            <w:noProof/>
          </w:rPr>
          <w:t>Figure 3: Facilitation Model</w:t>
        </w:r>
        <w:r w:rsidR="000B3868">
          <w:rPr>
            <w:noProof/>
            <w:webHidden/>
          </w:rPr>
          <w:tab/>
        </w:r>
        <w:r w:rsidR="000B3868">
          <w:rPr>
            <w:noProof/>
            <w:webHidden/>
          </w:rPr>
          <w:fldChar w:fldCharType="begin"/>
        </w:r>
        <w:r w:rsidR="000B3868">
          <w:rPr>
            <w:noProof/>
            <w:webHidden/>
          </w:rPr>
          <w:instrText xml:space="preserve"> PAGEREF _Toc12609572 \h </w:instrText>
        </w:r>
        <w:r w:rsidR="000B3868">
          <w:rPr>
            <w:noProof/>
            <w:webHidden/>
          </w:rPr>
        </w:r>
        <w:r w:rsidR="000B3868">
          <w:rPr>
            <w:noProof/>
            <w:webHidden/>
          </w:rPr>
          <w:fldChar w:fldCharType="separate"/>
        </w:r>
        <w:r w:rsidR="00C51C33">
          <w:rPr>
            <w:noProof/>
            <w:webHidden/>
          </w:rPr>
          <w:t>9</w:t>
        </w:r>
        <w:r w:rsidR="000B3868">
          <w:rPr>
            <w:noProof/>
            <w:webHidden/>
          </w:rPr>
          <w:fldChar w:fldCharType="end"/>
        </w:r>
      </w:hyperlink>
    </w:p>
    <w:p w14:paraId="17C7B002" w14:textId="32C20A9B"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73" w:history="1">
        <w:r w:rsidR="000B3868" w:rsidRPr="002518CC">
          <w:rPr>
            <w:rStyle w:val="Hyperlink"/>
            <w:rFonts w:eastAsiaTheme="majorEastAsia"/>
            <w:noProof/>
          </w:rPr>
          <w:t>Figure 4: From Ideas to Activities</w:t>
        </w:r>
        <w:r w:rsidR="000B3868">
          <w:rPr>
            <w:noProof/>
            <w:webHidden/>
          </w:rPr>
          <w:tab/>
        </w:r>
        <w:r w:rsidR="000B3868">
          <w:rPr>
            <w:noProof/>
            <w:webHidden/>
          </w:rPr>
          <w:fldChar w:fldCharType="begin"/>
        </w:r>
        <w:r w:rsidR="000B3868">
          <w:rPr>
            <w:noProof/>
            <w:webHidden/>
          </w:rPr>
          <w:instrText xml:space="preserve"> PAGEREF _Toc12609573 \h </w:instrText>
        </w:r>
        <w:r w:rsidR="000B3868">
          <w:rPr>
            <w:noProof/>
            <w:webHidden/>
          </w:rPr>
        </w:r>
        <w:r w:rsidR="000B3868">
          <w:rPr>
            <w:noProof/>
            <w:webHidden/>
          </w:rPr>
          <w:fldChar w:fldCharType="separate"/>
        </w:r>
        <w:r w:rsidR="00C51C33">
          <w:rPr>
            <w:noProof/>
            <w:webHidden/>
          </w:rPr>
          <w:t>9</w:t>
        </w:r>
        <w:r w:rsidR="000B3868">
          <w:rPr>
            <w:noProof/>
            <w:webHidden/>
          </w:rPr>
          <w:fldChar w:fldCharType="end"/>
        </w:r>
      </w:hyperlink>
    </w:p>
    <w:p w14:paraId="62B7FB11" w14:textId="33201A1C"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74" w:history="1">
        <w:r w:rsidR="000B3868" w:rsidRPr="002518CC">
          <w:rPr>
            <w:rStyle w:val="Hyperlink"/>
            <w:rFonts w:eastAsiaTheme="majorEastAsia"/>
            <w:noProof/>
          </w:rPr>
          <w:t>Figure 5: Results Framework</w:t>
        </w:r>
        <w:r w:rsidR="000B3868">
          <w:rPr>
            <w:noProof/>
            <w:webHidden/>
          </w:rPr>
          <w:tab/>
        </w:r>
        <w:r w:rsidR="000B3868">
          <w:rPr>
            <w:noProof/>
            <w:webHidden/>
          </w:rPr>
          <w:fldChar w:fldCharType="begin"/>
        </w:r>
        <w:r w:rsidR="000B3868">
          <w:rPr>
            <w:noProof/>
            <w:webHidden/>
          </w:rPr>
          <w:instrText xml:space="preserve"> PAGEREF _Toc12609574 \h </w:instrText>
        </w:r>
        <w:r w:rsidR="000B3868">
          <w:rPr>
            <w:noProof/>
            <w:webHidden/>
          </w:rPr>
        </w:r>
        <w:r w:rsidR="000B3868">
          <w:rPr>
            <w:noProof/>
            <w:webHidden/>
          </w:rPr>
          <w:fldChar w:fldCharType="separate"/>
        </w:r>
        <w:r w:rsidR="00C51C33">
          <w:rPr>
            <w:noProof/>
            <w:webHidden/>
          </w:rPr>
          <w:t>11</w:t>
        </w:r>
        <w:r w:rsidR="000B3868">
          <w:rPr>
            <w:noProof/>
            <w:webHidden/>
          </w:rPr>
          <w:fldChar w:fldCharType="end"/>
        </w:r>
      </w:hyperlink>
    </w:p>
    <w:p w14:paraId="472799CF" w14:textId="1DF99049"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75" w:history="1">
        <w:r w:rsidR="000B3868" w:rsidRPr="002518CC">
          <w:rPr>
            <w:rStyle w:val="Hyperlink"/>
            <w:rFonts w:eastAsiaTheme="majorEastAsia"/>
            <w:noProof/>
          </w:rPr>
          <w:t>Figure 6: Institutional Architecture, Households and Communal Assets</w:t>
        </w:r>
        <w:r w:rsidR="000B3868">
          <w:rPr>
            <w:noProof/>
            <w:webHidden/>
          </w:rPr>
          <w:tab/>
        </w:r>
        <w:r w:rsidR="000B3868">
          <w:rPr>
            <w:noProof/>
            <w:webHidden/>
          </w:rPr>
          <w:fldChar w:fldCharType="begin"/>
        </w:r>
        <w:r w:rsidR="000B3868">
          <w:rPr>
            <w:noProof/>
            <w:webHidden/>
          </w:rPr>
          <w:instrText xml:space="preserve"> PAGEREF _Toc12609575 \h </w:instrText>
        </w:r>
        <w:r w:rsidR="000B3868">
          <w:rPr>
            <w:noProof/>
            <w:webHidden/>
          </w:rPr>
        </w:r>
        <w:r w:rsidR="000B3868">
          <w:rPr>
            <w:noProof/>
            <w:webHidden/>
          </w:rPr>
          <w:fldChar w:fldCharType="separate"/>
        </w:r>
        <w:r w:rsidR="00C51C33">
          <w:rPr>
            <w:noProof/>
            <w:webHidden/>
          </w:rPr>
          <w:t>12</w:t>
        </w:r>
        <w:r w:rsidR="000B3868">
          <w:rPr>
            <w:noProof/>
            <w:webHidden/>
          </w:rPr>
          <w:fldChar w:fldCharType="end"/>
        </w:r>
      </w:hyperlink>
    </w:p>
    <w:p w14:paraId="554483D9" w14:textId="1E4499CB"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76" w:history="1">
        <w:r w:rsidR="000B3868" w:rsidRPr="002518CC">
          <w:rPr>
            <w:rStyle w:val="Hyperlink"/>
            <w:rFonts w:eastAsiaTheme="majorEastAsia"/>
            <w:noProof/>
          </w:rPr>
          <w:t>Figure 7: Major Institutions Affecting People</w:t>
        </w:r>
        <w:r w:rsidR="000B3868">
          <w:rPr>
            <w:noProof/>
            <w:webHidden/>
          </w:rPr>
          <w:tab/>
        </w:r>
        <w:r w:rsidR="000B3868">
          <w:rPr>
            <w:noProof/>
            <w:webHidden/>
          </w:rPr>
          <w:fldChar w:fldCharType="begin"/>
        </w:r>
        <w:r w:rsidR="000B3868">
          <w:rPr>
            <w:noProof/>
            <w:webHidden/>
          </w:rPr>
          <w:instrText xml:space="preserve"> PAGEREF _Toc12609576 \h </w:instrText>
        </w:r>
        <w:r w:rsidR="000B3868">
          <w:rPr>
            <w:noProof/>
            <w:webHidden/>
          </w:rPr>
        </w:r>
        <w:r w:rsidR="000B3868">
          <w:rPr>
            <w:noProof/>
            <w:webHidden/>
          </w:rPr>
          <w:fldChar w:fldCharType="separate"/>
        </w:r>
        <w:r w:rsidR="00C51C33">
          <w:rPr>
            <w:noProof/>
            <w:webHidden/>
          </w:rPr>
          <w:t>13</w:t>
        </w:r>
        <w:r w:rsidR="000B3868">
          <w:rPr>
            <w:noProof/>
            <w:webHidden/>
          </w:rPr>
          <w:fldChar w:fldCharType="end"/>
        </w:r>
      </w:hyperlink>
    </w:p>
    <w:p w14:paraId="4082FA04" w14:textId="5E31DF1A"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77" w:history="1">
        <w:r w:rsidR="000B3868" w:rsidRPr="002518CC">
          <w:rPr>
            <w:rStyle w:val="Hyperlink"/>
            <w:rFonts w:eastAsiaTheme="majorEastAsia"/>
            <w:noProof/>
          </w:rPr>
          <w:t>Figure 8: Examples of Social Risks by Community Groups</w:t>
        </w:r>
        <w:r w:rsidR="000B3868">
          <w:rPr>
            <w:noProof/>
            <w:webHidden/>
          </w:rPr>
          <w:tab/>
        </w:r>
        <w:r w:rsidR="000B3868">
          <w:rPr>
            <w:noProof/>
            <w:webHidden/>
          </w:rPr>
          <w:fldChar w:fldCharType="begin"/>
        </w:r>
        <w:r w:rsidR="000B3868">
          <w:rPr>
            <w:noProof/>
            <w:webHidden/>
          </w:rPr>
          <w:instrText xml:space="preserve"> PAGEREF _Toc12609577 \h </w:instrText>
        </w:r>
        <w:r w:rsidR="000B3868">
          <w:rPr>
            <w:noProof/>
            <w:webHidden/>
          </w:rPr>
        </w:r>
        <w:r w:rsidR="000B3868">
          <w:rPr>
            <w:noProof/>
            <w:webHidden/>
          </w:rPr>
          <w:fldChar w:fldCharType="separate"/>
        </w:r>
        <w:r w:rsidR="00C51C33">
          <w:rPr>
            <w:noProof/>
            <w:webHidden/>
          </w:rPr>
          <w:t>14</w:t>
        </w:r>
        <w:r w:rsidR="000B3868">
          <w:rPr>
            <w:noProof/>
            <w:webHidden/>
          </w:rPr>
          <w:fldChar w:fldCharType="end"/>
        </w:r>
      </w:hyperlink>
    </w:p>
    <w:p w14:paraId="7BBE51A7" w14:textId="25F63062"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78" w:history="1">
        <w:r w:rsidR="000B3868" w:rsidRPr="002518CC">
          <w:rPr>
            <w:rStyle w:val="Hyperlink"/>
            <w:rFonts w:eastAsiaTheme="majorEastAsia"/>
            <w:noProof/>
          </w:rPr>
          <w:t>Figure 9: Top 3 Causes of Conflict</w:t>
        </w:r>
        <w:r w:rsidR="000B3868">
          <w:rPr>
            <w:noProof/>
            <w:webHidden/>
          </w:rPr>
          <w:tab/>
        </w:r>
        <w:r w:rsidR="000B3868">
          <w:rPr>
            <w:noProof/>
            <w:webHidden/>
          </w:rPr>
          <w:fldChar w:fldCharType="begin"/>
        </w:r>
        <w:r w:rsidR="000B3868">
          <w:rPr>
            <w:noProof/>
            <w:webHidden/>
          </w:rPr>
          <w:instrText xml:space="preserve"> PAGEREF _Toc12609578 \h </w:instrText>
        </w:r>
        <w:r w:rsidR="000B3868">
          <w:rPr>
            <w:noProof/>
            <w:webHidden/>
          </w:rPr>
        </w:r>
        <w:r w:rsidR="000B3868">
          <w:rPr>
            <w:noProof/>
            <w:webHidden/>
          </w:rPr>
          <w:fldChar w:fldCharType="separate"/>
        </w:r>
        <w:r w:rsidR="00C51C33">
          <w:rPr>
            <w:noProof/>
            <w:webHidden/>
          </w:rPr>
          <w:t>14</w:t>
        </w:r>
        <w:r w:rsidR="000B3868">
          <w:rPr>
            <w:noProof/>
            <w:webHidden/>
          </w:rPr>
          <w:fldChar w:fldCharType="end"/>
        </w:r>
      </w:hyperlink>
    </w:p>
    <w:p w14:paraId="4F4F6A94" w14:textId="4996EE8B"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79" w:history="1">
        <w:r w:rsidR="000B3868" w:rsidRPr="002518CC">
          <w:rPr>
            <w:rStyle w:val="Hyperlink"/>
            <w:rFonts w:eastAsiaTheme="majorEastAsia"/>
            <w:noProof/>
          </w:rPr>
          <w:t>Figure 10: Effects of Conflict on Households</w:t>
        </w:r>
        <w:r w:rsidR="000D419E">
          <w:rPr>
            <w:rStyle w:val="Hyperlink"/>
            <w:rFonts w:eastAsiaTheme="majorEastAsia"/>
            <w:noProof/>
          </w:rPr>
          <w:t xml:space="preserve"> &amp; Communities</w:t>
        </w:r>
        <w:r w:rsidR="000B3868">
          <w:rPr>
            <w:noProof/>
            <w:webHidden/>
          </w:rPr>
          <w:tab/>
        </w:r>
        <w:r w:rsidR="000B3868">
          <w:rPr>
            <w:noProof/>
            <w:webHidden/>
          </w:rPr>
          <w:fldChar w:fldCharType="begin"/>
        </w:r>
        <w:r w:rsidR="000B3868">
          <w:rPr>
            <w:noProof/>
            <w:webHidden/>
          </w:rPr>
          <w:instrText xml:space="preserve"> PAGEREF _Toc12609579 \h </w:instrText>
        </w:r>
        <w:r w:rsidR="000B3868">
          <w:rPr>
            <w:noProof/>
            <w:webHidden/>
          </w:rPr>
        </w:r>
        <w:r w:rsidR="000B3868">
          <w:rPr>
            <w:noProof/>
            <w:webHidden/>
          </w:rPr>
          <w:fldChar w:fldCharType="separate"/>
        </w:r>
        <w:r w:rsidR="00C51C33">
          <w:rPr>
            <w:noProof/>
            <w:webHidden/>
          </w:rPr>
          <w:t>15</w:t>
        </w:r>
        <w:r w:rsidR="000B3868">
          <w:rPr>
            <w:noProof/>
            <w:webHidden/>
          </w:rPr>
          <w:fldChar w:fldCharType="end"/>
        </w:r>
      </w:hyperlink>
    </w:p>
    <w:p w14:paraId="34B893CC" w14:textId="0F5F5BA5"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0" w:history="1">
        <w:r w:rsidR="000B3868" w:rsidRPr="002518CC">
          <w:rPr>
            <w:rStyle w:val="Hyperlink"/>
            <w:rFonts w:eastAsiaTheme="majorEastAsia"/>
            <w:noProof/>
          </w:rPr>
          <w:t>Figure 11: Effects of Conflict on Households by Gender</w:t>
        </w:r>
        <w:r w:rsidR="000B3868">
          <w:rPr>
            <w:noProof/>
            <w:webHidden/>
          </w:rPr>
          <w:tab/>
        </w:r>
        <w:r w:rsidR="000B3868">
          <w:rPr>
            <w:noProof/>
            <w:webHidden/>
          </w:rPr>
          <w:fldChar w:fldCharType="begin"/>
        </w:r>
        <w:r w:rsidR="000B3868">
          <w:rPr>
            <w:noProof/>
            <w:webHidden/>
          </w:rPr>
          <w:instrText xml:space="preserve"> PAGEREF _Toc12609580 \h </w:instrText>
        </w:r>
        <w:r w:rsidR="000B3868">
          <w:rPr>
            <w:noProof/>
            <w:webHidden/>
          </w:rPr>
        </w:r>
        <w:r w:rsidR="000B3868">
          <w:rPr>
            <w:noProof/>
            <w:webHidden/>
          </w:rPr>
          <w:fldChar w:fldCharType="separate"/>
        </w:r>
        <w:r w:rsidR="00C51C33">
          <w:rPr>
            <w:noProof/>
            <w:webHidden/>
          </w:rPr>
          <w:t>15</w:t>
        </w:r>
        <w:r w:rsidR="000B3868">
          <w:rPr>
            <w:noProof/>
            <w:webHidden/>
          </w:rPr>
          <w:fldChar w:fldCharType="end"/>
        </w:r>
      </w:hyperlink>
    </w:p>
    <w:p w14:paraId="280ABF65" w14:textId="64317D04"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1" w:history="1">
        <w:r w:rsidR="000B3868" w:rsidRPr="002518CC">
          <w:rPr>
            <w:rStyle w:val="Hyperlink"/>
            <w:rFonts w:eastAsiaTheme="majorEastAsia"/>
            <w:noProof/>
          </w:rPr>
          <w:t>Figure 12 Most Effective Conflict Resolution Mechanisms</w:t>
        </w:r>
        <w:r w:rsidR="000B3868">
          <w:rPr>
            <w:noProof/>
            <w:webHidden/>
          </w:rPr>
          <w:tab/>
        </w:r>
        <w:r w:rsidR="000B3868">
          <w:rPr>
            <w:noProof/>
            <w:webHidden/>
          </w:rPr>
          <w:fldChar w:fldCharType="begin"/>
        </w:r>
        <w:r w:rsidR="000B3868">
          <w:rPr>
            <w:noProof/>
            <w:webHidden/>
          </w:rPr>
          <w:instrText xml:space="preserve"> PAGEREF _Toc12609581 \h </w:instrText>
        </w:r>
        <w:r w:rsidR="000B3868">
          <w:rPr>
            <w:noProof/>
            <w:webHidden/>
          </w:rPr>
        </w:r>
        <w:r w:rsidR="000B3868">
          <w:rPr>
            <w:noProof/>
            <w:webHidden/>
          </w:rPr>
          <w:fldChar w:fldCharType="separate"/>
        </w:r>
        <w:r w:rsidR="00C51C33">
          <w:rPr>
            <w:noProof/>
            <w:webHidden/>
          </w:rPr>
          <w:t>16</w:t>
        </w:r>
        <w:r w:rsidR="000B3868">
          <w:rPr>
            <w:noProof/>
            <w:webHidden/>
          </w:rPr>
          <w:fldChar w:fldCharType="end"/>
        </w:r>
      </w:hyperlink>
    </w:p>
    <w:p w14:paraId="3F5D47B4" w14:textId="3CAA4357"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2" w:history="1">
        <w:r w:rsidR="000B3868" w:rsidRPr="002518CC">
          <w:rPr>
            <w:rStyle w:val="Hyperlink"/>
            <w:rFonts w:eastAsiaTheme="majorEastAsia"/>
            <w:noProof/>
          </w:rPr>
          <w:t>Figure 13: Cooperation around Community Assets</w:t>
        </w:r>
        <w:r w:rsidR="000B3868">
          <w:rPr>
            <w:noProof/>
            <w:webHidden/>
          </w:rPr>
          <w:tab/>
        </w:r>
        <w:r w:rsidR="000B3868">
          <w:rPr>
            <w:noProof/>
            <w:webHidden/>
          </w:rPr>
          <w:fldChar w:fldCharType="begin"/>
        </w:r>
        <w:r w:rsidR="000B3868">
          <w:rPr>
            <w:noProof/>
            <w:webHidden/>
          </w:rPr>
          <w:instrText xml:space="preserve"> PAGEREF _Toc12609582 \h </w:instrText>
        </w:r>
        <w:r w:rsidR="000B3868">
          <w:rPr>
            <w:noProof/>
            <w:webHidden/>
          </w:rPr>
        </w:r>
        <w:r w:rsidR="000B3868">
          <w:rPr>
            <w:noProof/>
            <w:webHidden/>
          </w:rPr>
          <w:fldChar w:fldCharType="separate"/>
        </w:r>
        <w:r w:rsidR="00C51C33">
          <w:rPr>
            <w:noProof/>
            <w:webHidden/>
          </w:rPr>
          <w:t>16</w:t>
        </w:r>
        <w:r w:rsidR="000B3868">
          <w:rPr>
            <w:noProof/>
            <w:webHidden/>
          </w:rPr>
          <w:fldChar w:fldCharType="end"/>
        </w:r>
      </w:hyperlink>
    </w:p>
    <w:p w14:paraId="78949F33" w14:textId="4E0B6039"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3" w:history="1">
        <w:r w:rsidR="000B3868" w:rsidRPr="002518CC">
          <w:rPr>
            <w:rStyle w:val="Hyperlink"/>
            <w:rFonts w:eastAsiaTheme="majorEastAsia"/>
            <w:noProof/>
          </w:rPr>
          <w:t>Figure 14: Education</w:t>
        </w:r>
        <w:r w:rsidR="000B3868">
          <w:rPr>
            <w:noProof/>
            <w:webHidden/>
          </w:rPr>
          <w:tab/>
        </w:r>
        <w:r w:rsidR="000B3868">
          <w:rPr>
            <w:noProof/>
            <w:webHidden/>
          </w:rPr>
          <w:fldChar w:fldCharType="begin"/>
        </w:r>
        <w:r w:rsidR="000B3868">
          <w:rPr>
            <w:noProof/>
            <w:webHidden/>
          </w:rPr>
          <w:instrText xml:space="preserve"> PAGEREF _Toc12609583 \h </w:instrText>
        </w:r>
        <w:r w:rsidR="000B3868">
          <w:rPr>
            <w:noProof/>
            <w:webHidden/>
          </w:rPr>
        </w:r>
        <w:r w:rsidR="000B3868">
          <w:rPr>
            <w:noProof/>
            <w:webHidden/>
          </w:rPr>
          <w:fldChar w:fldCharType="separate"/>
        </w:r>
        <w:r w:rsidR="00C51C33">
          <w:rPr>
            <w:noProof/>
            <w:webHidden/>
          </w:rPr>
          <w:t>19</w:t>
        </w:r>
        <w:r w:rsidR="000B3868">
          <w:rPr>
            <w:noProof/>
            <w:webHidden/>
          </w:rPr>
          <w:fldChar w:fldCharType="end"/>
        </w:r>
      </w:hyperlink>
    </w:p>
    <w:p w14:paraId="78AC6D6C" w14:textId="1EF442F7"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4" w:history="1">
        <w:r w:rsidR="000B3868" w:rsidRPr="002518CC">
          <w:rPr>
            <w:rStyle w:val="Hyperlink"/>
            <w:rFonts w:eastAsiaTheme="majorEastAsia"/>
            <w:noProof/>
          </w:rPr>
          <w:t>Figure 15: Distance to School</w:t>
        </w:r>
        <w:r w:rsidR="000B3868">
          <w:rPr>
            <w:noProof/>
            <w:webHidden/>
          </w:rPr>
          <w:tab/>
        </w:r>
        <w:r w:rsidR="000B3868">
          <w:rPr>
            <w:noProof/>
            <w:webHidden/>
          </w:rPr>
          <w:fldChar w:fldCharType="begin"/>
        </w:r>
        <w:r w:rsidR="000B3868">
          <w:rPr>
            <w:noProof/>
            <w:webHidden/>
          </w:rPr>
          <w:instrText xml:space="preserve"> PAGEREF _Toc12609584 \h </w:instrText>
        </w:r>
        <w:r w:rsidR="000B3868">
          <w:rPr>
            <w:noProof/>
            <w:webHidden/>
          </w:rPr>
        </w:r>
        <w:r w:rsidR="000B3868">
          <w:rPr>
            <w:noProof/>
            <w:webHidden/>
          </w:rPr>
          <w:fldChar w:fldCharType="separate"/>
        </w:r>
        <w:r w:rsidR="00C51C33">
          <w:rPr>
            <w:noProof/>
            <w:webHidden/>
          </w:rPr>
          <w:t>19</w:t>
        </w:r>
        <w:r w:rsidR="000B3868">
          <w:rPr>
            <w:noProof/>
            <w:webHidden/>
          </w:rPr>
          <w:fldChar w:fldCharType="end"/>
        </w:r>
      </w:hyperlink>
    </w:p>
    <w:p w14:paraId="09EEB8DB" w14:textId="791EEC50"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5" w:history="1">
        <w:r w:rsidR="000B3868" w:rsidRPr="002518CC">
          <w:rPr>
            <w:rStyle w:val="Hyperlink"/>
            <w:rFonts w:eastAsiaTheme="majorEastAsia"/>
            <w:noProof/>
          </w:rPr>
          <w:t>Figure 16: Ownership of the Schools</w:t>
        </w:r>
        <w:r w:rsidR="000B3868">
          <w:rPr>
            <w:noProof/>
            <w:webHidden/>
          </w:rPr>
          <w:tab/>
        </w:r>
        <w:r w:rsidR="000B3868">
          <w:rPr>
            <w:noProof/>
            <w:webHidden/>
          </w:rPr>
          <w:fldChar w:fldCharType="begin"/>
        </w:r>
        <w:r w:rsidR="000B3868">
          <w:rPr>
            <w:noProof/>
            <w:webHidden/>
          </w:rPr>
          <w:instrText xml:space="preserve"> PAGEREF _Toc12609585 \h </w:instrText>
        </w:r>
        <w:r w:rsidR="000B3868">
          <w:rPr>
            <w:noProof/>
            <w:webHidden/>
          </w:rPr>
        </w:r>
        <w:r w:rsidR="000B3868">
          <w:rPr>
            <w:noProof/>
            <w:webHidden/>
          </w:rPr>
          <w:fldChar w:fldCharType="separate"/>
        </w:r>
        <w:r w:rsidR="00C51C33">
          <w:rPr>
            <w:noProof/>
            <w:webHidden/>
          </w:rPr>
          <w:t>20</w:t>
        </w:r>
        <w:r w:rsidR="000B3868">
          <w:rPr>
            <w:noProof/>
            <w:webHidden/>
          </w:rPr>
          <w:fldChar w:fldCharType="end"/>
        </w:r>
      </w:hyperlink>
    </w:p>
    <w:p w14:paraId="26365D56" w14:textId="0ECF8547"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6" w:history="1">
        <w:r w:rsidR="000B3868" w:rsidRPr="002518CC">
          <w:rPr>
            <w:rStyle w:val="Hyperlink"/>
            <w:rFonts w:eastAsiaTheme="majorEastAsia"/>
            <w:noProof/>
          </w:rPr>
          <w:t>Figure 17: Education Excerpts</w:t>
        </w:r>
        <w:r w:rsidR="000B3868">
          <w:rPr>
            <w:noProof/>
            <w:webHidden/>
          </w:rPr>
          <w:tab/>
        </w:r>
        <w:r w:rsidR="000B3868">
          <w:rPr>
            <w:noProof/>
            <w:webHidden/>
          </w:rPr>
          <w:fldChar w:fldCharType="begin"/>
        </w:r>
        <w:r w:rsidR="000B3868">
          <w:rPr>
            <w:noProof/>
            <w:webHidden/>
          </w:rPr>
          <w:instrText xml:space="preserve"> PAGEREF _Toc12609586 \h </w:instrText>
        </w:r>
        <w:r w:rsidR="000B3868">
          <w:rPr>
            <w:noProof/>
            <w:webHidden/>
          </w:rPr>
        </w:r>
        <w:r w:rsidR="000B3868">
          <w:rPr>
            <w:noProof/>
            <w:webHidden/>
          </w:rPr>
          <w:fldChar w:fldCharType="separate"/>
        </w:r>
        <w:r w:rsidR="00C51C33">
          <w:rPr>
            <w:noProof/>
            <w:webHidden/>
          </w:rPr>
          <w:t>21</w:t>
        </w:r>
        <w:r w:rsidR="000B3868">
          <w:rPr>
            <w:noProof/>
            <w:webHidden/>
          </w:rPr>
          <w:fldChar w:fldCharType="end"/>
        </w:r>
      </w:hyperlink>
    </w:p>
    <w:p w14:paraId="0EA7736D" w14:textId="045F9515"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7" w:history="1">
        <w:r w:rsidR="000B3868" w:rsidRPr="002518CC">
          <w:rPr>
            <w:rStyle w:val="Hyperlink"/>
            <w:rFonts w:eastAsiaTheme="majorEastAsia"/>
            <w:noProof/>
          </w:rPr>
          <w:t>Figure 18: Water Sources</w:t>
        </w:r>
        <w:r w:rsidR="000B3868">
          <w:rPr>
            <w:noProof/>
            <w:webHidden/>
          </w:rPr>
          <w:tab/>
        </w:r>
        <w:r w:rsidR="000B3868">
          <w:rPr>
            <w:noProof/>
            <w:webHidden/>
          </w:rPr>
          <w:fldChar w:fldCharType="begin"/>
        </w:r>
        <w:r w:rsidR="000B3868">
          <w:rPr>
            <w:noProof/>
            <w:webHidden/>
          </w:rPr>
          <w:instrText xml:space="preserve"> PAGEREF _Toc12609587 \h </w:instrText>
        </w:r>
        <w:r w:rsidR="000B3868">
          <w:rPr>
            <w:noProof/>
            <w:webHidden/>
          </w:rPr>
        </w:r>
        <w:r w:rsidR="000B3868">
          <w:rPr>
            <w:noProof/>
            <w:webHidden/>
          </w:rPr>
          <w:fldChar w:fldCharType="separate"/>
        </w:r>
        <w:r w:rsidR="00C51C33">
          <w:rPr>
            <w:noProof/>
            <w:webHidden/>
          </w:rPr>
          <w:t>21</w:t>
        </w:r>
        <w:r w:rsidR="000B3868">
          <w:rPr>
            <w:noProof/>
            <w:webHidden/>
          </w:rPr>
          <w:fldChar w:fldCharType="end"/>
        </w:r>
      </w:hyperlink>
    </w:p>
    <w:p w14:paraId="4903E581" w14:textId="7F2ECD13"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8" w:history="1">
        <w:r w:rsidR="000B3868" w:rsidRPr="002518CC">
          <w:rPr>
            <w:rStyle w:val="Hyperlink"/>
            <w:rFonts w:eastAsiaTheme="majorEastAsia"/>
            <w:noProof/>
          </w:rPr>
          <w:t>Figure 19: Perception about Public Services</w:t>
        </w:r>
        <w:r w:rsidR="000B3868">
          <w:rPr>
            <w:noProof/>
            <w:webHidden/>
          </w:rPr>
          <w:tab/>
        </w:r>
        <w:r w:rsidR="000B3868">
          <w:rPr>
            <w:noProof/>
            <w:webHidden/>
          </w:rPr>
          <w:fldChar w:fldCharType="begin"/>
        </w:r>
        <w:r w:rsidR="000B3868">
          <w:rPr>
            <w:noProof/>
            <w:webHidden/>
          </w:rPr>
          <w:instrText xml:space="preserve"> PAGEREF _Toc12609588 \h </w:instrText>
        </w:r>
        <w:r w:rsidR="000B3868">
          <w:rPr>
            <w:noProof/>
            <w:webHidden/>
          </w:rPr>
        </w:r>
        <w:r w:rsidR="000B3868">
          <w:rPr>
            <w:noProof/>
            <w:webHidden/>
          </w:rPr>
          <w:fldChar w:fldCharType="separate"/>
        </w:r>
        <w:r w:rsidR="00C51C33">
          <w:rPr>
            <w:noProof/>
            <w:webHidden/>
          </w:rPr>
          <w:t>22</w:t>
        </w:r>
        <w:r w:rsidR="000B3868">
          <w:rPr>
            <w:noProof/>
            <w:webHidden/>
          </w:rPr>
          <w:fldChar w:fldCharType="end"/>
        </w:r>
      </w:hyperlink>
    </w:p>
    <w:p w14:paraId="35885597" w14:textId="1AA211CA"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89" w:history="1">
        <w:r w:rsidR="000B3868" w:rsidRPr="002518CC">
          <w:rPr>
            <w:rStyle w:val="Hyperlink"/>
            <w:rFonts w:eastAsiaTheme="majorEastAsia"/>
            <w:noProof/>
          </w:rPr>
          <w:t>Figure 20: Food Security</w:t>
        </w:r>
        <w:r w:rsidR="000B3868">
          <w:rPr>
            <w:noProof/>
            <w:webHidden/>
          </w:rPr>
          <w:tab/>
        </w:r>
        <w:r w:rsidR="000B3868">
          <w:rPr>
            <w:noProof/>
            <w:webHidden/>
          </w:rPr>
          <w:fldChar w:fldCharType="begin"/>
        </w:r>
        <w:r w:rsidR="000B3868">
          <w:rPr>
            <w:noProof/>
            <w:webHidden/>
          </w:rPr>
          <w:instrText xml:space="preserve"> PAGEREF _Toc12609589 \h </w:instrText>
        </w:r>
        <w:r w:rsidR="000B3868">
          <w:rPr>
            <w:noProof/>
            <w:webHidden/>
          </w:rPr>
        </w:r>
        <w:r w:rsidR="000B3868">
          <w:rPr>
            <w:noProof/>
            <w:webHidden/>
          </w:rPr>
          <w:fldChar w:fldCharType="separate"/>
        </w:r>
        <w:r w:rsidR="00C51C33">
          <w:rPr>
            <w:noProof/>
            <w:webHidden/>
          </w:rPr>
          <w:t>27</w:t>
        </w:r>
        <w:r w:rsidR="000B3868">
          <w:rPr>
            <w:noProof/>
            <w:webHidden/>
          </w:rPr>
          <w:fldChar w:fldCharType="end"/>
        </w:r>
      </w:hyperlink>
    </w:p>
    <w:p w14:paraId="4A483F85" w14:textId="1931D7CE"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90" w:history="1">
        <w:r w:rsidR="000B3868" w:rsidRPr="002518CC">
          <w:rPr>
            <w:rStyle w:val="Hyperlink"/>
            <w:rFonts w:eastAsiaTheme="majorEastAsia"/>
            <w:noProof/>
          </w:rPr>
          <w:t>Figure 21: Status of Social Capital and Assets / Environmental Problems</w:t>
        </w:r>
        <w:r w:rsidR="000B3868">
          <w:rPr>
            <w:noProof/>
            <w:webHidden/>
          </w:rPr>
          <w:tab/>
        </w:r>
        <w:r w:rsidR="000B3868">
          <w:rPr>
            <w:noProof/>
            <w:webHidden/>
          </w:rPr>
          <w:fldChar w:fldCharType="begin"/>
        </w:r>
        <w:r w:rsidR="000B3868">
          <w:rPr>
            <w:noProof/>
            <w:webHidden/>
          </w:rPr>
          <w:instrText xml:space="preserve"> PAGEREF _Toc12609590 \h </w:instrText>
        </w:r>
        <w:r w:rsidR="000B3868">
          <w:rPr>
            <w:noProof/>
            <w:webHidden/>
          </w:rPr>
        </w:r>
        <w:r w:rsidR="000B3868">
          <w:rPr>
            <w:noProof/>
            <w:webHidden/>
          </w:rPr>
          <w:fldChar w:fldCharType="separate"/>
        </w:r>
        <w:r w:rsidR="00C51C33">
          <w:rPr>
            <w:noProof/>
            <w:webHidden/>
          </w:rPr>
          <w:t>28</w:t>
        </w:r>
        <w:r w:rsidR="000B3868">
          <w:rPr>
            <w:noProof/>
            <w:webHidden/>
          </w:rPr>
          <w:fldChar w:fldCharType="end"/>
        </w:r>
      </w:hyperlink>
    </w:p>
    <w:p w14:paraId="50B9BDF6" w14:textId="55C68595"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91" w:history="1">
        <w:r w:rsidR="000B3868" w:rsidRPr="002518CC">
          <w:rPr>
            <w:rStyle w:val="Hyperlink"/>
            <w:rFonts w:eastAsiaTheme="majorEastAsia"/>
            <w:noProof/>
          </w:rPr>
          <w:t>Figure 22: Main Livelihood Challenges / Markets: Access &amp; Coverage</w:t>
        </w:r>
        <w:r w:rsidR="000B3868">
          <w:rPr>
            <w:noProof/>
            <w:webHidden/>
          </w:rPr>
          <w:tab/>
        </w:r>
        <w:r w:rsidR="000B3868">
          <w:rPr>
            <w:noProof/>
            <w:webHidden/>
          </w:rPr>
          <w:fldChar w:fldCharType="begin"/>
        </w:r>
        <w:r w:rsidR="000B3868">
          <w:rPr>
            <w:noProof/>
            <w:webHidden/>
          </w:rPr>
          <w:instrText xml:space="preserve"> PAGEREF _Toc12609591 \h </w:instrText>
        </w:r>
        <w:r w:rsidR="000B3868">
          <w:rPr>
            <w:noProof/>
            <w:webHidden/>
          </w:rPr>
        </w:r>
        <w:r w:rsidR="000B3868">
          <w:rPr>
            <w:noProof/>
            <w:webHidden/>
          </w:rPr>
          <w:fldChar w:fldCharType="separate"/>
        </w:r>
        <w:r w:rsidR="00C51C33">
          <w:rPr>
            <w:noProof/>
            <w:webHidden/>
          </w:rPr>
          <w:t>28</w:t>
        </w:r>
        <w:r w:rsidR="000B3868">
          <w:rPr>
            <w:noProof/>
            <w:webHidden/>
          </w:rPr>
          <w:fldChar w:fldCharType="end"/>
        </w:r>
      </w:hyperlink>
    </w:p>
    <w:p w14:paraId="00B96EBF" w14:textId="5FB86CCA"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92" w:history="1">
        <w:r w:rsidR="000B3868" w:rsidRPr="002518CC">
          <w:rPr>
            <w:rStyle w:val="Hyperlink"/>
            <w:rFonts w:eastAsiaTheme="majorEastAsia"/>
            <w:noProof/>
          </w:rPr>
          <w:t>Figure 23: Top 4 Livelihood Trends by Community Groups</w:t>
        </w:r>
        <w:r w:rsidR="000B3868">
          <w:rPr>
            <w:noProof/>
            <w:webHidden/>
          </w:rPr>
          <w:tab/>
        </w:r>
        <w:r w:rsidR="000B3868">
          <w:rPr>
            <w:noProof/>
            <w:webHidden/>
          </w:rPr>
          <w:fldChar w:fldCharType="begin"/>
        </w:r>
        <w:r w:rsidR="000B3868">
          <w:rPr>
            <w:noProof/>
            <w:webHidden/>
          </w:rPr>
          <w:instrText xml:space="preserve"> PAGEREF _Toc12609592 \h </w:instrText>
        </w:r>
        <w:r w:rsidR="000B3868">
          <w:rPr>
            <w:noProof/>
            <w:webHidden/>
          </w:rPr>
        </w:r>
        <w:r w:rsidR="000B3868">
          <w:rPr>
            <w:noProof/>
            <w:webHidden/>
          </w:rPr>
          <w:fldChar w:fldCharType="separate"/>
        </w:r>
        <w:r w:rsidR="00C51C33">
          <w:rPr>
            <w:noProof/>
            <w:webHidden/>
          </w:rPr>
          <w:t>29</w:t>
        </w:r>
        <w:r w:rsidR="000B3868">
          <w:rPr>
            <w:noProof/>
            <w:webHidden/>
          </w:rPr>
          <w:fldChar w:fldCharType="end"/>
        </w:r>
      </w:hyperlink>
    </w:p>
    <w:p w14:paraId="64DA49D6" w14:textId="26890888"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93" w:history="1">
        <w:r w:rsidR="000B3868" w:rsidRPr="002518CC">
          <w:rPr>
            <w:rStyle w:val="Hyperlink"/>
            <w:rFonts w:eastAsiaTheme="majorEastAsia"/>
            <w:noProof/>
          </w:rPr>
          <w:t>Figure 24: Institutions and Household and Communal Assets</w:t>
        </w:r>
        <w:r w:rsidR="000B3868">
          <w:rPr>
            <w:noProof/>
            <w:webHidden/>
          </w:rPr>
          <w:tab/>
        </w:r>
        <w:r w:rsidR="000B3868">
          <w:rPr>
            <w:noProof/>
            <w:webHidden/>
          </w:rPr>
          <w:fldChar w:fldCharType="begin"/>
        </w:r>
        <w:r w:rsidR="000B3868">
          <w:rPr>
            <w:noProof/>
            <w:webHidden/>
          </w:rPr>
          <w:instrText xml:space="preserve"> PAGEREF _Toc12609593 \h </w:instrText>
        </w:r>
        <w:r w:rsidR="000B3868">
          <w:rPr>
            <w:noProof/>
            <w:webHidden/>
          </w:rPr>
        </w:r>
        <w:r w:rsidR="000B3868">
          <w:rPr>
            <w:noProof/>
            <w:webHidden/>
          </w:rPr>
          <w:fldChar w:fldCharType="separate"/>
        </w:r>
        <w:r w:rsidR="00C51C33">
          <w:rPr>
            <w:noProof/>
            <w:webHidden/>
          </w:rPr>
          <w:t>36</w:t>
        </w:r>
        <w:r w:rsidR="000B3868">
          <w:rPr>
            <w:noProof/>
            <w:webHidden/>
          </w:rPr>
          <w:fldChar w:fldCharType="end"/>
        </w:r>
      </w:hyperlink>
    </w:p>
    <w:p w14:paraId="254F7647" w14:textId="75F029BD"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94" w:history="1">
        <w:r w:rsidR="000B3868" w:rsidRPr="002518CC">
          <w:rPr>
            <w:rStyle w:val="Hyperlink"/>
            <w:rFonts w:eastAsiaTheme="majorEastAsia"/>
            <w:noProof/>
          </w:rPr>
          <w:t>Figure 25: Community-based Service Delivery Indicators</w:t>
        </w:r>
        <w:r w:rsidR="000B3868">
          <w:rPr>
            <w:noProof/>
            <w:webHidden/>
          </w:rPr>
          <w:tab/>
        </w:r>
        <w:r w:rsidR="000B3868">
          <w:rPr>
            <w:noProof/>
            <w:webHidden/>
          </w:rPr>
          <w:fldChar w:fldCharType="begin"/>
        </w:r>
        <w:r w:rsidR="000B3868">
          <w:rPr>
            <w:noProof/>
            <w:webHidden/>
          </w:rPr>
          <w:instrText xml:space="preserve"> PAGEREF _Toc12609594 \h </w:instrText>
        </w:r>
        <w:r w:rsidR="000B3868">
          <w:rPr>
            <w:noProof/>
            <w:webHidden/>
          </w:rPr>
        </w:r>
        <w:r w:rsidR="000B3868">
          <w:rPr>
            <w:noProof/>
            <w:webHidden/>
          </w:rPr>
          <w:fldChar w:fldCharType="separate"/>
        </w:r>
        <w:r w:rsidR="00C51C33">
          <w:rPr>
            <w:noProof/>
            <w:webHidden/>
          </w:rPr>
          <w:t>38</w:t>
        </w:r>
        <w:r w:rsidR="000B3868">
          <w:rPr>
            <w:noProof/>
            <w:webHidden/>
          </w:rPr>
          <w:fldChar w:fldCharType="end"/>
        </w:r>
      </w:hyperlink>
    </w:p>
    <w:p w14:paraId="7479576F" w14:textId="1601201F"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95" w:history="1">
        <w:r w:rsidR="000B3868" w:rsidRPr="002518CC">
          <w:rPr>
            <w:rStyle w:val="Hyperlink"/>
            <w:rFonts w:eastAsiaTheme="majorEastAsia"/>
            <w:noProof/>
          </w:rPr>
          <w:t>Figure 26: Convergence Tool</w:t>
        </w:r>
        <w:r w:rsidR="000B3868">
          <w:rPr>
            <w:noProof/>
            <w:webHidden/>
          </w:rPr>
          <w:tab/>
        </w:r>
        <w:r w:rsidR="000B3868">
          <w:rPr>
            <w:noProof/>
            <w:webHidden/>
          </w:rPr>
          <w:fldChar w:fldCharType="begin"/>
        </w:r>
        <w:r w:rsidR="000B3868">
          <w:rPr>
            <w:noProof/>
            <w:webHidden/>
          </w:rPr>
          <w:instrText xml:space="preserve"> PAGEREF _Toc12609595 \h </w:instrText>
        </w:r>
        <w:r w:rsidR="000B3868">
          <w:rPr>
            <w:noProof/>
            <w:webHidden/>
          </w:rPr>
        </w:r>
        <w:r w:rsidR="000B3868">
          <w:rPr>
            <w:noProof/>
            <w:webHidden/>
          </w:rPr>
          <w:fldChar w:fldCharType="separate"/>
        </w:r>
        <w:r w:rsidR="00C51C33">
          <w:rPr>
            <w:noProof/>
            <w:webHidden/>
          </w:rPr>
          <w:t>39</w:t>
        </w:r>
        <w:r w:rsidR="000B3868">
          <w:rPr>
            <w:noProof/>
            <w:webHidden/>
          </w:rPr>
          <w:fldChar w:fldCharType="end"/>
        </w:r>
      </w:hyperlink>
    </w:p>
    <w:p w14:paraId="4A3AEF57" w14:textId="258A932C"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96" w:history="1">
        <w:r w:rsidR="000B3868" w:rsidRPr="002518CC">
          <w:rPr>
            <w:rStyle w:val="Hyperlink"/>
            <w:rFonts w:eastAsiaTheme="majorEastAsia"/>
            <w:noProof/>
          </w:rPr>
          <w:t>Figure 27: The Four Pillars</w:t>
        </w:r>
        <w:r w:rsidR="000B3868">
          <w:rPr>
            <w:noProof/>
            <w:webHidden/>
          </w:rPr>
          <w:tab/>
        </w:r>
        <w:r w:rsidR="000B3868">
          <w:rPr>
            <w:noProof/>
            <w:webHidden/>
          </w:rPr>
          <w:fldChar w:fldCharType="begin"/>
        </w:r>
        <w:r w:rsidR="000B3868">
          <w:rPr>
            <w:noProof/>
            <w:webHidden/>
          </w:rPr>
          <w:instrText xml:space="preserve"> PAGEREF _Toc12609596 \h </w:instrText>
        </w:r>
        <w:r w:rsidR="000B3868">
          <w:rPr>
            <w:noProof/>
            <w:webHidden/>
          </w:rPr>
        </w:r>
        <w:r w:rsidR="000B3868">
          <w:rPr>
            <w:noProof/>
            <w:webHidden/>
          </w:rPr>
          <w:fldChar w:fldCharType="separate"/>
        </w:r>
        <w:r w:rsidR="00C51C33">
          <w:rPr>
            <w:noProof/>
            <w:webHidden/>
          </w:rPr>
          <w:t>44</w:t>
        </w:r>
        <w:r w:rsidR="000B3868">
          <w:rPr>
            <w:noProof/>
            <w:webHidden/>
          </w:rPr>
          <w:fldChar w:fldCharType="end"/>
        </w:r>
      </w:hyperlink>
    </w:p>
    <w:p w14:paraId="51FCCA3A" w14:textId="364B9AE9"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598" w:history="1">
        <w:r w:rsidR="000B3868" w:rsidRPr="002518CC">
          <w:rPr>
            <w:rStyle w:val="Hyperlink"/>
            <w:rFonts w:eastAsiaTheme="majorEastAsia"/>
            <w:noProof/>
          </w:rPr>
          <w:t>Figure 28: Theory of Change</w:t>
        </w:r>
        <w:r w:rsidR="000B3868">
          <w:rPr>
            <w:noProof/>
            <w:webHidden/>
          </w:rPr>
          <w:tab/>
        </w:r>
        <w:r w:rsidR="000B3868">
          <w:rPr>
            <w:noProof/>
            <w:webHidden/>
          </w:rPr>
          <w:fldChar w:fldCharType="begin"/>
        </w:r>
        <w:r w:rsidR="000B3868">
          <w:rPr>
            <w:noProof/>
            <w:webHidden/>
          </w:rPr>
          <w:instrText xml:space="preserve"> PAGEREF _Toc12609598 \h </w:instrText>
        </w:r>
        <w:r w:rsidR="000B3868">
          <w:rPr>
            <w:noProof/>
            <w:webHidden/>
          </w:rPr>
        </w:r>
        <w:r w:rsidR="000B3868">
          <w:rPr>
            <w:noProof/>
            <w:webHidden/>
          </w:rPr>
          <w:fldChar w:fldCharType="separate"/>
        </w:r>
        <w:r w:rsidR="00C51C33">
          <w:rPr>
            <w:noProof/>
            <w:webHidden/>
          </w:rPr>
          <w:t>45</w:t>
        </w:r>
        <w:r w:rsidR="000B3868">
          <w:rPr>
            <w:noProof/>
            <w:webHidden/>
          </w:rPr>
          <w:fldChar w:fldCharType="end"/>
        </w:r>
      </w:hyperlink>
    </w:p>
    <w:p w14:paraId="7D4E915B" w14:textId="2AA9020D" w:rsidR="000B3868"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601" w:history="1">
        <w:r w:rsidR="000B3868" w:rsidRPr="002518CC">
          <w:rPr>
            <w:rStyle w:val="Hyperlink"/>
            <w:rFonts w:eastAsiaTheme="majorEastAsia"/>
            <w:noProof/>
          </w:rPr>
          <w:t>Figure 30: The Six Commitments</w:t>
        </w:r>
        <w:r w:rsidR="000B3868">
          <w:rPr>
            <w:noProof/>
            <w:webHidden/>
          </w:rPr>
          <w:tab/>
        </w:r>
        <w:r w:rsidR="000B3868">
          <w:rPr>
            <w:noProof/>
            <w:webHidden/>
          </w:rPr>
          <w:fldChar w:fldCharType="begin"/>
        </w:r>
        <w:r w:rsidR="000B3868">
          <w:rPr>
            <w:noProof/>
            <w:webHidden/>
          </w:rPr>
          <w:instrText xml:space="preserve"> PAGEREF _Toc12609601 \h </w:instrText>
        </w:r>
        <w:r w:rsidR="000B3868">
          <w:rPr>
            <w:noProof/>
            <w:webHidden/>
          </w:rPr>
        </w:r>
        <w:r w:rsidR="000B3868">
          <w:rPr>
            <w:noProof/>
            <w:webHidden/>
          </w:rPr>
          <w:fldChar w:fldCharType="separate"/>
        </w:r>
        <w:r w:rsidR="00C51C33">
          <w:rPr>
            <w:noProof/>
            <w:webHidden/>
          </w:rPr>
          <w:t>46</w:t>
        </w:r>
        <w:r w:rsidR="000B3868">
          <w:rPr>
            <w:noProof/>
            <w:webHidden/>
          </w:rPr>
          <w:fldChar w:fldCharType="end"/>
        </w:r>
      </w:hyperlink>
    </w:p>
    <w:p w14:paraId="1C538F25" w14:textId="2352DF3A" w:rsidR="000B3868" w:rsidRDefault="000B3868" w:rsidP="000B3868">
      <w:r>
        <w:fldChar w:fldCharType="end"/>
      </w:r>
    </w:p>
    <w:p w14:paraId="1BFE6C38" w14:textId="657A3517" w:rsidR="000C1327" w:rsidRDefault="000C1327" w:rsidP="000B3868">
      <w:r>
        <w:br w:type="page"/>
      </w:r>
    </w:p>
    <w:p w14:paraId="4CD455F6" w14:textId="79599C80" w:rsidR="000C1327" w:rsidRDefault="005A2D06" w:rsidP="009A59EC">
      <w:pPr>
        <w:pStyle w:val="Heading1"/>
      </w:pPr>
      <w:bookmarkStart w:id="3" w:name="_Toc12609304"/>
      <w:r>
        <w:lastRenderedPageBreak/>
        <w:t xml:space="preserve">List of </w:t>
      </w:r>
      <w:r w:rsidR="007729B8" w:rsidRPr="009A59EC">
        <w:t>Tables</w:t>
      </w:r>
      <w:bookmarkEnd w:id="3"/>
    </w:p>
    <w:p w14:paraId="4D2C10AE" w14:textId="156BE808" w:rsidR="009A59EC" w:rsidRDefault="009A59EC">
      <w:pPr>
        <w:pStyle w:val="TableofFigures"/>
        <w:tabs>
          <w:tab w:val="right" w:pos="9730"/>
        </w:tabs>
        <w:rPr>
          <w:rFonts w:asciiTheme="minorHAnsi" w:eastAsiaTheme="minorEastAsia" w:hAnsiTheme="minorHAnsi" w:cstheme="minorBidi"/>
          <w:noProof/>
          <w:color w:val="auto"/>
          <w:sz w:val="22"/>
          <w:szCs w:val="22"/>
        </w:rPr>
      </w:pPr>
      <w:r>
        <w:fldChar w:fldCharType="begin"/>
      </w:r>
      <w:r>
        <w:instrText xml:space="preserve"> TOC \h \z \t "Table H" \c </w:instrText>
      </w:r>
      <w:r>
        <w:fldChar w:fldCharType="separate"/>
      </w:r>
      <w:hyperlink w:anchor="_Toc12609869" w:history="1">
        <w:r w:rsidRPr="004043EE">
          <w:rPr>
            <w:rStyle w:val="Hyperlink"/>
            <w:rFonts w:eastAsiaTheme="majorEastAsia"/>
            <w:noProof/>
          </w:rPr>
          <w:t>Table 1</w:t>
        </w:r>
        <w:r w:rsidRPr="004043EE">
          <w:rPr>
            <w:rStyle w:val="Hyperlink"/>
            <w:rFonts w:eastAsiaTheme="majorEastAsia"/>
            <w:bCs/>
            <w:noProof/>
          </w:rPr>
          <w:t>:</w:t>
        </w:r>
        <w:r w:rsidRPr="004043EE">
          <w:rPr>
            <w:rStyle w:val="Hyperlink"/>
            <w:rFonts w:eastAsiaTheme="majorEastAsia"/>
            <w:noProof/>
          </w:rPr>
          <w:t xml:space="preserve"> Functions of Traditional Leaders</w:t>
        </w:r>
        <w:r>
          <w:rPr>
            <w:noProof/>
            <w:webHidden/>
          </w:rPr>
          <w:tab/>
        </w:r>
        <w:r>
          <w:rPr>
            <w:noProof/>
            <w:webHidden/>
          </w:rPr>
          <w:fldChar w:fldCharType="begin"/>
        </w:r>
        <w:r>
          <w:rPr>
            <w:noProof/>
            <w:webHidden/>
          </w:rPr>
          <w:instrText xml:space="preserve"> PAGEREF _Toc12609869 \h </w:instrText>
        </w:r>
        <w:r>
          <w:rPr>
            <w:noProof/>
            <w:webHidden/>
          </w:rPr>
        </w:r>
        <w:r>
          <w:rPr>
            <w:noProof/>
            <w:webHidden/>
          </w:rPr>
          <w:fldChar w:fldCharType="separate"/>
        </w:r>
        <w:r w:rsidR="00C51C33">
          <w:rPr>
            <w:noProof/>
            <w:webHidden/>
          </w:rPr>
          <w:t>16</w:t>
        </w:r>
        <w:r>
          <w:rPr>
            <w:noProof/>
            <w:webHidden/>
          </w:rPr>
          <w:fldChar w:fldCharType="end"/>
        </w:r>
      </w:hyperlink>
    </w:p>
    <w:p w14:paraId="2E88B45C" w14:textId="7ABAF13D"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0" w:history="1">
        <w:r w:rsidR="009A59EC" w:rsidRPr="004043EE">
          <w:rPr>
            <w:rStyle w:val="Hyperlink"/>
            <w:rFonts w:eastAsiaTheme="majorEastAsia"/>
            <w:noProof/>
          </w:rPr>
          <w:t>Table 2: Logical Framework for Pillar One</w:t>
        </w:r>
        <w:r w:rsidR="009A59EC">
          <w:rPr>
            <w:noProof/>
            <w:webHidden/>
          </w:rPr>
          <w:tab/>
        </w:r>
        <w:r w:rsidR="009A59EC">
          <w:rPr>
            <w:noProof/>
            <w:webHidden/>
          </w:rPr>
          <w:fldChar w:fldCharType="begin"/>
        </w:r>
        <w:r w:rsidR="009A59EC">
          <w:rPr>
            <w:noProof/>
            <w:webHidden/>
          </w:rPr>
          <w:instrText xml:space="preserve"> PAGEREF _Toc12609870 \h </w:instrText>
        </w:r>
        <w:r w:rsidR="009A59EC">
          <w:rPr>
            <w:noProof/>
            <w:webHidden/>
          </w:rPr>
        </w:r>
        <w:r w:rsidR="009A59EC">
          <w:rPr>
            <w:noProof/>
            <w:webHidden/>
          </w:rPr>
          <w:fldChar w:fldCharType="separate"/>
        </w:r>
        <w:r w:rsidR="00C51C33">
          <w:rPr>
            <w:noProof/>
            <w:webHidden/>
          </w:rPr>
          <w:t>17</w:t>
        </w:r>
        <w:r w:rsidR="009A59EC">
          <w:rPr>
            <w:noProof/>
            <w:webHidden/>
          </w:rPr>
          <w:fldChar w:fldCharType="end"/>
        </w:r>
      </w:hyperlink>
    </w:p>
    <w:p w14:paraId="4D7BFC65" w14:textId="35E157E5"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1" w:history="1">
        <w:r w:rsidR="009A59EC" w:rsidRPr="004043EE">
          <w:rPr>
            <w:rStyle w:val="Hyperlink"/>
            <w:rFonts w:eastAsiaTheme="majorEastAsia"/>
            <w:noProof/>
          </w:rPr>
          <w:t>Table 3: Pillar One Institutions</w:t>
        </w:r>
        <w:r w:rsidR="009A59EC">
          <w:rPr>
            <w:noProof/>
            <w:webHidden/>
          </w:rPr>
          <w:tab/>
        </w:r>
        <w:r w:rsidR="009A59EC">
          <w:rPr>
            <w:noProof/>
            <w:webHidden/>
          </w:rPr>
          <w:fldChar w:fldCharType="begin"/>
        </w:r>
        <w:r w:rsidR="009A59EC">
          <w:rPr>
            <w:noProof/>
            <w:webHidden/>
          </w:rPr>
          <w:instrText xml:space="preserve"> PAGEREF _Toc12609871 \h </w:instrText>
        </w:r>
        <w:r w:rsidR="009A59EC">
          <w:rPr>
            <w:noProof/>
            <w:webHidden/>
          </w:rPr>
        </w:r>
        <w:r w:rsidR="009A59EC">
          <w:rPr>
            <w:noProof/>
            <w:webHidden/>
          </w:rPr>
          <w:fldChar w:fldCharType="separate"/>
        </w:r>
        <w:r w:rsidR="00C51C33">
          <w:rPr>
            <w:noProof/>
            <w:webHidden/>
          </w:rPr>
          <w:t>18</w:t>
        </w:r>
        <w:r w:rsidR="009A59EC">
          <w:rPr>
            <w:noProof/>
            <w:webHidden/>
          </w:rPr>
          <w:fldChar w:fldCharType="end"/>
        </w:r>
      </w:hyperlink>
    </w:p>
    <w:p w14:paraId="288E99C4" w14:textId="6EE31C41"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2" w:history="1">
        <w:r w:rsidR="009A59EC" w:rsidRPr="004043EE">
          <w:rPr>
            <w:rStyle w:val="Hyperlink"/>
            <w:rFonts w:eastAsiaTheme="majorEastAsia"/>
            <w:noProof/>
          </w:rPr>
          <w:t>Table 4: Institutional Perspectives for Pillar One</w:t>
        </w:r>
        <w:r w:rsidR="009A59EC">
          <w:rPr>
            <w:noProof/>
            <w:webHidden/>
          </w:rPr>
          <w:tab/>
        </w:r>
        <w:r w:rsidR="009A59EC">
          <w:rPr>
            <w:noProof/>
            <w:webHidden/>
          </w:rPr>
          <w:fldChar w:fldCharType="begin"/>
        </w:r>
        <w:r w:rsidR="009A59EC">
          <w:rPr>
            <w:noProof/>
            <w:webHidden/>
          </w:rPr>
          <w:instrText xml:space="preserve"> PAGEREF _Toc12609872 \h </w:instrText>
        </w:r>
        <w:r w:rsidR="009A59EC">
          <w:rPr>
            <w:noProof/>
            <w:webHidden/>
          </w:rPr>
        </w:r>
        <w:r w:rsidR="009A59EC">
          <w:rPr>
            <w:noProof/>
            <w:webHidden/>
          </w:rPr>
          <w:fldChar w:fldCharType="separate"/>
        </w:r>
        <w:r w:rsidR="00C51C33">
          <w:rPr>
            <w:noProof/>
            <w:webHidden/>
          </w:rPr>
          <w:t>18</w:t>
        </w:r>
        <w:r w:rsidR="009A59EC">
          <w:rPr>
            <w:noProof/>
            <w:webHidden/>
          </w:rPr>
          <w:fldChar w:fldCharType="end"/>
        </w:r>
      </w:hyperlink>
    </w:p>
    <w:p w14:paraId="01ADBD56" w14:textId="6AAC9956"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3" w:history="1">
        <w:r w:rsidR="009A59EC" w:rsidRPr="004043EE">
          <w:rPr>
            <w:rStyle w:val="Hyperlink"/>
            <w:rFonts w:eastAsiaTheme="majorEastAsia"/>
            <w:noProof/>
          </w:rPr>
          <w:t>Table 5: Logical Framework for Pillar Two</w:t>
        </w:r>
        <w:r w:rsidR="009A59EC">
          <w:rPr>
            <w:noProof/>
            <w:webHidden/>
          </w:rPr>
          <w:tab/>
        </w:r>
        <w:r w:rsidR="009A59EC">
          <w:rPr>
            <w:noProof/>
            <w:webHidden/>
          </w:rPr>
          <w:fldChar w:fldCharType="begin"/>
        </w:r>
        <w:r w:rsidR="009A59EC">
          <w:rPr>
            <w:noProof/>
            <w:webHidden/>
          </w:rPr>
          <w:instrText xml:space="preserve"> PAGEREF _Toc12609873 \h </w:instrText>
        </w:r>
        <w:r w:rsidR="009A59EC">
          <w:rPr>
            <w:noProof/>
            <w:webHidden/>
          </w:rPr>
        </w:r>
        <w:r w:rsidR="009A59EC">
          <w:rPr>
            <w:noProof/>
            <w:webHidden/>
          </w:rPr>
          <w:fldChar w:fldCharType="separate"/>
        </w:r>
        <w:r w:rsidR="00C51C33">
          <w:rPr>
            <w:noProof/>
            <w:webHidden/>
          </w:rPr>
          <w:t>23</w:t>
        </w:r>
        <w:r w:rsidR="009A59EC">
          <w:rPr>
            <w:noProof/>
            <w:webHidden/>
          </w:rPr>
          <w:fldChar w:fldCharType="end"/>
        </w:r>
      </w:hyperlink>
    </w:p>
    <w:p w14:paraId="01454A83" w14:textId="5D9F7BC6"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4" w:history="1">
        <w:r w:rsidR="009A59EC" w:rsidRPr="004043EE">
          <w:rPr>
            <w:rStyle w:val="Hyperlink"/>
            <w:rFonts w:eastAsiaTheme="majorEastAsia"/>
            <w:noProof/>
          </w:rPr>
          <w:t>Table 6: Pillar Two Institutions</w:t>
        </w:r>
        <w:r w:rsidR="009A59EC">
          <w:rPr>
            <w:noProof/>
            <w:webHidden/>
          </w:rPr>
          <w:tab/>
        </w:r>
        <w:r w:rsidR="009A59EC">
          <w:rPr>
            <w:noProof/>
            <w:webHidden/>
          </w:rPr>
          <w:fldChar w:fldCharType="begin"/>
        </w:r>
        <w:r w:rsidR="009A59EC">
          <w:rPr>
            <w:noProof/>
            <w:webHidden/>
          </w:rPr>
          <w:instrText xml:space="preserve"> PAGEREF _Toc12609874 \h </w:instrText>
        </w:r>
        <w:r w:rsidR="009A59EC">
          <w:rPr>
            <w:noProof/>
            <w:webHidden/>
          </w:rPr>
        </w:r>
        <w:r w:rsidR="009A59EC">
          <w:rPr>
            <w:noProof/>
            <w:webHidden/>
          </w:rPr>
          <w:fldChar w:fldCharType="separate"/>
        </w:r>
        <w:r w:rsidR="00C51C33">
          <w:rPr>
            <w:noProof/>
            <w:webHidden/>
          </w:rPr>
          <w:t>26</w:t>
        </w:r>
        <w:r w:rsidR="009A59EC">
          <w:rPr>
            <w:noProof/>
            <w:webHidden/>
          </w:rPr>
          <w:fldChar w:fldCharType="end"/>
        </w:r>
      </w:hyperlink>
    </w:p>
    <w:p w14:paraId="5A4834E5" w14:textId="654CCF6A"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5" w:history="1">
        <w:r w:rsidR="009A59EC" w:rsidRPr="004043EE">
          <w:rPr>
            <w:rStyle w:val="Hyperlink"/>
            <w:rFonts w:eastAsiaTheme="majorEastAsia"/>
            <w:noProof/>
          </w:rPr>
          <w:t>Table 7: Institutional Perspectives for Pillar Two</w:t>
        </w:r>
        <w:r w:rsidR="009A59EC">
          <w:rPr>
            <w:noProof/>
            <w:webHidden/>
          </w:rPr>
          <w:tab/>
        </w:r>
        <w:r w:rsidR="009A59EC">
          <w:rPr>
            <w:noProof/>
            <w:webHidden/>
          </w:rPr>
          <w:fldChar w:fldCharType="begin"/>
        </w:r>
        <w:r w:rsidR="009A59EC">
          <w:rPr>
            <w:noProof/>
            <w:webHidden/>
          </w:rPr>
          <w:instrText xml:space="preserve"> PAGEREF _Toc12609875 \h </w:instrText>
        </w:r>
        <w:r w:rsidR="009A59EC">
          <w:rPr>
            <w:noProof/>
            <w:webHidden/>
          </w:rPr>
        </w:r>
        <w:r w:rsidR="009A59EC">
          <w:rPr>
            <w:noProof/>
            <w:webHidden/>
          </w:rPr>
          <w:fldChar w:fldCharType="separate"/>
        </w:r>
        <w:r w:rsidR="00C51C33">
          <w:rPr>
            <w:noProof/>
            <w:webHidden/>
          </w:rPr>
          <w:t>26</w:t>
        </w:r>
        <w:r w:rsidR="009A59EC">
          <w:rPr>
            <w:noProof/>
            <w:webHidden/>
          </w:rPr>
          <w:fldChar w:fldCharType="end"/>
        </w:r>
      </w:hyperlink>
    </w:p>
    <w:p w14:paraId="1F221399" w14:textId="4C473803"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6" w:history="1">
        <w:r w:rsidR="009A59EC" w:rsidRPr="004043EE">
          <w:rPr>
            <w:rStyle w:val="Hyperlink"/>
            <w:rFonts w:eastAsiaTheme="majorEastAsia"/>
            <w:noProof/>
          </w:rPr>
          <w:t>Table 8: Logical Framework for Pillar 3</w:t>
        </w:r>
        <w:r w:rsidR="009A59EC">
          <w:rPr>
            <w:noProof/>
            <w:webHidden/>
          </w:rPr>
          <w:tab/>
        </w:r>
        <w:r w:rsidR="009A59EC">
          <w:rPr>
            <w:noProof/>
            <w:webHidden/>
          </w:rPr>
          <w:fldChar w:fldCharType="begin"/>
        </w:r>
        <w:r w:rsidR="009A59EC">
          <w:rPr>
            <w:noProof/>
            <w:webHidden/>
          </w:rPr>
          <w:instrText xml:space="preserve"> PAGEREF _Toc12609876 \h </w:instrText>
        </w:r>
        <w:r w:rsidR="009A59EC">
          <w:rPr>
            <w:noProof/>
            <w:webHidden/>
          </w:rPr>
        </w:r>
        <w:r w:rsidR="009A59EC">
          <w:rPr>
            <w:noProof/>
            <w:webHidden/>
          </w:rPr>
          <w:fldChar w:fldCharType="separate"/>
        </w:r>
        <w:r w:rsidR="00C51C33">
          <w:rPr>
            <w:noProof/>
            <w:webHidden/>
          </w:rPr>
          <w:t>31</w:t>
        </w:r>
        <w:r w:rsidR="009A59EC">
          <w:rPr>
            <w:noProof/>
            <w:webHidden/>
          </w:rPr>
          <w:fldChar w:fldCharType="end"/>
        </w:r>
      </w:hyperlink>
    </w:p>
    <w:p w14:paraId="79569637" w14:textId="598C42F0"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7" w:history="1">
        <w:r w:rsidR="009A59EC" w:rsidRPr="004043EE">
          <w:rPr>
            <w:rStyle w:val="Hyperlink"/>
            <w:rFonts w:eastAsiaTheme="majorEastAsia"/>
            <w:noProof/>
          </w:rPr>
          <w:t>Table 9: Pillar Three Institutions</w:t>
        </w:r>
        <w:r w:rsidR="009A59EC">
          <w:rPr>
            <w:noProof/>
            <w:webHidden/>
          </w:rPr>
          <w:tab/>
        </w:r>
        <w:r w:rsidR="009A59EC">
          <w:rPr>
            <w:noProof/>
            <w:webHidden/>
          </w:rPr>
          <w:fldChar w:fldCharType="begin"/>
        </w:r>
        <w:r w:rsidR="009A59EC">
          <w:rPr>
            <w:noProof/>
            <w:webHidden/>
          </w:rPr>
          <w:instrText xml:space="preserve"> PAGEREF _Toc12609877 \h </w:instrText>
        </w:r>
        <w:r w:rsidR="009A59EC">
          <w:rPr>
            <w:noProof/>
            <w:webHidden/>
          </w:rPr>
        </w:r>
        <w:r w:rsidR="009A59EC">
          <w:rPr>
            <w:noProof/>
            <w:webHidden/>
          </w:rPr>
          <w:fldChar w:fldCharType="separate"/>
        </w:r>
        <w:r w:rsidR="00C51C33">
          <w:rPr>
            <w:noProof/>
            <w:webHidden/>
          </w:rPr>
          <w:t>31</w:t>
        </w:r>
        <w:r w:rsidR="009A59EC">
          <w:rPr>
            <w:noProof/>
            <w:webHidden/>
          </w:rPr>
          <w:fldChar w:fldCharType="end"/>
        </w:r>
      </w:hyperlink>
    </w:p>
    <w:p w14:paraId="09CDC0AF" w14:textId="7DDD1958"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8" w:history="1">
        <w:r w:rsidR="009A59EC" w:rsidRPr="004043EE">
          <w:rPr>
            <w:rStyle w:val="Hyperlink"/>
            <w:rFonts w:eastAsiaTheme="majorEastAsia"/>
            <w:noProof/>
          </w:rPr>
          <w:t>Table 10: Institutional Perspectives for Pillar Three</w:t>
        </w:r>
        <w:r w:rsidR="009A59EC">
          <w:rPr>
            <w:noProof/>
            <w:webHidden/>
          </w:rPr>
          <w:tab/>
        </w:r>
        <w:r w:rsidR="009A59EC">
          <w:rPr>
            <w:noProof/>
            <w:webHidden/>
          </w:rPr>
          <w:fldChar w:fldCharType="begin"/>
        </w:r>
        <w:r w:rsidR="009A59EC">
          <w:rPr>
            <w:noProof/>
            <w:webHidden/>
          </w:rPr>
          <w:instrText xml:space="preserve"> PAGEREF _Toc12609878 \h </w:instrText>
        </w:r>
        <w:r w:rsidR="009A59EC">
          <w:rPr>
            <w:noProof/>
            <w:webHidden/>
          </w:rPr>
        </w:r>
        <w:r w:rsidR="009A59EC">
          <w:rPr>
            <w:noProof/>
            <w:webHidden/>
          </w:rPr>
          <w:fldChar w:fldCharType="separate"/>
        </w:r>
        <w:r w:rsidR="00C51C33">
          <w:rPr>
            <w:noProof/>
            <w:webHidden/>
          </w:rPr>
          <w:t>32</w:t>
        </w:r>
        <w:r w:rsidR="009A59EC">
          <w:rPr>
            <w:noProof/>
            <w:webHidden/>
          </w:rPr>
          <w:fldChar w:fldCharType="end"/>
        </w:r>
      </w:hyperlink>
    </w:p>
    <w:p w14:paraId="3565A110" w14:textId="70AA47F2"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79" w:history="1">
        <w:r w:rsidR="009A59EC" w:rsidRPr="004043EE">
          <w:rPr>
            <w:rStyle w:val="Hyperlink"/>
            <w:rFonts w:eastAsiaTheme="majorEastAsia"/>
            <w:noProof/>
          </w:rPr>
          <w:t>Table 11: Activity Calendar for Cooperation</w:t>
        </w:r>
        <w:r w:rsidR="009A59EC">
          <w:rPr>
            <w:noProof/>
            <w:webHidden/>
          </w:rPr>
          <w:tab/>
        </w:r>
        <w:r w:rsidR="009A59EC">
          <w:rPr>
            <w:noProof/>
            <w:webHidden/>
          </w:rPr>
          <w:fldChar w:fldCharType="begin"/>
        </w:r>
        <w:r w:rsidR="009A59EC">
          <w:rPr>
            <w:noProof/>
            <w:webHidden/>
          </w:rPr>
          <w:instrText xml:space="preserve"> PAGEREF _Toc12609879 \h </w:instrText>
        </w:r>
        <w:r w:rsidR="009A59EC">
          <w:rPr>
            <w:noProof/>
            <w:webHidden/>
          </w:rPr>
        </w:r>
        <w:r w:rsidR="009A59EC">
          <w:rPr>
            <w:noProof/>
            <w:webHidden/>
          </w:rPr>
          <w:fldChar w:fldCharType="separate"/>
        </w:r>
        <w:r w:rsidR="00C51C33">
          <w:rPr>
            <w:noProof/>
            <w:webHidden/>
          </w:rPr>
          <w:t>34</w:t>
        </w:r>
        <w:r w:rsidR="009A59EC">
          <w:rPr>
            <w:noProof/>
            <w:webHidden/>
          </w:rPr>
          <w:fldChar w:fldCharType="end"/>
        </w:r>
      </w:hyperlink>
    </w:p>
    <w:p w14:paraId="16E0B217" w14:textId="2FA01B42" w:rsidR="009A59EC" w:rsidRDefault="00060E26">
      <w:pPr>
        <w:pStyle w:val="TableofFigures"/>
        <w:tabs>
          <w:tab w:val="right" w:pos="9730"/>
        </w:tabs>
        <w:rPr>
          <w:rFonts w:asciiTheme="minorHAnsi" w:eastAsiaTheme="minorEastAsia" w:hAnsiTheme="minorHAnsi" w:cstheme="minorBidi"/>
          <w:noProof/>
          <w:color w:val="auto"/>
          <w:sz w:val="22"/>
          <w:szCs w:val="22"/>
        </w:rPr>
      </w:pPr>
      <w:hyperlink w:anchor="_Toc12609880" w:history="1">
        <w:r w:rsidR="009A59EC" w:rsidRPr="004043EE">
          <w:rPr>
            <w:rStyle w:val="Hyperlink"/>
            <w:rFonts w:eastAsiaTheme="majorEastAsia"/>
            <w:noProof/>
          </w:rPr>
          <w:t>Table 12: Institutional Perspectives for Pillar Four</w:t>
        </w:r>
        <w:r w:rsidR="009A59EC">
          <w:rPr>
            <w:noProof/>
            <w:webHidden/>
          </w:rPr>
          <w:tab/>
        </w:r>
        <w:r w:rsidR="009A59EC">
          <w:rPr>
            <w:noProof/>
            <w:webHidden/>
          </w:rPr>
          <w:fldChar w:fldCharType="begin"/>
        </w:r>
        <w:r w:rsidR="009A59EC">
          <w:rPr>
            <w:noProof/>
            <w:webHidden/>
          </w:rPr>
          <w:instrText xml:space="preserve"> PAGEREF _Toc12609880 \h </w:instrText>
        </w:r>
        <w:r w:rsidR="009A59EC">
          <w:rPr>
            <w:noProof/>
            <w:webHidden/>
          </w:rPr>
        </w:r>
        <w:r w:rsidR="009A59EC">
          <w:rPr>
            <w:noProof/>
            <w:webHidden/>
          </w:rPr>
          <w:fldChar w:fldCharType="separate"/>
        </w:r>
        <w:r w:rsidR="00C51C33">
          <w:rPr>
            <w:noProof/>
            <w:webHidden/>
          </w:rPr>
          <w:t>35</w:t>
        </w:r>
        <w:r w:rsidR="009A59EC">
          <w:rPr>
            <w:noProof/>
            <w:webHidden/>
          </w:rPr>
          <w:fldChar w:fldCharType="end"/>
        </w:r>
      </w:hyperlink>
    </w:p>
    <w:p w14:paraId="6B48A525" w14:textId="509A278F" w:rsidR="006B7905" w:rsidRPr="0026175A" w:rsidRDefault="009A59EC" w:rsidP="009A59EC">
      <w:r>
        <w:fldChar w:fldCharType="end"/>
      </w:r>
    </w:p>
    <w:p w14:paraId="69E1F5F5" w14:textId="77777777" w:rsidR="006B7905" w:rsidRDefault="006B7905">
      <w:pPr>
        <w:spacing w:after="0"/>
      </w:pPr>
    </w:p>
    <w:p w14:paraId="19542090" w14:textId="77777777" w:rsidR="006B7905" w:rsidRDefault="006B7905">
      <w:pPr>
        <w:spacing w:after="0"/>
      </w:pPr>
      <w:r>
        <w:br w:type="page"/>
      </w:r>
    </w:p>
    <w:p w14:paraId="597F3030" w14:textId="4E790BF7" w:rsidR="00715A58" w:rsidRPr="00F6333E" w:rsidRDefault="007729B8" w:rsidP="007950E5">
      <w:pPr>
        <w:pStyle w:val="Heading1"/>
      </w:pPr>
      <w:bookmarkStart w:id="4" w:name="_Toc12609305"/>
      <w:r w:rsidRPr="007950E5">
        <w:lastRenderedPageBreak/>
        <w:t>Annexes</w:t>
      </w:r>
      <w:bookmarkEnd w:id="4"/>
    </w:p>
    <w:p w14:paraId="6769A074" w14:textId="5D1581EA" w:rsidR="00421EFB" w:rsidRDefault="006B7905" w:rsidP="006B7905">
      <w:r>
        <w:t>ANNEX 1:</w:t>
      </w:r>
      <w:r w:rsidR="00421EFB">
        <w:t xml:space="preserve"> Background to the PfRR</w:t>
      </w:r>
      <w:r>
        <w:t xml:space="preserve"> </w:t>
      </w:r>
    </w:p>
    <w:p w14:paraId="6D4311A1" w14:textId="2435D192" w:rsidR="006B7905" w:rsidRDefault="00421EFB" w:rsidP="006B7905">
      <w:r>
        <w:t xml:space="preserve">ANNEX 2: </w:t>
      </w:r>
      <w:r w:rsidR="006B7905">
        <w:t>Activities and Intervention Areas per Pillar</w:t>
      </w:r>
    </w:p>
    <w:p w14:paraId="48819BDD" w14:textId="35625695" w:rsidR="006B7905" w:rsidRDefault="006B7905" w:rsidP="006B7905">
      <w:r>
        <w:t xml:space="preserve">ANNEX </w:t>
      </w:r>
      <w:r w:rsidR="00421EFB">
        <w:t>3</w:t>
      </w:r>
      <w:r>
        <w:t>: Glossary of Partnership Terms (Towards a Shared Understanding)</w:t>
      </w:r>
    </w:p>
    <w:p w14:paraId="2F454CAC" w14:textId="5AF0D692" w:rsidR="006B7905" w:rsidRDefault="006B7905" w:rsidP="006B7905">
      <w:r>
        <w:t xml:space="preserve">ANNEX </w:t>
      </w:r>
      <w:r w:rsidR="00421EFB">
        <w:t>4</w:t>
      </w:r>
      <w:r>
        <w:t>: Proposed Agenda for Future Joint Work Planning</w:t>
      </w:r>
    </w:p>
    <w:p w14:paraId="109B1EBB" w14:textId="4D8A8057" w:rsidR="006B7905" w:rsidRDefault="006B7905" w:rsidP="006B7905">
      <w:r>
        <w:t xml:space="preserve">ANNEX </w:t>
      </w:r>
      <w:r w:rsidR="00421EFB">
        <w:t>5</w:t>
      </w:r>
      <w:r>
        <w:t>: Institutional Architecture for Resilience (IA4R</w:t>
      </w:r>
      <w:r w:rsidR="00421EFB">
        <w:t>)</w:t>
      </w:r>
      <w:r>
        <w:t xml:space="preserve"> Tool</w:t>
      </w:r>
    </w:p>
    <w:p w14:paraId="29F6A0E9" w14:textId="6506F1E9" w:rsidR="006B7905" w:rsidRDefault="006B7905" w:rsidP="006B7905">
      <w:r>
        <w:t xml:space="preserve">ANNEX </w:t>
      </w:r>
      <w:r w:rsidR="00421EFB">
        <w:t>6</w:t>
      </w:r>
      <w:r>
        <w:t xml:space="preserve">: </w:t>
      </w:r>
      <w:r w:rsidR="00421EFB">
        <w:t xml:space="preserve">See JWP </w:t>
      </w:r>
      <w:r>
        <w:t xml:space="preserve">Participants List </w:t>
      </w:r>
    </w:p>
    <w:p w14:paraId="18CFC729" w14:textId="1CA5A268" w:rsidR="00266284" w:rsidRDefault="00266284">
      <w:pPr>
        <w:spacing w:after="0"/>
        <w:rPr>
          <w:rFonts w:asciiTheme="majorHAnsi" w:eastAsiaTheme="majorEastAsia" w:hAnsiTheme="majorHAnsi" w:cs="Times New Roman (Headings CS)"/>
          <w:b/>
          <w:caps/>
          <w:color w:val="2F5496" w:themeColor="accent1" w:themeShade="BF"/>
          <w:sz w:val="32"/>
          <w:szCs w:val="32"/>
        </w:rPr>
      </w:pPr>
      <w:r>
        <w:br w:type="page"/>
      </w:r>
    </w:p>
    <w:p w14:paraId="3D4CA927" w14:textId="3D00E383" w:rsidR="00743DFE" w:rsidRPr="00F6333E" w:rsidRDefault="00743DFE" w:rsidP="00743DFE">
      <w:pPr>
        <w:pStyle w:val="Heading1"/>
      </w:pPr>
      <w:bookmarkStart w:id="5" w:name="_Toc12609306"/>
      <w:r w:rsidRPr="00F6333E">
        <w:lastRenderedPageBreak/>
        <w:t>Acronyms</w:t>
      </w:r>
      <w:bookmarkEnd w:id="5"/>
    </w:p>
    <w:p w14:paraId="7BD7C124" w14:textId="68427450" w:rsidR="007D5A19" w:rsidRDefault="007D5A19" w:rsidP="007D5A19">
      <w:r>
        <w:t>CPA</w:t>
      </w:r>
      <w:r>
        <w:tab/>
      </w:r>
      <w:r>
        <w:tab/>
        <w:t>Candidate Partnership Areas</w:t>
      </w:r>
    </w:p>
    <w:p w14:paraId="5874FDE6" w14:textId="0D4B2904" w:rsidR="007D5A19" w:rsidRDefault="007D5A19" w:rsidP="007D5A19">
      <w:r>
        <w:t>CDC</w:t>
      </w:r>
      <w:r>
        <w:tab/>
      </w:r>
      <w:r>
        <w:tab/>
        <w:t>Community Development Committee</w:t>
      </w:r>
    </w:p>
    <w:p w14:paraId="177141D1" w14:textId="68591B44" w:rsidR="007D5A19" w:rsidRDefault="007D5A19" w:rsidP="007D5A19">
      <w:r>
        <w:t>C4C</w:t>
      </w:r>
      <w:r>
        <w:tab/>
      </w:r>
      <w:r>
        <w:tab/>
        <w:t>Champions for Change</w:t>
      </w:r>
    </w:p>
    <w:p w14:paraId="3D77ED79" w14:textId="048336ED" w:rsidR="007D5A19" w:rsidRDefault="007D5A19" w:rsidP="007D5A19">
      <w:r>
        <w:t>CSO</w:t>
      </w:r>
      <w:r>
        <w:tab/>
      </w:r>
      <w:r>
        <w:tab/>
        <w:t>Civil Society Organization</w:t>
      </w:r>
    </w:p>
    <w:p w14:paraId="178A9067" w14:textId="77777777" w:rsidR="00475D07" w:rsidRDefault="00475D07" w:rsidP="00475D07">
      <w:r>
        <w:t>FAO</w:t>
      </w:r>
      <w:r>
        <w:tab/>
      </w:r>
      <w:r>
        <w:tab/>
        <w:t>Food and Agriculture Organization</w:t>
      </w:r>
    </w:p>
    <w:p w14:paraId="5DC16C42" w14:textId="77777777" w:rsidR="00475D07" w:rsidRDefault="00475D07" w:rsidP="00475D07">
      <w:r>
        <w:t>FBO</w:t>
      </w:r>
      <w:r>
        <w:tab/>
      </w:r>
      <w:r>
        <w:tab/>
        <w:t>Faith-based Organization</w:t>
      </w:r>
    </w:p>
    <w:p w14:paraId="2B43F9D4" w14:textId="7A386ABD" w:rsidR="007D5A19" w:rsidRDefault="007D5A19" w:rsidP="007D5A19">
      <w:r>
        <w:t>DAI</w:t>
      </w:r>
      <w:r>
        <w:tab/>
      </w:r>
      <w:r>
        <w:tab/>
        <w:t>Development Alternatives Inc.</w:t>
      </w:r>
    </w:p>
    <w:p w14:paraId="6163BCCF" w14:textId="318B868F" w:rsidR="007D5A19" w:rsidRDefault="007D5A19" w:rsidP="007D5A19">
      <w:r>
        <w:t>FG</w:t>
      </w:r>
      <w:r>
        <w:tab/>
      </w:r>
      <w:r>
        <w:tab/>
        <w:t>Focus Group</w:t>
      </w:r>
    </w:p>
    <w:p w14:paraId="7FA0F3F7" w14:textId="0E6EA216" w:rsidR="00743DFE" w:rsidRDefault="00743DFE" w:rsidP="00743DFE">
      <w:r>
        <w:t>IA4R</w:t>
      </w:r>
      <w:r w:rsidR="007D5A19">
        <w:tab/>
      </w:r>
      <w:r w:rsidR="007D5A19">
        <w:tab/>
        <w:t>Institutional Architecture for Resilience</w:t>
      </w:r>
    </w:p>
    <w:p w14:paraId="31E82082" w14:textId="2BEF6C54" w:rsidR="007D5A19" w:rsidRDefault="007D5A19" w:rsidP="007D5A19">
      <w:r>
        <w:t>IFPRI</w:t>
      </w:r>
      <w:r>
        <w:tab/>
      </w:r>
      <w:r>
        <w:tab/>
        <w:t>International Food Policy Research Agency</w:t>
      </w:r>
    </w:p>
    <w:p w14:paraId="1B1BA803" w14:textId="737F29D8" w:rsidR="007D5A19" w:rsidRDefault="007D5A19" w:rsidP="007D5A19">
      <w:r>
        <w:t>INGOs</w:t>
      </w:r>
      <w:r>
        <w:tab/>
      </w:r>
      <w:r>
        <w:tab/>
        <w:t>International NGOs</w:t>
      </w:r>
    </w:p>
    <w:p w14:paraId="70754BE9" w14:textId="7A7CF8BC" w:rsidR="00460FDD" w:rsidRDefault="00460FDD" w:rsidP="007D5A19">
      <w:r>
        <w:t>JWP</w:t>
      </w:r>
      <w:r>
        <w:tab/>
      </w:r>
      <w:r>
        <w:tab/>
        <w:t>Joint Work Plan/Planning</w:t>
      </w:r>
    </w:p>
    <w:p w14:paraId="4F3D7493" w14:textId="5214922B" w:rsidR="007D5A19" w:rsidRDefault="007D5A19" w:rsidP="007D5A19">
      <w:r>
        <w:t>KI</w:t>
      </w:r>
      <w:r>
        <w:tab/>
      </w:r>
      <w:r>
        <w:tab/>
        <w:t>Key Informant</w:t>
      </w:r>
    </w:p>
    <w:p w14:paraId="034C25C2" w14:textId="1D0B22A9" w:rsidR="007D5A19" w:rsidRDefault="007D5A19" w:rsidP="007D5A19">
      <w:r>
        <w:t>MSI</w:t>
      </w:r>
      <w:r>
        <w:tab/>
      </w:r>
      <w:r>
        <w:tab/>
        <w:t>Management Systems International</w:t>
      </w:r>
    </w:p>
    <w:p w14:paraId="7045509A" w14:textId="28B2A462" w:rsidR="007D5A19" w:rsidRDefault="007D5A19" w:rsidP="007D5A19">
      <w:r>
        <w:t>NGO</w:t>
      </w:r>
      <w:r>
        <w:tab/>
      </w:r>
      <w:r>
        <w:tab/>
        <w:t>Non-Governmental Organization</w:t>
      </w:r>
    </w:p>
    <w:p w14:paraId="583E33DE" w14:textId="39D26C00" w:rsidR="007D5A19" w:rsidRDefault="007D5A19" w:rsidP="00743DFE">
      <w:r>
        <w:t>NNGO</w:t>
      </w:r>
      <w:r>
        <w:tab/>
      </w:r>
      <w:r w:rsidR="00475D07">
        <w:tab/>
      </w:r>
      <w:r>
        <w:t>National NGO</w:t>
      </w:r>
    </w:p>
    <w:p w14:paraId="72078BEA" w14:textId="38DED92C" w:rsidR="00743DFE" w:rsidRDefault="00743DFE" w:rsidP="00743DFE">
      <w:r>
        <w:t>RIMA</w:t>
      </w:r>
      <w:r w:rsidR="007D5A19">
        <w:tab/>
      </w:r>
      <w:r w:rsidR="007D5A19">
        <w:tab/>
        <w:t>Resilience Index Measurement and Analysis</w:t>
      </w:r>
    </w:p>
    <w:p w14:paraId="048F7253" w14:textId="77777777" w:rsidR="007D5A19" w:rsidRDefault="007D5A19" w:rsidP="007D5A19">
      <w:r>
        <w:t>RP</w:t>
      </w:r>
      <w:r>
        <w:tab/>
      </w:r>
      <w:r>
        <w:tab/>
        <w:t>Resilience Profiles</w:t>
      </w:r>
    </w:p>
    <w:p w14:paraId="4BA331C4" w14:textId="4AF97B3A" w:rsidR="00743DFE" w:rsidRDefault="00743DFE" w:rsidP="00743DFE">
      <w:r>
        <w:t>USAID</w:t>
      </w:r>
      <w:r w:rsidR="007D5A19">
        <w:tab/>
      </w:r>
      <w:r w:rsidR="007D5A19">
        <w:tab/>
        <w:t>United States Agency for International Development</w:t>
      </w:r>
    </w:p>
    <w:p w14:paraId="344E0EF1" w14:textId="71B947D0" w:rsidR="00743DFE" w:rsidRDefault="00743DFE" w:rsidP="00743DFE">
      <w:r>
        <w:t>UN</w:t>
      </w:r>
      <w:r w:rsidR="007D5A19">
        <w:tab/>
      </w:r>
      <w:r w:rsidR="007D5A19">
        <w:tab/>
        <w:t>United Nations</w:t>
      </w:r>
    </w:p>
    <w:p w14:paraId="3003FD5A" w14:textId="135A22B2" w:rsidR="007D5A19" w:rsidRDefault="007D5A19" w:rsidP="007D5A19">
      <w:r>
        <w:t>PfRR</w:t>
      </w:r>
      <w:r>
        <w:tab/>
      </w:r>
      <w:r>
        <w:tab/>
        <w:t>Partnership for Recovery and Resistance</w:t>
      </w:r>
    </w:p>
    <w:p w14:paraId="27133ABC" w14:textId="77777777" w:rsidR="007D5A19" w:rsidRDefault="007D5A19" w:rsidP="007D5A19">
      <w:r>
        <w:t>UNDP</w:t>
      </w:r>
      <w:r>
        <w:tab/>
      </w:r>
      <w:r>
        <w:tab/>
        <w:t>United Nations Development Programme</w:t>
      </w:r>
    </w:p>
    <w:p w14:paraId="5D5FD1C8" w14:textId="695C360B" w:rsidR="00743DFE" w:rsidRDefault="00743DFE" w:rsidP="00743DFE">
      <w:r>
        <w:t>WFP</w:t>
      </w:r>
      <w:r w:rsidR="007D5A19">
        <w:tab/>
      </w:r>
      <w:r w:rsidR="007D5A19">
        <w:tab/>
        <w:t>World Food Program</w:t>
      </w:r>
    </w:p>
    <w:p w14:paraId="7AA5FEA4" w14:textId="0C4E9564" w:rsidR="00743DFE" w:rsidRDefault="00743DFE" w:rsidP="00743DFE">
      <w:r>
        <w:t>WV</w:t>
      </w:r>
      <w:r w:rsidR="007D5A19">
        <w:tab/>
      </w:r>
      <w:r w:rsidR="007D5A19">
        <w:tab/>
        <w:t>World Vision</w:t>
      </w:r>
    </w:p>
    <w:p w14:paraId="643B422B" w14:textId="7A2E9621" w:rsidR="00743DFE" w:rsidRPr="00743DFE" w:rsidRDefault="007D5A19" w:rsidP="00743DFE">
      <w:r>
        <w:t>PA</w:t>
      </w:r>
      <w:r>
        <w:tab/>
      </w:r>
      <w:r>
        <w:tab/>
        <w:t>Partnership Area</w:t>
      </w:r>
      <w:r w:rsidR="00743DFE">
        <w:br w:type="page"/>
      </w:r>
    </w:p>
    <w:p w14:paraId="1D1FE6B0" w14:textId="6822CC7D" w:rsidR="00140D82" w:rsidRDefault="007729B8" w:rsidP="00F6333E">
      <w:pPr>
        <w:pStyle w:val="Heading1"/>
      </w:pPr>
      <w:bookmarkStart w:id="6" w:name="_Toc12609307"/>
      <w:r w:rsidRPr="00F6333E">
        <w:lastRenderedPageBreak/>
        <w:t>Executive Summary</w:t>
      </w:r>
      <w:bookmarkEnd w:id="0"/>
      <w:bookmarkEnd w:id="6"/>
    </w:p>
    <w:p w14:paraId="7979D489" w14:textId="2F65F7FD" w:rsidR="00467FBC" w:rsidRDefault="00235AE8" w:rsidP="00F6333E">
      <w:r>
        <w:t>T</w:t>
      </w:r>
      <w:r w:rsidR="00F432B7" w:rsidRPr="00F432B7">
        <w:t>he</w:t>
      </w:r>
      <w:r w:rsidR="00F432B7">
        <w:t xml:space="preserve"> Partnership for Recovery and Resilience </w:t>
      </w:r>
      <w:r w:rsidR="00467FBC">
        <w:t>(</w:t>
      </w:r>
      <w:r w:rsidR="00F06F84">
        <w:t>P</w:t>
      </w:r>
      <w:r w:rsidR="007548D6">
        <w:t>F</w:t>
      </w:r>
      <w:r w:rsidR="00F06F84">
        <w:t>RR</w:t>
      </w:r>
      <w:r w:rsidR="00467FBC">
        <w:t xml:space="preserve">) </w:t>
      </w:r>
      <w:r w:rsidR="00F432B7">
        <w:t>Joint Work Plan</w:t>
      </w:r>
      <w:r w:rsidR="00F432B7" w:rsidRPr="00F432B7">
        <w:t xml:space="preserve"> </w:t>
      </w:r>
      <w:r w:rsidR="00467FBC">
        <w:t xml:space="preserve">(JWP) </w:t>
      </w:r>
      <w:r w:rsidR="007548D6">
        <w:t xml:space="preserve">enables </w:t>
      </w:r>
      <w:r w:rsidR="00F432B7" w:rsidRPr="00F432B7">
        <w:t xml:space="preserve">the local and international entities in </w:t>
      </w:r>
      <w:r w:rsidR="00F432B7">
        <w:t>Yambio</w:t>
      </w:r>
      <w:r w:rsidR="00F432B7" w:rsidRPr="00F432B7">
        <w:t xml:space="preserve"> </w:t>
      </w:r>
      <w:r w:rsidR="007D5A19">
        <w:t xml:space="preserve">to </w:t>
      </w:r>
      <w:r w:rsidR="00C23861">
        <w:t>cooperat</w:t>
      </w:r>
      <w:r w:rsidR="007D5A19">
        <w:t>e</w:t>
      </w:r>
      <w:r w:rsidR="00C23861">
        <w:t xml:space="preserve"> </w:t>
      </w:r>
      <w:r w:rsidR="007548D6">
        <w:t>and</w:t>
      </w:r>
      <w:r w:rsidR="00C23861">
        <w:t xml:space="preserve"> </w:t>
      </w:r>
      <w:r w:rsidR="00F432B7" w:rsidRPr="00F432B7">
        <w:t>enhance</w:t>
      </w:r>
      <w:r>
        <w:t xml:space="preserve"> </w:t>
      </w:r>
      <w:r w:rsidR="007D5A19">
        <w:t xml:space="preserve">their </w:t>
      </w:r>
      <w:r>
        <w:t>resilience</w:t>
      </w:r>
      <w:r w:rsidR="007D5A19">
        <w:t xml:space="preserve"> programming</w:t>
      </w:r>
      <w:r w:rsidR="00F432B7" w:rsidRPr="00F432B7">
        <w:t xml:space="preserve">. </w:t>
      </w:r>
      <w:r w:rsidR="00F432B7">
        <w:t>I</w:t>
      </w:r>
      <w:r w:rsidR="00F432B7" w:rsidRPr="00F432B7">
        <w:t xml:space="preserve">t details the </w:t>
      </w:r>
      <w:r w:rsidR="00CB74D9">
        <w:t>evidence</w:t>
      </w:r>
      <w:r w:rsidR="00F432B7" w:rsidRPr="00F432B7">
        <w:t xml:space="preserve">, outcomes, monitoring </w:t>
      </w:r>
      <w:r w:rsidR="00CB74D9">
        <w:t xml:space="preserve">tools </w:t>
      </w:r>
      <w:r w:rsidR="00F432B7" w:rsidRPr="00F432B7">
        <w:t xml:space="preserve">and management mechanisms </w:t>
      </w:r>
      <w:r w:rsidR="00F06F84">
        <w:t>determined through a</w:t>
      </w:r>
      <w:r w:rsidR="007D5A19">
        <w:t>n ongoing</w:t>
      </w:r>
      <w:r w:rsidR="00F06F84">
        <w:t xml:space="preserve"> </w:t>
      </w:r>
      <w:r w:rsidR="009E5F96">
        <w:t>participatory process</w:t>
      </w:r>
      <w:r w:rsidR="00BC7B80">
        <w:t xml:space="preserve"> with </w:t>
      </w:r>
      <w:r w:rsidR="009E5F96">
        <w:t xml:space="preserve">UN agencies, International </w:t>
      </w:r>
      <w:r w:rsidR="007D5A19">
        <w:t>Non-Governmental Organizations (I</w:t>
      </w:r>
      <w:r w:rsidR="009E5F96">
        <w:t>NGOs</w:t>
      </w:r>
      <w:r w:rsidR="007D5A19">
        <w:t>)</w:t>
      </w:r>
      <w:r w:rsidR="009E5F96">
        <w:t>, National NGOs</w:t>
      </w:r>
      <w:r w:rsidR="007D5A19">
        <w:t xml:space="preserve"> (NNGOs)</w:t>
      </w:r>
      <w:r w:rsidR="009E5F96">
        <w:t>, and the Yambio community leadership.</w:t>
      </w:r>
      <w:r w:rsidR="00CC0F16">
        <w:t xml:space="preserve"> </w:t>
      </w:r>
    </w:p>
    <w:p w14:paraId="07A1154E" w14:textId="22DF78FB" w:rsidR="00467FBC" w:rsidRDefault="00467FBC" w:rsidP="00F6333E">
      <w:r>
        <w:t>Yambio had been one of South Sudan’s most peaceful and productive areas</w:t>
      </w:r>
      <w:r w:rsidRPr="00467FBC">
        <w:t xml:space="preserve"> up until 2015</w:t>
      </w:r>
      <w:r w:rsidR="00E5626C">
        <w:t>,</w:t>
      </w:r>
      <w:r w:rsidR="00C23861">
        <w:t xml:space="preserve"> when it</w:t>
      </w:r>
      <w:r>
        <w:t xml:space="preserve"> became embroiled in the civil war</w:t>
      </w:r>
      <w:r w:rsidR="00C23861">
        <w:t xml:space="preserve">. </w:t>
      </w:r>
      <w:r w:rsidR="00CF7369">
        <w:t xml:space="preserve">According to </w:t>
      </w:r>
      <w:r w:rsidR="007548D6">
        <w:t>k</w:t>
      </w:r>
      <w:r w:rsidR="00A107D9">
        <w:t xml:space="preserve">ey </w:t>
      </w:r>
      <w:r w:rsidR="007548D6">
        <w:t>i</w:t>
      </w:r>
      <w:r w:rsidR="00A107D9">
        <w:t xml:space="preserve">nformants </w:t>
      </w:r>
      <w:r w:rsidR="007D5A19">
        <w:t xml:space="preserve">(KIs) </w:t>
      </w:r>
      <w:r w:rsidR="00A107D9">
        <w:t xml:space="preserve">and </w:t>
      </w:r>
      <w:r w:rsidR="007548D6">
        <w:t>f</w:t>
      </w:r>
      <w:r w:rsidR="00A107D9">
        <w:t xml:space="preserve">ocus </w:t>
      </w:r>
      <w:r w:rsidR="007548D6">
        <w:t>g</w:t>
      </w:r>
      <w:r w:rsidR="00A107D9">
        <w:t>roups</w:t>
      </w:r>
      <w:r w:rsidR="007D5A19">
        <w:t xml:space="preserve"> (FGs)</w:t>
      </w:r>
      <w:r w:rsidR="00A107D9">
        <w:t>, f</w:t>
      </w:r>
      <w:r>
        <w:t>amilies</w:t>
      </w:r>
      <w:r w:rsidR="00235AE8">
        <w:t xml:space="preserve"> </w:t>
      </w:r>
      <w:r>
        <w:t xml:space="preserve">were broken </w:t>
      </w:r>
      <w:r w:rsidR="007E49DD">
        <w:t xml:space="preserve">up </w:t>
      </w:r>
      <w:r w:rsidR="007D5A19">
        <w:t>by the war</w:t>
      </w:r>
      <w:r w:rsidR="00E5626C">
        <w:t>,</w:t>
      </w:r>
      <w:r w:rsidR="007D5A19">
        <w:t xml:space="preserve"> </w:t>
      </w:r>
      <w:r>
        <w:t xml:space="preserve">as young men took to the </w:t>
      </w:r>
      <w:r w:rsidR="009E5F96">
        <w:t>forest</w:t>
      </w:r>
      <w:r>
        <w:t xml:space="preserve"> to join </w:t>
      </w:r>
      <w:r w:rsidR="007E49DD">
        <w:t xml:space="preserve">the </w:t>
      </w:r>
      <w:r>
        <w:t>militias</w:t>
      </w:r>
      <w:r w:rsidR="00A107D9">
        <w:t xml:space="preserve"> that had </w:t>
      </w:r>
      <w:r w:rsidR="00F06F84">
        <w:t>mobilized</w:t>
      </w:r>
      <w:r w:rsidR="00A107D9">
        <w:t xml:space="preserve"> against the government</w:t>
      </w:r>
      <w:r>
        <w:t xml:space="preserve">. </w:t>
      </w:r>
      <w:r w:rsidR="006C2C02">
        <w:t>Subsequently, p</w:t>
      </w:r>
      <w:r>
        <w:t>arents</w:t>
      </w:r>
      <w:r w:rsidR="00813B61">
        <w:t xml:space="preserve"> and siblings</w:t>
      </w:r>
      <w:r>
        <w:t xml:space="preserve"> </w:t>
      </w:r>
      <w:r w:rsidR="00235AE8">
        <w:t xml:space="preserve">were </w:t>
      </w:r>
      <w:r w:rsidR="00813B61">
        <w:t>scared</w:t>
      </w:r>
      <w:r w:rsidR="007D5A19">
        <w:t xml:space="preserve"> and</w:t>
      </w:r>
      <w:r w:rsidR="00813B61">
        <w:t xml:space="preserve"> </w:t>
      </w:r>
      <w:r w:rsidR="00235AE8">
        <w:t xml:space="preserve">clustered </w:t>
      </w:r>
      <w:r w:rsidR="00CB74D9">
        <w:t>with</w:t>
      </w:r>
      <w:r w:rsidR="00235AE8">
        <w:t xml:space="preserve">in </w:t>
      </w:r>
      <w:r w:rsidR="007E49DD">
        <w:t xml:space="preserve">Yambio </w:t>
      </w:r>
      <w:r w:rsidR="00235AE8">
        <w:t>town</w:t>
      </w:r>
      <w:r w:rsidR="007D5A19">
        <w:t>.</w:t>
      </w:r>
      <w:r w:rsidR="00235AE8">
        <w:t xml:space="preserve"> </w:t>
      </w:r>
      <w:r w:rsidR="007D5A19">
        <w:t xml:space="preserve">They were </w:t>
      </w:r>
      <w:r w:rsidR="00813B61">
        <w:t>unable to cultivate their fields</w:t>
      </w:r>
      <w:r w:rsidR="00E5626C">
        <w:t>,</w:t>
      </w:r>
      <w:r w:rsidR="00813B61">
        <w:t xml:space="preserve"> </w:t>
      </w:r>
      <w:r w:rsidR="007D5A19">
        <w:t xml:space="preserve">as </w:t>
      </w:r>
      <w:r w:rsidR="00813B61">
        <w:t>their sons</w:t>
      </w:r>
      <w:r w:rsidR="00F06F84">
        <w:t xml:space="preserve"> </w:t>
      </w:r>
      <w:r w:rsidR="007D5A19">
        <w:t xml:space="preserve">who had joined </w:t>
      </w:r>
      <w:r w:rsidR="00813B61">
        <w:t>the militias became a threat to their families</w:t>
      </w:r>
      <w:r w:rsidR="00235AE8">
        <w:t>’</w:t>
      </w:r>
      <w:r w:rsidR="00813B61">
        <w:t xml:space="preserve"> security.</w:t>
      </w:r>
      <w:r w:rsidR="00A107D9">
        <w:rPr>
          <w:rStyle w:val="FootnoteReference"/>
        </w:rPr>
        <w:footnoteReference w:id="1"/>
      </w:r>
      <w:r w:rsidR="00813B61">
        <w:t xml:space="preserve"> </w:t>
      </w:r>
    </w:p>
    <w:p w14:paraId="53EE7F0D" w14:textId="621629B4" w:rsidR="00813B61" w:rsidRDefault="00813B61" w:rsidP="00F6333E">
      <w:r>
        <w:t>In response</w:t>
      </w:r>
      <w:r w:rsidR="007D5A19">
        <w:t xml:space="preserve"> to the shock of conflict</w:t>
      </w:r>
      <w:r>
        <w:t xml:space="preserve">, the </w:t>
      </w:r>
      <w:r w:rsidR="007E49DD">
        <w:t>Yambio</w:t>
      </w:r>
      <w:r>
        <w:t xml:space="preserve"> community</w:t>
      </w:r>
      <w:r w:rsidR="006C2C02">
        <w:t xml:space="preserve">, faith-based organizations (FBOs), and </w:t>
      </w:r>
      <w:r w:rsidR="00E5626C">
        <w:t xml:space="preserve">members of traditional and political leadership </w:t>
      </w:r>
      <w:r>
        <w:t>came together</w:t>
      </w:r>
      <w:r w:rsidR="00E5626C">
        <w:t xml:space="preserve"> to mobilize. </w:t>
      </w:r>
      <w:r w:rsidR="00235AE8">
        <w:t>D</w:t>
      </w:r>
      <w:r>
        <w:t>elegation</w:t>
      </w:r>
      <w:r w:rsidR="00235AE8">
        <w:t>s</w:t>
      </w:r>
      <w:r>
        <w:t xml:space="preserve"> of elders </w:t>
      </w:r>
      <w:r w:rsidR="00235AE8">
        <w:t xml:space="preserve">embarked </w:t>
      </w:r>
      <w:r>
        <w:t>on several missions to engage the militias</w:t>
      </w:r>
      <w:r w:rsidR="00E5626C">
        <w:t>,</w:t>
      </w:r>
      <w:r>
        <w:t xml:space="preserve"> and encourage them to </w:t>
      </w:r>
      <w:r w:rsidR="00E5626C">
        <w:t xml:space="preserve">exchange </w:t>
      </w:r>
      <w:r>
        <w:t xml:space="preserve">dialogue with the government. This eventually </w:t>
      </w:r>
      <w:r w:rsidR="00E5626C">
        <w:t xml:space="preserve">led to </w:t>
      </w:r>
      <w:r>
        <w:t xml:space="preserve">an agreement </w:t>
      </w:r>
      <w:r w:rsidR="00E5626C">
        <w:t>that</w:t>
      </w:r>
      <w:r>
        <w:t xml:space="preserve"> significantly reduced conflict and insecurity in the area</w:t>
      </w:r>
      <w:r w:rsidR="007D5A19">
        <w:t xml:space="preserve">, including the demobilization of </w:t>
      </w:r>
      <w:r w:rsidR="00460FDD">
        <w:t>armed youth and reintegration of child combatants</w:t>
      </w:r>
      <w:r>
        <w:t>.</w:t>
      </w:r>
    </w:p>
    <w:p w14:paraId="59C6BCC3" w14:textId="18FD3178" w:rsidR="00460FDD" w:rsidRDefault="00460FDD" w:rsidP="00F6333E">
      <w:r>
        <w:t>T</w:t>
      </w:r>
      <w:r w:rsidR="00C23861">
        <w:t>he level of vulnerability in Yambio increased</w:t>
      </w:r>
      <w:r w:rsidR="00440CE6">
        <w:t xml:space="preserve"> due to conflict</w:t>
      </w:r>
      <w:r>
        <w:t xml:space="preserve"> and</w:t>
      </w:r>
      <w:r w:rsidR="00A107D9">
        <w:t xml:space="preserve"> the inability to </w:t>
      </w:r>
      <w:r w:rsidR="006C2C02">
        <w:t xml:space="preserve">sustain agriculture. </w:t>
      </w:r>
      <w:r w:rsidR="00C23861">
        <w:t xml:space="preserve">The humanitarian community </w:t>
      </w:r>
      <w:r w:rsidR="00F06F84">
        <w:t>remained</w:t>
      </w:r>
      <w:r w:rsidR="00C23861">
        <w:t xml:space="preserve"> engaged, </w:t>
      </w:r>
      <w:r w:rsidR="00E5626C">
        <w:t>however</w:t>
      </w:r>
      <w:r w:rsidR="006C2C02">
        <w:t>,</w:t>
      </w:r>
      <w:r w:rsidR="00E5626C">
        <w:t xml:space="preserve"> </w:t>
      </w:r>
      <w:r>
        <w:t>access</w:t>
      </w:r>
      <w:r w:rsidR="00E5626C">
        <w:t xml:space="preserve"> to services</w:t>
      </w:r>
      <w:r>
        <w:t xml:space="preserve"> </w:t>
      </w:r>
      <w:r w:rsidR="00E5626C">
        <w:t>remained</w:t>
      </w:r>
      <w:r>
        <w:t xml:space="preserve"> a challenge</w:t>
      </w:r>
      <w:r w:rsidR="00C23861">
        <w:t xml:space="preserve">. </w:t>
      </w:r>
      <w:r w:rsidR="006C2C02">
        <w:t>Due to peace-building efforts led by t</w:t>
      </w:r>
      <w:r w:rsidR="00813B61">
        <w:t xml:space="preserve">he local </w:t>
      </w:r>
      <w:r w:rsidR="00C23861">
        <w:t xml:space="preserve">peace </w:t>
      </w:r>
      <w:r w:rsidR="00813B61">
        <w:t>initiative</w:t>
      </w:r>
      <w:r w:rsidR="006C2C02">
        <w:t xml:space="preserve"> in the region,</w:t>
      </w:r>
      <w:r w:rsidR="00CB74D9">
        <w:t xml:space="preserve"> </w:t>
      </w:r>
      <w:r w:rsidR="00813B61">
        <w:t>Yambio</w:t>
      </w:r>
      <w:r w:rsidR="009E5F96">
        <w:t xml:space="preserve"> </w:t>
      </w:r>
      <w:r w:rsidR="00235AE8">
        <w:t>emerge</w:t>
      </w:r>
      <w:r w:rsidR="006C2C02">
        <w:t>d</w:t>
      </w:r>
      <w:r w:rsidR="00235AE8">
        <w:t xml:space="preserve"> as</w:t>
      </w:r>
      <w:r w:rsidR="00A107D9">
        <w:t xml:space="preserve"> </w:t>
      </w:r>
      <w:r>
        <w:t xml:space="preserve">one </w:t>
      </w:r>
      <w:r w:rsidR="00CB74D9">
        <w:t>of the seven Candidate Partnership Areas (CPAs)</w:t>
      </w:r>
      <w:r w:rsidR="00813B61">
        <w:t xml:space="preserve"> to </w:t>
      </w:r>
      <w:r w:rsidR="007E49DD">
        <w:t>launch</w:t>
      </w:r>
      <w:r w:rsidR="00813B61">
        <w:t xml:space="preserve"> the </w:t>
      </w:r>
      <w:r w:rsidR="00E5626C">
        <w:t>P</w:t>
      </w:r>
      <w:r w:rsidR="00813B61">
        <w:t>artnership</w:t>
      </w:r>
      <w:r w:rsidR="009E5F96">
        <w:t>.</w:t>
      </w:r>
      <w:r w:rsidR="00F06F84">
        <w:t xml:space="preserve"> </w:t>
      </w:r>
      <w:r w:rsidR="006C2C02">
        <w:t>In addition, l</w:t>
      </w:r>
      <w:r w:rsidR="00813B61">
        <w:t>ocal leaders</w:t>
      </w:r>
      <w:r w:rsidR="009E5F96">
        <w:t xml:space="preserve"> </w:t>
      </w:r>
      <w:r>
        <w:t xml:space="preserve">continued </w:t>
      </w:r>
      <w:r w:rsidR="00E5626C">
        <w:t xml:space="preserve">their commitment </w:t>
      </w:r>
      <w:r w:rsidR="00813B61">
        <w:t>to creat</w:t>
      </w:r>
      <w:r w:rsidR="00E5626C">
        <w:t>e</w:t>
      </w:r>
      <w:r w:rsidR="00813B61">
        <w:t xml:space="preserve"> an enabling environment for greater investments in recovery. </w:t>
      </w:r>
    </w:p>
    <w:p w14:paraId="4CE23203" w14:textId="25D62E56" w:rsidR="00A107D9" w:rsidRDefault="00813B61" w:rsidP="00F6333E">
      <w:r>
        <w:t xml:space="preserve">The </w:t>
      </w:r>
      <w:r w:rsidR="00460FDD">
        <w:t>United Nations (</w:t>
      </w:r>
      <w:r>
        <w:t>UN</w:t>
      </w:r>
      <w:r w:rsidR="00460FDD">
        <w:t>)</w:t>
      </w:r>
      <w:r>
        <w:t xml:space="preserve"> develop</w:t>
      </w:r>
      <w:r w:rsidR="009E5F96">
        <w:t>ed</w:t>
      </w:r>
      <w:r>
        <w:t xml:space="preserve"> a Joint Resilience Program</w:t>
      </w:r>
      <w:r w:rsidR="00E5626C">
        <w:t>,</w:t>
      </w:r>
      <w:r w:rsidR="00460FDD">
        <w:t xml:space="preserve"> while</w:t>
      </w:r>
      <w:r>
        <w:t xml:space="preserve"> the </w:t>
      </w:r>
      <w:r w:rsidR="00C23861">
        <w:t xml:space="preserve">Yambio </w:t>
      </w:r>
      <w:r>
        <w:t xml:space="preserve">community began </w:t>
      </w:r>
      <w:r w:rsidR="00E5626C">
        <w:t xml:space="preserve">to </w:t>
      </w:r>
      <w:r>
        <w:t>organiz</w:t>
      </w:r>
      <w:r w:rsidR="00460FDD">
        <w:t xml:space="preserve">e </w:t>
      </w:r>
      <w:r w:rsidR="00C23861">
        <w:t>community development committees (</w:t>
      </w:r>
      <w:r w:rsidR="00235AE8">
        <w:t>CDCs</w:t>
      </w:r>
      <w:r w:rsidR="00C23861">
        <w:t>)</w:t>
      </w:r>
      <w:r w:rsidR="00235AE8">
        <w:t>, a technical working group and a steering committee</w:t>
      </w:r>
      <w:r>
        <w:t xml:space="preserve">. </w:t>
      </w:r>
      <w:r w:rsidR="00235AE8">
        <w:t xml:space="preserve">From March 18-22 2019, after two weeks of preparatory work, </w:t>
      </w:r>
      <w:r w:rsidR="00E5626C">
        <w:t xml:space="preserve">more than </w:t>
      </w:r>
      <w:r w:rsidR="00235AE8">
        <w:t xml:space="preserve">90 individuals representing </w:t>
      </w:r>
      <w:r w:rsidR="00A107D9">
        <w:t>53</w:t>
      </w:r>
      <w:r w:rsidR="00235AE8">
        <w:t xml:space="preserve"> partner organizations develop</w:t>
      </w:r>
      <w:r w:rsidR="00460FDD">
        <w:t>ed</w:t>
      </w:r>
      <w:r w:rsidR="00235AE8">
        <w:t xml:space="preserve"> </w:t>
      </w:r>
      <w:r w:rsidR="00E5626C">
        <w:t xml:space="preserve">a </w:t>
      </w:r>
      <w:r w:rsidR="00235AE8">
        <w:t>J</w:t>
      </w:r>
      <w:r w:rsidR="007E49DD">
        <w:t>WP</w:t>
      </w:r>
      <w:r w:rsidR="00235AE8">
        <w:t xml:space="preserve"> </w:t>
      </w:r>
      <w:r w:rsidR="00A107D9">
        <w:t>to</w:t>
      </w:r>
      <w:r w:rsidR="00C23861">
        <w:t xml:space="preserve"> </w:t>
      </w:r>
      <w:r w:rsidR="006C2C02">
        <w:t xml:space="preserve">enhance </w:t>
      </w:r>
      <w:r>
        <w:t>the Partnership in Yambio</w:t>
      </w:r>
      <w:r w:rsidR="006C2C02">
        <w:t>. This was achieved</w:t>
      </w:r>
      <w:r w:rsidR="00460FDD">
        <w:t xml:space="preserve"> by </w:t>
      </w:r>
      <w:r w:rsidR="00235AE8">
        <w:t>co-locat</w:t>
      </w:r>
      <w:r w:rsidR="00460FDD">
        <w:t>ing</w:t>
      </w:r>
      <w:r w:rsidR="00235AE8">
        <w:t xml:space="preserve"> operations in targeted </w:t>
      </w:r>
      <w:proofErr w:type="spellStart"/>
      <w:r w:rsidR="007E49DD">
        <w:t>bomas</w:t>
      </w:r>
      <w:proofErr w:type="spellEnd"/>
      <w:r w:rsidR="00235AE8">
        <w:t>; coordinat</w:t>
      </w:r>
      <w:r w:rsidR="00460FDD">
        <w:t>ing</w:t>
      </w:r>
      <w:r w:rsidR="00235AE8">
        <w:t xml:space="preserve"> planning, information sharing and activities in those areas; and collaborat</w:t>
      </w:r>
      <w:r w:rsidR="00460FDD">
        <w:t>ing</w:t>
      </w:r>
      <w:r w:rsidR="00537718">
        <w:t xml:space="preserve"> on the ground</w:t>
      </w:r>
      <w:r w:rsidR="00235AE8">
        <w:t xml:space="preserve">. </w:t>
      </w:r>
      <w:r w:rsidR="00C23861">
        <w:t>T</w:t>
      </w:r>
      <w:r w:rsidR="00235AE8">
        <w:t xml:space="preserve">his </w:t>
      </w:r>
      <w:r w:rsidR="00460FDD">
        <w:t>document seeks to be</w:t>
      </w:r>
      <w:r w:rsidR="00537718">
        <w:t xml:space="preserve"> </w:t>
      </w:r>
      <w:r w:rsidR="00CB74D9">
        <w:t xml:space="preserve">an </w:t>
      </w:r>
      <w:r w:rsidR="00235AE8">
        <w:t>operational</w:t>
      </w:r>
      <w:r w:rsidR="00CB74D9">
        <w:t xml:space="preserve"> tool </w:t>
      </w:r>
      <w:r w:rsidR="00E5626C">
        <w:t xml:space="preserve">to reflect the </w:t>
      </w:r>
      <w:r w:rsidR="009E5F96">
        <w:t>people, ideas, resources and efforts</w:t>
      </w:r>
      <w:r w:rsidR="00CB74D9">
        <w:t xml:space="preserve"> </w:t>
      </w:r>
      <w:r w:rsidR="009E5F96">
        <w:t xml:space="preserve">around </w:t>
      </w:r>
      <w:r w:rsidR="00E5626C">
        <w:t xml:space="preserve">the </w:t>
      </w:r>
      <w:r w:rsidR="009E5F96">
        <w:t>community-identified priorities</w:t>
      </w:r>
      <w:r w:rsidR="00235AE8">
        <w:t>.</w:t>
      </w:r>
      <w:r w:rsidR="00C23861">
        <w:t xml:space="preserve"> </w:t>
      </w:r>
    </w:p>
    <w:p w14:paraId="24BC5BC8" w14:textId="77777777" w:rsidR="007729B8" w:rsidRPr="00440CE6" w:rsidRDefault="007729B8" w:rsidP="00F6333E"/>
    <w:p w14:paraId="0DA16643" w14:textId="5F6EE542" w:rsidR="00AF468E" w:rsidRPr="00F6333E" w:rsidRDefault="007729B8" w:rsidP="00F6333E">
      <w:pPr>
        <w:pStyle w:val="Heading1"/>
      </w:pPr>
      <w:bookmarkStart w:id="7" w:name="_Toc7112335"/>
      <w:bookmarkStart w:id="8" w:name="_Toc12609308"/>
      <w:r w:rsidRPr="00F6333E">
        <w:rPr>
          <w:rFonts w:cs="Gill Sans Light"/>
        </w:rPr>
        <w:t xml:space="preserve">Overview </w:t>
      </w:r>
      <w:r>
        <w:rPr>
          <w:rFonts w:cs="Gill Sans Light"/>
        </w:rPr>
        <w:t>o</w:t>
      </w:r>
      <w:r w:rsidRPr="00F6333E">
        <w:rPr>
          <w:rFonts w:cs="Gill Sans Light"/>
        </w:rPr>
        <w:t xml:space="preserve">f </w:t>
      </w:r>
      <w:r>
        <w:rPr>
          <w:rFonts w:cs="Gill Sans Light"/>
        </w:rPr>
        <w:t>t</w:t>
      </w:r>
      <w:r w:rsidRPr="00F6333E">
        <w:rPr>
          <w:rFonts w:cs="Gill Sans Light"/>
        </w:rPr>
        <w:t>he Joint Work Plan</w:t>
      </w:r>
      <w:bookmarkEnd w:id="7"/>
      <w:bookmarkEnd w:id="8"/>
    </w:p>
    <w:p w14:paraId="63400594" w14:textId="01688E01" w:rsidR="00D4098B" w:rsidRPr="00F6333E" w:rsidRDefault="00266284" w:rsidP="00F6333E">
      <w:pPr>
        <w:pStyle w:val="Heading2"/>
        <w:rPr>
          <w:rFonts w:cs="Gill Sans Light"/>
        </w:rPr>
      </w:pPr>
      <w:bookmarkStart w:id="9" w:name="_Toc12609309"/>
      <w:r w:rsidRPr="00F6333E">
        <w:rPr>
          <w:rFonts w:cs="Gill Sans Light"/>
        </w:rPr>
        <w:t>Participation</w:t>
      </w:r>
      <w:bookmarkEnd w:id="9"/>
    </w:p>
    <w:p w14:paraId="13107716" w14:textId="321A27B0" w:rsidR="002103C4" w:rsidRDefault="00D4098B" w:rsidP="00F6333E">
      <w:r>
        <w:t>As depicted in the graphs below, participation in the JWP exceeded the expected number by a factor of 3.</w:t>
      </w:r>
      <w:r w:rsidR="00551CE5">
        <w:t xml:space="preserve"> The t</w:t>
      </w:r>
      <w:r>
        <w:t>otal participants registered</w:t>
      </w:r>
      <w:r w:rsidR="00551CE5">
        <w:t xml:space="preserve"> included </w:t>
      </w:r>
      <w:r>
        <w:t xml:space="preserve">95 </w:t>
      </w:r>
      <w:r w:rsidR="00551CE5">
        <w:t>individuals</w:t>
      </w:r>
      <w:r w:rsidR="00B93007">
        <w:t>,</w:t>
      </w:r>
      <w:r w:rsidR="00551CE5">
        <w:t xml:space="preserve"> </w:t>
      </w:r>
      <w:r>
        <w:t xml:space="preserve">representing 53 different agencies. The high turn out by </w:t>
      </w:r>
      <w:r w:rsidR="00551CE5">
        <w:t>l</w:t>
      </w:r>
      <w:r>
        <w:t xml:space="preserve">ocal </w:t>
      </w:r>
      <w:r w:rsidR="00551CE5">
        <w:t>g</w:t>
      </w:r>
      <w:r>
        <w:t>overnment officials reflects the seriousness with which the local community is engaged in th</w:t>
      </w:r>
      <w:r w:rsidR="00551CE5">
        <w:t>is</w:t>
      </w:r>
      <w:r>
        <w:t xml:space="preserve"> process. Moreover, the Governor </w:t>
      </w:r>
      <w:r w:rsidR="00B93007">
        <w:t xml:space="preserve">reinforced that </w:t>
      </w:r>
      <w:r>
        <w:t xml:space="preserve">they were not participating in their official government capacities, but as </w:t>
      </w:r>
      <w:r w:rsidR="00B93007">
        <w:t xml:space="preserve">fellow </w:t>
      </w:r>
      <w:r>
        <w:t>community members</w:t>
      </w:r>
      <w:r w:rsidR="00B93007">
        <w:t xml:space="preserve">. </w:t>
      </w:r>
    </w:p>
    <w:p w14:paraId="2A22EBCA" w14:textId="4F4CBD19" w:rsidR="00D4098B" w:rsidRDefault="00B93007" w:rsidP="00F6333E">
      <w:r>
        <w:t>In the future, it is important to improve gender balances and ensure equal representation of both genders in</w:t>
      </w:r>
      <w:r w:rsidR="002103C4">
        <w:t xml:space="preserve"> the process</w:t>
      </w:r>
      <w:r>
        <w:t xml:space="preserve">. In addition, </w:t>
      </w:r>
      <w:r w:rsidR="00D4098B">
        <w:t xml:space="preserve">more proactive measures </w:t>
      </w:r>
      <w:r w:rsidR="002103C4">
        <w:t xml:space="preserve">should </w:t>
      </w:r>
      <w:r w:rsidR="00D4098B">
        <w:t>be taken to ensure the participation of women</w:t>
      </w:r>
      <w:r>
        <w:t xml:space="preserve"> at the technical levels in Government, UN and NGOs. </w:t>
      </w:r>
      <w:r w:rsidR="00012019">
        <w:t xml:space="preserve">One </w:t>
      </w:r>
      <w:r w:rsidR="00670A64">
        <w:t>positive</w:t>
      </w:r>
      <w:r w:rsidR="00012019">
        <w:t xml:space="preserve"> observation is that throughout the workshop, participants maintained a keen awareness of gender</w:t>
      </w:r>
      <w:r>
        <w:t xml:space="preserve"> dynamics, indicating </w:t>
      </w:r>
      <w:r w:rsidR="00012019">
        <w:t>that it had been well in</w:t>
      </w:r>
      <w:r>
        <w:t xml:space="preserve">corporated in </w:t>
      </w:r>
      <w:r w:rsidR="002103C4">
        <w:t xml:space="preserve">the </w:t>
      </w:r>
      <w:r>
        <w:t xml:space="preserve">training material. </w:t>
      </w:r>
    </w:p>
    <w:p w14:paraId="4DFF5900" w14:textId="77777777" w:rsidR="001A4845" w:rsidRDefault="001A4845" w:rsidP="00F6333E"/>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896"/>
      </w:tblGrid>
      <w:tr w:rsidR="001A4845" w14:paraId="65064FE6" w14:textId="77777777" w:rsidTr="00335CCB">
        <w:tc>
          <w:tcPr>
            <w:tcW w:w="4870" w:type="dxa"/>
          </w:tcPr>
          <w:p w14:paraId="32CDCEF6" w14:textId="2E7DEBA0" w:rsidR="001A4845" w:rsidRPr="001A4845" w:rsidRDefault="001A4845" w:rsidP="001A4845">
            <w:pPr>
              <w:pStyle w:val="FigureH"/>
            </w:pPr>
            <w:bookmarkStart w:id="10" w:name="_Toc12609570"/>
            <w:r w:rsidRPr="001A4845">
              <w:lastRenderedPageBreak/>
              <w:t>Figure 1: Participation in the JWP</w:t>
            </w:r>
            <w:bookmarkEnd w:id="10"/>
          </w:p>
        </w:tc>
        <w:tc>
          <w:tcPr>
            <w:tcW w:w="4896" w:type="dxa"/>
          </w:tcPr>
          <w:p w14:paraId="1C89942D" w14:textId="0FD88B3F" w:rsidR="001A4845" w:rsidRDefault="001A4845" w:rsidP="001A4845">
            <w:pPr>
              <w:pStyle w:val="FigureH"/>
            </w:pPr>
            <w:bookmarkStart w:id="11" w:name="_Toc12609571"/>
            <w:r w:rsidRPr="001A4845">
              <w:t>Figure 2</w:t>
            </w:r>
            <w:r>
              <w:t xml:space="preserve">: </w:t>
            </w:r>
            <w:r w:rsidRPr="001A4845">
              <w:t xml:space="preserve">Participation </w:t>
            </w:r>
            <w:r w:rsidR="005B7F5D">
              <w:t>b</w:t>
            </w:r>
            <w:r w:rsidRPr="001A4845">
              <w:t>y Gender</w:t>
            </w:r>
            <w:bookmarkEnd w:id="11"/>
          </w:p>
        </w:tc>
      </w:tr>
      <w:tr w:rsidR="001A4845" w14:paraId="65FF2748" w14:textId="77777777" w:rsidTr="00335CCB">
        <w:trPr>
          <w:trHeight w:val="4742"/>
        </w:trPr>
        <w:tc>
          <w:tcPr>
            <w:tcW w:w="4870" w:type="dxa"/>
          </w:tcPr>
          <w:p w14:paraId="3E340452" w14:textId="2F82E522" w:rsidR="001A4845" w:rsidRDefault="001A4845" w:rsidP="001A4845">
            <w:r>
              <w:rPr>
                <w:noProof/>
              </w:rPr>
              <w:drawing>
                <wp:inline distT="0" distB="0" distL="0" distR="0" wp14:anchorId="4B9D1C4C" wp14:editId="71118971">
                  <wp:extent cx="2964815" cy="2706370"/>
                  <wp:effectExtent l="0" t="0" r="698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896" w:type="dxa"/>
          </w:tcPr>
          <w:p w14:paraId="6C96887D" w14:textId="7DFC3FBB" w:rsidR="001A4845" w:rsidRDefault="001A4845" w:rsidP="001A4845">
            <w:r>
              <w:rPr>
                <w:noProof/>
              </w:rPr>
              <w:drawing>
                <wp:inline distT="0" distB="0" distL="0" distR="0" wp14:anchorId="5125DFEB" wp14:editId="48D296A8">
                  <wp:extent cx="2907102" cy="2706837"/>
                  <wp:effectExtent l="0" t="0" r="762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04D244DB" w14:textId="25254A4C" w:rsidR="00385AF7" w:rsidRPr="00F6333E" w:rsidRDefault="00266284" w:rsidP="00F6333E">
      <w:pPr>
        <w:pStyle w:val="Heading2"/>
      </w:pPr>
      <w:bookmarkStart w:id="12" w:name="_Toc12609310"/>
      <w:r w:rsidRPr="00F6333E">
        <w:t>Work Plan Structure</w:t>
      </w:r>
      <w:bookmarkEnd w:id="12"/>
    </w:p>
    <w:p w14:paraId="263499F4" w14:textId="7DB12822" w:rsidR="00BC2194" w:rsidRDefault="00BC2194" w:rsidP="00F6333E">
      <w:r>
        <w:t xml:space="preserve">The JWP follows a </w:t>
      </w:r>
      <w:r w:rsidR="006125AE">
        <w:t>l</w:t>
      </w:r>
      <w:r w:rsidRPr="00C961F4">
        <w:t xml:space="preserve">ogical </w:t>
      </w:r>
      <w:r w:rsidR="006125AE">
        <w:t>f</w:t>
      </w:r>
      <w:r w:rsidRPr="00C961F4">
        <w:t>ramework</w:t>
      </w:r>
      <w:r w:rsidR="00762171">
        <w:t>, and includes</w:t>
      </w:r>
      <w:r w:rsidR="006125AE">
        <w:t xml:space="preserve"> the following </w:t>
      </w:r>
      <w:r>
        <w:t xml:space="preserve">relevant columns: </w:t>
      </w:r>
      <w:r w:rsidR="006125AE">
        <w:t>result (goal, pillar, outcome, outputs); indicators; benchmarks; responsibility; relevant institutions; assumptions; risks; mitigation measures; gaps; and convergence points</w:t>
      </w:r>
      <w:r>
        <w:t xml:space="preserve">. In this document, </w:t>
      </w:r>
      <w:r w:rsidR="006125AE">
        <w:t xml:space="preserve">the </w:t>
      </w:r>
      <w:r>
        <w:t>results, indicators, and benchmarks</w:t>
      </w:r>
      <w:r w:rsidR="006125AE">
        <w:t xml:space="preserve"> columns</w:t>
      </w:r>
      <w:r>
        <w:t xml:space="preserve"> are included</w:t>
      </w:r>
      <w:r w:rsidR="006125AE">
        <w:t>. However,</w:t>
      </w:r>
      <w:r>
        <w:t xml:space="preserve"> more detailed log frames are available. </w:t>
      </w:r>
      <w:r w:rsidR="00723D3B">
        <w:t xml:space="preserve">Convergence points are also discussed in the </w:t>
      </w:r>
      <w:r w:rsidR="006125AE">
        <w:t>c</w:t>
      </w:r>
      <w:r w:rsidR="00723D3B">
        <w:t>hapter titled – Operationalizing Convergence.</w:t>
      </w:r>
    </w:p>
    <w:p w14:paraId="4B02E04F" w14:textId="477D4E07" w:rsidR="00BC2194" w:rsidRDefault="00AB0888" w:rsidP="00F6333E">
      <w:r>
        <w:t>T</w:t>
      </w:r>
      <w:r w:rsidR="00BC2194">
        <w:t>he JWP was framed around the following themes</w:t>
      </w:r>
      <w:r>
        <w:t xml:space="preserve"> and questions</w:t>
      </w:r>
      <w:r w:rsidR="00BC2194">
        <w:t>:</w:t>
      </w:r>
    </w:p>
    <w:p w14:paraId="48641928" w14:textId="105D8C54" w:rsidR="00BC2194" w:rsidRPr="00B15B29" w:rsidRDefault="00BC2194" w:rsidP="00F87F88">
      <w:pPr>
        <w:pStyle w:val="ListParagraph"/>
        <w:numPr>
          <w:ilvl w:val="0"/>
          <w:numId w:val="3"/>
        </w:numPr>
        <w:contextualSpacing w:val="0"/>
      </w:pPr>
      <w:r>
        <w:rPr>
          <w:b/>
        </w:rPr>
        <w:t>S</w:t>
      </w:r>
      <w:r w:rsidRPr="00C64CAB">
        <w:rPr>
          <w:b/>
        </w:rPr>
        <w:t xml:space="preserve">hared understanding: </w:t>
      </w:r>
      <w:r w:rsidR="00885F0D">
        <w:t>D</w:t>
      </w:r>
      <w:r w:rsidRPr="00B15B29">
        <w:t xml:space="preserve">o partners have a shared understanding of the basic concepts framing the Partnership? </w:t>
      </w:r>
    </w:p>
    <w:p w14:paraId="4325E0EF" w14:textId="253E7763" w:rsidR="00BC2194" w:rsidRPr="00C64CAB" w:rsidRDefault="00BC2194" w:rsidP="00F87F88">
      <w:pPr>
        <w:pStyle w:val="ListParagraph"/>
        <w:numPr>
          <w:ilvl w:val="0"/>
          <w:numId w:val="3"/>
        </w:numPr>
        <w:contextualSpacing w:val="0"/>
        <w:rPr>
          <w:b/>
        </w:rPr>
      </w:pPr>
      <w:r>
        <w:rPr>
          <w:b/>
        </w:rPr>
        <w:t>G</w:t>
      </w:r>
      <w:r w:rsidRPr="00C64CAB">
        <w:rPr>
          <w:b/>
        </w:rPr>
        <w:t xml:space="preserve">reater impact: </w:t>
      </w:r>
      <w:r w:rsidRPr="00B15B29">
        <w:t>What are the results that would produce the greatest impact in reducing vulnerability and building resilience in Yambio?</w:t>
      </w:r>
    </w:p>
    <w:p w14:paraId="1F32FCA7" w14:textId="1F3C2719" w:rsidR="00BC2194" w:rsidRPr="00B15B29" w:rsidRDefault="00BC2194" w:rsidP="00F87F88">
      <w:pPr>
        <w:pStyle w:val="ListParagraph"/>
        <w:numPr>
          <w:ilvl w:val="0"/>
          <w:numId w:val="3"/>
        </w:numPr>
        <w:contextualSpacing w:val="0"/>
      </w:pPr>
      <w:r>
        <w:rPr>
          <w:b/>
        </w:rPr>
        <w:t>I</w:t>
      </w:r>
      <w:r w:rsidRPr="00C64CAB">
        <w:rPr>
          <w:b/>
        </w:rPr>
        <w:t xml:space="preserve">nventory of </w:t>
      </w:r>
      <w:r w:rsidR="00885F0D">
        <w:rPr>
          <w:b/>
        </w:rPr>
        <w:t>p</w:t>
      </w:r>
      <w:r w:rsidRPr="00C64CAB">
        <w:rPr>
          <w:b/>
        </w:rPr>
        <w:t xml:space="preserve">artners’ activities: </w:t>
      </w:r>
      <w:r w:rsidRPr="00B15B29">
        <w:t xml:space="preserve">Do we </w:t>
      </w:r>
      <w:r w:rsidR="00885F0D">
        <w:t>understand</w:t>
      </w:r>
      <w:r w:rsidRPr="00B15B29">
        <w:t xml:space="preserve"> what partners are currently doing in Yambio, where their activities are located, how long they will be active</w:t>
      </w:r>
      <w:r w:rsidR="00885F0D">
        <w:t>,</w:t>
      </w:r>
      <w:r w:rsidRPr="00B15B29">
        <w:t xml:space="preserve"> and what assets they have available?</w:t>
      </w:r>
    </w:p>
    <w:p w14:paraId="0213659E" w14:textId="61B4AF50" w:rsidR="00BC2194" w:rsidRPr="00C64CAB" w:rsidRDefault="00BC2194" w:rsidP="00F87F88">
      <w:pPr>
        <w:pStyle w:val="ListParagraph"/>
        <w:numPr>
          <w:ilvl w:val="0"/>
          <w:numId w:val="3"/>
        </w:numPr>
        <w:contextualSpacing w:val="0"/>
        <w:rPr>
          <w:b/>
        </w:rPr>
      </w:pPr>
      <w:r>
        <w:rPr>
          <w:b/>
        </w:rPr>
        <w:t>C</w:t>
      </w:r>
      <w:r w:rsidRPr="00C64CAB">
        <w:rPr>
          <w:b/>
        </w:rPr>
        <w:t xml:space="preserve">onvergence in practice – </w:t>
      </w:r>
      <w:r w:rsidRPr="00E21676">
        <w:t>Can we layer, sequence and cluster our activities in Yambio for greater impact through strategic integration?</w:t>
      </w:r>
    </w:p>
    <w:p w14:paraId="3D2E14CC" w14:textId="784F4798" w:rsidR="00BC2194" w:rsidRPr="00C64CAB" w:rsidRDefault="00BC2194" w:rsidP="00F87F88">
      <w:pPr>
        <w:pStyle w:val="ListParagraph"/>
        <w:numPr>
          <w:ilvl w:val="0"/>
          <w:numId w:val="3"/>
        </w:numPr>
        <w:contextualSpacing w:val="0"/>
        <w:rPr>
          <w:b/>
        </w:rPr>
      </w:pPr>
      <w:r w:rsidRPr="00C64CAB">
        <w:rPr>
          <w:b/>
        </w:rPr>
        <w:t>Co-locati</w:t>
      </w:r>
      <w:r>
        <w:rPr>
          <w:b/>
        </w:rPr>
        <w:t xml:space="preserve">on </w:t>
      </w:r>
      <w:r w:rsidRPr="00C64CAB">
        <w:rPr>
          <w:b/>
        </w:rPr>
        <w:t xml:space="preserve">– </w:t>
      </w:r>
      <w:r w:rsidRPr="00E21676">
        <w:t>Can we identify sub-county</w:t>
      </w:r>
      <w:r w:rsidR="00885F0D">
        <w:t xml:space="preserve"> </w:t>
      </w:r>
      <w:r w:rsidRPr="00E21676">
        <w:t>level geographic targets to converge our efforts for greater impact?</w:t>
      </w:r>
    </w:p>
    <w:p w14:paraId="2BE0AB02" w14:textId="02AF67AA" w:rsidR="00BC2194" w:rsidRPr="00C64CAB" w:rsidRDefault="00BC2194" w:rsidP="00F87F88">
      <w:pPr>
        <w:pStyle w:val="ListParagraph"/>
        <w:numPr>
          <w:ilvl w:val="0"/>
          <w:numId w:val="3"/>
        </w:numPr>
        <w:contextualSpacing w:val="0"/>
        <w:rPr>
          <w:b/>
        </w:rPr>
      </w:pPr>
      <w:r>
        <w:rPr>
          <w:b/>
        </w:rPr>
        <w:t>Coordination</w:t>
      </w:r>
      <w:r w:rsidRPr="00C64CAB">
        <w:rPr>
          <w:b/>
        </w:rPr>
        <w:t xml:space="preserve"> – </w:t>
      </w:r>
      <w:r w:rsidRPr="00E21676">
        <w:t xml:space="preserve">Can we prioritize the most critical activities needed to </w:t>
      </w:r>
      <w:r w:rsidR="00885F0D" w:rsidRPr="00E21676">
        <w:t>st</w:t>
      </w:r>
      <w:r w:rsidR="00885F0D">
        <w:t>rengthen</w:t>
      </w:r>
      <w:r w:rsidRPr="00E21676">
        <w:t xml:space="preserve"> the Partnership in Yambio, commit to firm dates</w:t>
      </w:r>
      <w:r w:rsidR="00885F0D">
        <w:t>,</w:t>
      </w:r>
      <w:r w:rsidRPr="00E21676">
        <w:t xml:space="preserve"> and allocate core responsibilities and resources?</w:t>
      </w:r>
    </w:p>
    <w:p w14:paraId="481C76E3" w14:textId="1E28A739" w:rsidR="00BC2194" w:rsidRPr="00C64CAB" w:rsidRDefault="00BC2194" w:rsidP="00F87F88">
      <w:pPr>
        <w:pStyle w:val="ListParagraph"/>
        <w:numPr>
          <w:ilvl w:val="0"/>
          <w:numId w:val="3"/>
        </w:numPr>
        <w:contextualSpacing w:val="0"/>
        <w:rPr>
          <w:b/>
        </w:rPr>
      </w:pPr>
      <w:r>
        <w:rPr>
          <w:b/>
        </w:rPr>
        <w:t xml:space="preserve">Collaboration and </w:t>
      </w:r>
      <w:r w:rsidRPr="00C64CAB">
        <w:rPr>
          <w:b/>
        </w:rPr>
        <w:t>adapt</w:t>
      </w:r>
      <w:r>
        <w:rPr>
          <w:b/>
        </w:rPr>
        <w:t>ation</w:t>
      </w:r>
      <w:r w:rsidRPr="00C64CAB">
        <w:rPr>
          <w:b/>
        </w:rPr>
        <w:t xml:space="preserve"> – </w:t>
      </w:r>
      <w:r w:rsidRPr="00E21676">
        <w:t xml:space="preserve">Can we </w:t>
      </w:r>
      <w:r w:rsidR="00885F0D">
        <w:t xml:space="preserve">propose </w:t>
      </w:r>
      <w:r w:rsidRPr="00E21676">
        <w:t>any financing and/or compliance adjustments</w:t>
      </w:r>
      <w:r w:rsidR="00885F0D">
        <w:t xml:space="preserve"> </w:t>
      </w:r>
      <w:r w:rsidR="00885F0D" w:rsidRPr="00E21676">
        <w:t>to our donors</w:t>
      </w:r>
      <w:r w:rsidRPr="00E21676">
        <w:t xml:space="preserve"> to make strategic integration and high impact programming more viable in Yambio?</w:t>
      </w:r>
    </w:p>
    <w:p w14:paraId="650D2E7C" w14:textId="51ED6817" w:rsidR="00BC2194" w:rsidRDefault="00BC2194" w:rsidP="00F87F88">
      <w:pPr>
        <w:pStyle w:val="ListParagraph"/>
        <w:numPr>
          <w:ilvl w:val="0"/>
          <w:numId w:val="3"/>
        </w:numPr>
        <w:contextualSpacing w:val="0"/>
      </w:pPr>
      <w:r w:rsidRPr="00C64CAB">
        <w:rPr>
          <w:b/>
        </w:rPr>
        <w:t>Building consensus</w:t>
      </w:r>
      <w:r>
        <w:rPr>
          <w:b/>
        </w:rPr>
        <w:t xml:space="preserve"> </w:t>
      </w:r>
      <w:r w:rsidRPr="00E21676">
        <w:t xml:space="preserve">– What should the Partnership do in order to ensure consensus </w:t>
      </w:r>
      <w:r w:rsidR="00885F0D">
        <w:t xml:space="preserve">among partners </w:t>
      </w:r>
      <w:r w:rsidRPr="00E21676">
        <w:t xml:space="preserve">on the </w:t>
      </w:r>
      <w:r w:rsidR="00885F0D" w:rsidRPr="00E21676">
        <w:t>consolidated work</w:t>
      </w:r>
      <w:r w:rsidR="00885F0D">
        <w:t xml:space="preserve"> </w:t>
      </w:r>
      <w:r w:rsidR="00885F0D" w:rsidRPr="00E21676">
        <w:t xml:space="preserve">plan </w:t>
      </w:r>
      <w:r w:rsidRPr="00E21676">
        <w:t xml:space="preserve">and the Partnership layering </w:t>
      </w:r>
      <w:r w:rsidR="00885F0D">
        <w:t>s</w:t>
      </w:r>
      <w:r w:rsidRPr="00E21676">
        <w:t>trategy for Yambio</w:t>
      </w:r>
      <w:r w:rsidR="00CB1B00">
        <w:t>?</w:t>
      </w:r>
    </w:p>
    <w:p w14:paraId="497D663D" w14:textId="1BBF0B48" w:rsidR="00D008E8" w:rsidRDefault="00BC2194" w:rsidP="00F87F88">
      <w:pPr>
        <w:pStyle w:val="ListParagraph"/>
        <w:numPr>
          <w:ilvl w:val="0"/>
          <w:numId w:val="3"/>
        </w:numPr>
        <w:contextualSpacing w:val="0"/>
      </w:pPr>
      <w:r w:rsidRPr="00C64CAB">
        <w:rPr>
          <w:b/>
        </w:rPr>
        <w:t xml:space="preserve">Socialization </w:t>
      </w:r>
      <w:r>
        <w:rPr>
          <w:b/>
        </w:rPr>
        <w:t xml:space="preserve">of </w:t>
      </w:r>
      <w:r w:rsidRPr="00C64CAB">
        <w:rPr>
          <w:b/>
        </w:rPr>
        <w:t xml:space="preserve">tools – </w:t>
      </w:r>
      <w:r w:rsidRPr="00E21676">
        <w:t xml:space="preserve">Are we familiar with the key documents and tools that relate to the Partnership? </w:t>
      </w:r>
    </w:p>
    <w:p w14:paraId="5F904E45" w14:textId="52E5BB92" w:rsidR="003602D5" w:rsidRPr="00F6333E" w:rsidRDefault="00266284" w:rsidP="00F6333E">
      <w:pPr>
        <w:pStyle w:val="Heading2"/>
      </w:pPr>
      <w:bookmarkStart w:id="13" w:name="_Toc12609311"/>
      <w:r w:rsidRPr="00F6333E">
        <w:lastRenderedPageBreak/>
        <w:t>Work Plan Process</w:t>
      </w:r>
      <w:bookmarkEnd w:id="13"/>
    </w:p>
    <w:p w14:paraId="460F0AC9" w14:textId="7149176B" w:rsidR="002C1722" w:rsidRDefault="00072D24" w:rsidP="00F6333E">
      <w:r>
        <w:t>Based on these themes and questions, the agenda of the workshop was divided</w:t>
      </w:r>
      <w:r w:rsidR="00762171">
        <w:t>,</w:t>
      </w:r>
      <w:r>
        <w:t xml:space="preserve"> and a mix of working groups and plenary discussions were utilized to ensure optimal participation. </w:t>
      </w:r>
      <w:r w:rsidR="001B2DD2">
        <w:t xml:space="preserve">Each discussion group contained approximately </w:t>
      </w:r>
      <w:r>
        <w:t xml:space="preserve">5-7 individuals. </w:t>
      </w:r>
      <w:r w:rsidR="001B2DD2">
        <w:t xml:space="preserve">Within each group, participants identified a </w:t>
      </w:r>
      <w:r>
        <w:t xml:space="preserve">moderator, note taker and presenter. </w:t>
      </w:r>
      <w:r w:rsidR="001B2DD2">
        <w:t>Following this activity, the</w:t>
      </w:r>
      <w:r>
        <w:t xml:space="preserve"> small groups would</w:t>
      </w:r>
      <w:r w:rsidR="001B2DD2">
        <w:t xml:space="preserve"> later</w:t>
      </w:r>
      <w:r>
        <w:t xml:space="preserve"> </w:t>
      </w:r>
      <w:r w:rsidR="001B2DD2">
        <w:t>merge</w:t>
      </w:r>
      <w:r>
        <w:t xml:space="preserve"> into larger groups, where they would consolidate their analysis and conclusions, and present to the plenary. Each session was followed by instructional material that allowed for subsequent sessions to incorporate new learning</w:t>
      </w:r>
      <w:r w:rsidR="001B2DD2">
        <w:t>,</w:t>
      </w:r>
      <w:r>
        <w:t xml:space="preserve"> and apply it to the refinement of the logical framework.</w:t>
      </w:r>
    </w:p>
    <w:p w14:paraId="7561897E" w14:textId="5FDFB79A" w:rsidR="001B2DD2" w:rsidRPr="004E4074" w:rsidRDefault="004E4074" w:rsidP="009519F5">
      <w:pPr>
        <w:pStyle w:val="FigureH"/>
      </w:pPr>
      <w:bookmarkStart w:id="14" w:name="_Toc12609572"/>
      <w:r w:rsidRPr="004E4074">
        <w:t xml:space="preserve">Figure </w:t>
      </w:r>
      <w:r w:rsidR="003E7739">
        <w:t>3</w:t>
      </w:r>
      <w:r w:rsidR="00FC03DB">
        <w:t>:</w:t>
      </w:r>
      <w:r w:rsidRPr="004E4074">
        <w:t xml:space="preserve"> Facilitation Model</w:t>
      </w:r>
      <w:bookmarkEnd w:id="14"/>
    </w:p>
    <w:p w14:paraId="285CFB6B" w14:textId="3CC78107" w:rsidR="003602D5" w:rsidRDefault="00C545E2" w:rsidP="00F6333E">
      <w:r>
        <w:rPr>
          <w:b/>
          <w:noProof/>
        </w:rPr>
        <w:drawing>
          <wp:anchor distT="0" distB="0" distL="114300" distR="114300" simplePos="0" relativeHeight="251722752" behindDoc="0" locked="0" layoutInCell="1" allowOverlap="1" wp14:anchorId="4CADB2D3" wp14:editId="16EF6677">
            <wp:simplePos x="0" y="0"/>
            <wp:positionH relativeFrom="column">
              <wp:posOffset>4313</wp:posOffset>
            </wp:positionH>
            <wp:positionV relativeFrom="paragraph">
              <wp:posOffset>2696</wp:posOffset>
            </wp:positionV>
            <wp:extent cx="3706689" cy="3011685"/>
            <wp:effectExtent l="0" t="0" r="8255" b="0"/>
            <wp:wrapSquare wrapText="bothSides"/>
            <wp:docPr id="5376" name="Picture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 name="Asset 10slide.png"/>
                    <pic:cNvPicPr/>
                  </pic:nvPicPr>
                  <pic:blipFill>
                    <a:blip r:embed="rId12"/>
                    <a:stretch>
                      <a:fillRect/>
                    </a:stretch>
                  </pic:blipFill>
                  <pic:spPr>
                    <a:xfrm>
                      <a:off x="0" y="0"/>
                      <a:ext cx="3706689" cy="3011685"/>
                    </a:xfrm>
                    <a:prstGeom prst="rect">
                      <a:avLst/>
                    </a:prstGeom>
                  </pic:spPr>
                </pic:pic>
              </a:graphicData>
            </a:graphic>
          </wp:anchor>
        </w:drawing>
      </w:r>
      <w:r w:rsidR="00BC2194" w:rsidRPr="005B4ABD">
        <w:rPr>
          <w:b/>
        </w:rPr>
        <w:t>3 facilitators</w:t>
      </w:r>
      <w:r w:rsidR="00BC2194">
        <w:t xml:space="preserve"> from DAI Africa Lead directed the process</w:t>
      </w:r>
      <w:r w:rsidR="001B2DD2">
        <w:t xml:space="preserve"> under the guidance of the co-leads and pillar leads (UNDP, FAO and World Vision).</w:t>
      </w:r>
      <w:r w:rsidR="00BC2194">
        <w:t xml:space="preserve"> Pillar leads organized the community on the ground and sensitized </w:t>
      </w:r>
      <w:r w:rsidR="001B2DD2">
        <w:t xml:space="preserve">the </w:t>
      </w:r>
      <w:r w:rsidR="00BC2194">
        <w:t xml:space="preserve">partners. </w:t>
      </w:r>
    </w:p>
    <w:p w14:paraId="5149A48C" w14:textId="532FF3C1" w:rsidR="008555A8" w:rsidRDefault="003E7739" w:rsidP="00F6333E">
      <w:pPr>
        <w:pStyle w:val="ListParagraph"/>
        <w:ind w:left="0"/>
      </w:pPr>
      <w:r w:rsidRPr="003E7739">
        <w:t>As depicted in Figure 3</w:t>
      </w:r>
      <w:r>
        <w:rPr>
          <w:b/>
        </w:rPr>
        <w:t xml:space="preserve">, </w:t>
      </w:r>
      <w:r w:rsidR="001B2DD2">
        <w:rPr>
          <w:b/>
        </w:rPr>
        <w:t>o</w:t>
      </w:r>
      <w:r w:rsidR="003602D5" w:rsidRPr="006934DB">
        <w:rPr>
          <w:b/>
        </w:rPr>
        <w:t xml:space="preserve">pen </w:t>
      </w:r>
      <w:r w:rsidR="001B2DD2">
        <w:rPr>
          <w:b/>
        </w:rPr>
        <w:t>s</w:t>
      </w:r>
      <w:r w:rsidR="003602D5" w:rsidRPr="006934DB">
        <w:rPr>
          <w:b/>
        </w:rPr>
        <w:t>pace</w:t>
      </w:r>
      <w:r w:rsidR="003602D5">
        <w:t xml:space="preserve"> </w:t>
      </w:r>
      <w:r>
        <w:t xml:space="preserve">was used </w:t>
      </w:r>
      <w:r w:rsidR="00BC2194">
        <w:t>to</w:t>
      </w:r>
      <w:r w:rsidR="003602D5">
        <w:t xml:space="preserve"> </w:t>
      </w:r>
      <w:r w:rsidR="00BC2194">
        <w:t xml:space="preserve">maximize participation and </w:t>
      </w:r>
      <w:r w:rsidR="001B2DD2">
        <w:t xml:space="preserve">enable </w:t>
      </w:r>
      <w:r w:rsidR="00BC2194">
        <w:t>participants to think out</w:t>
      </w:r>
      <w:r w:rsidR="001B2DD2">
        <w:t>side</w:t>
      </w:r>
      <w:r w:rsidR="00BC2194">
        <w:t xml:space="preserve"> of the box by </w:t>
      </w:r>
      <w:r w:rsidR="003602D5">
        <w:t>fram</w:t>
      </w:r>
      <w:r w:rsidR="00BC2194">
        <w:t>ing</w:t>
      </w:r>
      <w:r w:rsidR="003602D5">
        <w:t xml:space="preserve"> a question</w:t>
      </w:r>
      <w:r w:rsidR="001B2DD2">
        <w:t>,</w:t>
      </w:r>
      <w:r w:rsidR="003602D5">
        <w:t xml:space="preserve"> and allowing small discussion </w:t>
      </w:r>
      <w:r w:rsidR="006B3124">
        <w:t>groups</w:t>
      </w:r>
      <w:r w:rsidR="003602D5">
        <w:t xml:space="preserve"> to brainstorm and </w:t>
      </w:r>
      <w:r w:rsidR="001B2DD2">
        <w:t xml:space="preserve">organize </w:t>
      </w:r>
      <w:r w:rsidR="003602D5">
        <w:t>their presentations</w:t>
      </w:r>
      <w:r w:rsidR="006B3124">
        <w:t>.</w:t>
      </w:r>
    </w:p>
    <w:p w14:paraId="29918C78" w14:textId="77777777" w:rsidR="00C545E2" w:rsidRDefault="00C545E2" w:rsidP="00F6333E">
      <w:pPr>
        <w:pStyle w:val="ListParagraph"/>
        <w:ind w:left="0"/>
      </w:pPr>
    </w:p>
    <w:p w14:paraId="6443799C" w14:textId="354699CC" w:rsidR="003602D5" w:rsidRDefault="001B2DD2" w:rsidP="00F6333E">
      <w:pPr>
        <w:pStyle w:val="ListParagraph"/>
        <w:ind w:left="0"/>
      </w:pPr>
      <w:r>
        <w:rPr>
          <w:b/>
        </w:rPr>
        <w:t xml:space="preserve">The </w:t>
      </w:r>
      <w:r w:rsidR="003602D5" w:rsidRPr="008555A8">
        <w:rPr>
          <w:b/>
        </w:rPr>
        <w:t>Whole Person</w:t>
      </w:r>
      <w:r>
        <w:rPr>
          <w:b/>
        </w:rPr>
        <w:t xml:space="preserve"> </w:t>
      </w:r>
      <w:r>
        <w:t>strategy</w:t>
      </w:r>
      <w:r w:rsidR="003602D5">
        <w:t xml:space="preserve"> </w:t>
      </w:r>
      <w:r w:rsidR="003E7739">
        <w:t xml:space="preserve">was used </w:t>
      </w:r>
      <w:r w:rsidR="003602D5">
        <w:t>to sustain engagements</w:t>
      </w:r>
      <w:r>
        <w:t>,</w:t>
      </w:r>
      <w:r w:rsidR="003602D5">
        <w:t xml:space="preserve"> and unlock creativity </w:t>
      </w:r>
      <w:r w:rsidR="006B3124">
        <w:t xml:space="preserve">using </w:t>
      </w:r>
      <w:r w:rsidR="003602D5">
        <w:t xml:space="preserve">a mix of physical movement, creative exercises, </w:t>
      </w:r>
      <w:r>
        <w:t xml:space="preserve">and </w:t>
      </w:r>
      <w:r w:rsidR="003602D5">
        <w:t>active listening</w:t>
      </w:r>
      <w:r>
        <w:t xml:space="preserve"> techniques</w:t>
      </w:r>
      <w:r w:rsidR="006B3124">
        <w:t xml:space="preserve">. </w:t>
      </w:r>
      <w:r>
        <w:t xml:space="preserve">In addition, the </w:t>
      </w:r>
      <w:r w:rsidR="003602D5" w:rsidRPr="008555A8">
        <w:rPr>
          <w:b/>
        </w:rPr>
        <w:t>Future Search</w:t>
      </w:r>
      <w:r>
        <w:rPr>
          <w:b/>
        </w:rPr>
        <w:t xml:space="preserve"> </w:t>
      </w:r>
      <w:r w:rsidRPr="00F6333E">
        <w:t>strategy was used</w:t>
      </w:r>
      <w:r w:rsidR="003602D5">
        <w:t xml:space="preserve"> to arrive at agreements</w:t>
      </w:r>
      <w:r w:rsidR="006B3124">
        <w:t xml:space="preserve"> using</w:t>
      </w:r>
      <w:r w:rsidR="003602D5">
        <w:t xml:space="preserve"> a logical process and </w:t>
      </w:r>
      <w:r w:rsidR="00385AF7">
        <w:t>group work</w:t>
      </w:r>
      <w:r w:rsidR="003602D5">
        <w:t>.</w:t>
      </w:r>
    </w:p>
    <w:p w14:paraId="7086F003" w14:textId="44784A85" w:rsidR="00BC6FE1" w:rsidRDefault="00BC6FE1" w:rsidP="00F6333E">
      <w:pPr>
        <w:pStyle w:val="ListParagraph"/>
        <w:ind w:left="0"/>
      </w:pPr>
    </w:p>
    <w:p w14:paraId="1CF2F8DC" w14:textId="46001A2E" w:rsidR="00BC6FE1" w:rsidRDefault="00BC6FE1" w:rsidP="00BC6FE1">
      <w:pPr>
        <w:pStyle w:val="FigureH"/>
      </w:pPr>
      <w:bookmarkStart w:id="15" w:name="_Toc12609573"/>
      <w:r w:rsidRPr="004E4074">
        <w:t xml:space="preserve">Figure </w:t>
      </w:r>
      <w:r>
        <w:t>4</w:t>
      </w:r>
      <w:r w:rsidR="00B572C8">
        <w:t>:</w:t>
      </w:r>
      <w:r w:rsidRPr="004E4074">
        <w:t xml:space="preserve"> From Ideas to Activities</w:t>
      </w:r>
      <w:bookmarkEnd w:id="15"/>
    </w:p>
    <w:p w14:paraId="7C286BA4" w14:textId="77777777" w:rsidR="00B572C8" w:rsidRPr="00F6333E" w:rsidRDefault="00B572C8" w:rsidP="00BC6FE1">
      <w:pPr>
        <w:pStyle w:val="FigureH"/>
      </w:pPr>
    </w:p>
    <w:p w14:paraId="668FB0CC" w14:textId="2E7A55F5" w:rsidR="002C1722" w:rsidRDefault="00B572C8" w:rsidP="00F6333E">
      <w:r>
        <w:rPr>
          <w:noProof/>
        </w:rPr>
        <w:drawing>
          <wp:anchor distT="0" distB="0" distL="114300" distR="114300" simplePos="0" relativeHeight="251723776" behindDoc="0" locked="0" layoutInCell="1" allowOverlap="1" wp14:anchorId="26406DA6" wp14:editId="438B2545">
            <wp:simplePos x="0" y="0"/>
            <wp:positionH relativeFrom="column">
              <wp:posOffset>0</wp:posOffset>
            </wp:positionH>
            <wp:positionV relativeFrom="paragraph">
              <wp:posOffset>17145</wp:posOffset>
            </wp:positionV>
            <wp:extent cx="3633470" cy="2889250"/>
            <wp:effectExtent l="0" t="0" r="5080" b="6350"/>
            <wp:wrapSquare wrapText="bothSides"/>
            <wp:docPr id="5379" name="Picture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 name="Asset 11slide.png"/>
                    <pic:cNvPicPr/>
                  </pic:nvPicPr>
                  <pic:blipFill>
                    <a:blip r:embed="rId13"/>
                    <a:stretch>
                      <a:fillRect/>
                    </a:stretch>
                  </pic:blipFill>
                  <pic:spPr>
                    <a:xfrm>
                      <a:off x="0" y="0"/>
                      <a:ext cx="3633470" cy="2889250"/>
                    </a:xfrm>
                    <a:prstGeom prst="rect">
                      <a:avLst/>
                    </a:prstGeom>
                  </pic:spPr>
                </pic:pic>
              </a:graphicData>
            </a:graphic>
          </wp:anchor>
        </w:drawing>
      </w:r>
      <w:r w:rsidR="00EA2AAB">
        <w:t>The methodology is designed to help participants nurture ideas through dialogue</w:t>
      </w:r>
      <w:r w:rsidR="002C1722">
        <w:t xml:space="preserve"> and execute desired results.</w:t>
      </w:r>
      <w:r w:rsidR="00EA2AAB">
        <w:t xml:space="preserve"> This process </w:t>
      </w:r>
      <w:r w:rsidR="00390B3B">
        <w:t>should</w:t>
      </w:r>
      <w:r w:rsidR="00EA2AAB">
        <w:t xml:space="preserve"> continue beyond formulati</w:t>
      </w:r>
      <w:r w:rsidR="00BC2194">
        <w:t>on of this</w:t>
      </w:r>
      <w:r w:rsidR="00EA2AAB">
        <w:t xml:space="preserve"> </w:t>
      </w:r>
      <w:r w:rsidR="00390B3B">
        <w:t>JWP</w:t>
      </w:r>
      <w:r w:rsidR="00EA2AAB">
        <w:t xml:space="preserve"> </w:t>
      </w:r>
      <w:r w:rsidR="009D73D9">
        <w:t>to</w:t>
      </w:r>
      <w:r w:rsidR="00EA2AAB">
        <w:t xml:space="preserve"> form </w:t>
      </w:r>
      <w:r w:rsidR="009D73D9">
        <w:t>a</w:t>
      </w:r>
      <w:r w:rsidR="00EA2AAB">
        <w:t xml:space="preserve"> basic organizational process at the heart of the Partnership.</w:t>
      </w:r>
      <w:r w:rsidR="009D73D9">
        <w:t xml:space="preserve"> By putting ideas of community members at the heart of the enterprise, the new business model puts </w:t>
      </w:r>
      <w:r w:rsidR="002C1722">
        <w:t xml:space="preserve">the </w:t>
      </w:r>
      <w:r w:rsidR="009D73D9">
        <w:t>community</w:t>
      </w:r>
      <w:r w:rsidR="002C1722">
        <w:t>’s concerns</w:t>
      </w:r>
      <w:r w:rsidR="009D73D9">
        <w:t xml:space="preserve"> first.</w:t>
      </w:r>
      <w:r w:rsidR="008555A8">
        <w:t xml:space="preserve"> </w:t>
      </w:r>
    </w:p>
    <w:p w14:paraId="44C7D46F" w14:textId="77777777" w:rsidR="00BC6FE1" w:rsidRDefault="00BC6FE1" w:rsidP="00F6333E"/>
    <w:p w14:paraId="7A5913D5" w14:textId="77777777" w:rsidR="00B572C8" w:rsidRDefault="00B572C8">
      <w:pPr>
        <w:spacing w:after="0"/>
        <w:rPr>
          <w:rFonts w:eastAsiaTheme="majorEastAsia" w:cstheme="majorBidi"/>
          <w:color w:val="445B1F"/>
          <w:sz w:val="34"/>
          <w:szCs w:val="26"/>
        </w:rPr>
      </w:pPr>
      <w:r>
        <w:br w:type="page"/>
      </w:r>
    </w:p>
    <w:p w14:paraId="73275BF1" w14:textId="00A2A323" w:rsidR="00090D47" w:rsidRPr="00F6333E" w:rsidRDefault="00266284" w:rsidP="00F6333E">
      <w:pPr>
        <w:pStyle w:val="Heading2"/>
      </w:pPr>
      <w:bookmarkStart w:id="16" w:name="_Toc12609312"/>
      <w:r w:rsidRPr="00F6333E">
        <w:lastRenderedPageBreak/>
        <w:t>Work Plan Content</w:t>
      </w:r>
      <w:bookmarkEnd w:id="16"/>
    </w:p>
    <w:p w14:paraId="6D0C9940" w14:textId="13D89BA0" w:rsidR="00440CE6" w:rsidRPr="00AA611B" w:rsidRDefault="00440CE6" w:rsidP="00F6333E">
      <w:pPr>
        <w:pStyle w:val="Heading3"/>
        <w:rPr>
          <w:szCs w:val="24"/>
        </w:rPr>
      </w:pPr>
      <w:r w:rsidRPr="00AA611B">
        <w:rPr>
          <w:szCs w:val="24"/>
        </w:rPr>
        <w:t>Resilience Profiles</w:t>
      </w:r>
    </w:p>
    <w:p w14:paraId="21D09CA0" w14:textId="75ECE372" w:rsidR="00072D24" w:rsidRDefault="00072D24" w:rsidP="00F6333E">
      <w:r>
        <w:t xml:space="preserve">Resilience Profiles (RPs) </w:t>
      </w:r>
      <w:r w:rsidR="009D6CEB">
        <w:t xml:space="preserve">consist of </w:t>
      </w:r>
      <w:r w:rsidRPr="00622577">
        <w:t>assembled and visualized data</w:t>
      </w:r>
      <w:r>
        <w:t>. The</w:t>
      </w:r>
      <w:r w:rsidR="009D6CEB">
        <w:t>se profiles</w:t>
      </w:r>
      <w:r>
        <w:t xml:space="preserve"> served as a basis for grounding results in evidence. The significance of the RPs is that they provide a common evidence base for establishing standards across the CPAs. The information contained in them </w:t>
      </w:r>
      <w:r w:rsidR="009D6CEB">
        <w:t xml:space="preserve">derive </w:t>
      </w:r>
      <w:r>
        <w:t>from household survey</w:t>
      </w:r>
      <w:r w:rsidR="009D6CEB">
        <w:t>s</w:t>
      </w:r>
      <w:r>
        <w:t>, Focus Group Discussions (FGDs) and Key Informant Interviews (KII). The categories of information were based on 13 chapters</w:t>
      </w:r>
      <w:r w:rsidR="00762171">
        <w:t>,</w:t>
      </w:r>
      <w:r w:rsidR="009D6CEB">
        <w:t xml:space="preserve"> and</w:t>
      </w:r>
      <w:r>
        <w:t xml:space="preserve"> cover</w:t>
      </w:r>
      <w:r w:rsidR="009D6CEB">
        <w:t xml:space="preserve">ed </w:t>
      </w:r>
      <w:r>
        <w:t xml:space="preserve">themes submitted by the partners at </w:t>
      </w:r>
      <w:r w:rsidR="009D6CEB">
        <w:t>the</w:t>
      </w:r>
      <w:r>
        <w:t xml:space="preserve"> Juba level. While these 13 chapters informed the design of the data collection tools, the findings are presented based on the four pillars. In the work plan, a relevant analysis of findings per pillar helps to </w:t>
      </w:r>
      <w:r w:rsidR="009D6CEB">
        <w:t>establish</w:t>
      </w:r>
      <w:r>
        <w:t xml:space="preserve"> the context for the Results Framework and its indicators.</w:t>
      </w:r>
    </w:p>
    <w:p w14:paraId="1BDE7192" w14:textId="77777777" w:rsidR="00224987" w:rsidRPr="00440CE6" w:rsidRDefault="00224987" w:rsidP="00F6333E"/>
    <w:p w14:paraId="712AC44E" w14:textId="61CB479A" w:rsidR="00044A41" w:rsidRPr="00F6333E" w:rsidRDefault="00A01E67" w:rsidP="00F6333E">
      <w:pPr>
        <w:pStyle w:val="Heading3"/>
        <w:rPr>
          <w:rFonts w:cs="Gill Sans Light"/>
        </w:rPr>
      </w:pPr>
      <w:r w:rsidRPr="00F6333E">
        <w:rPr>
          <w:rFonts w:cs="Gill Sans Light"/>
        </w:rPr>
        <w:t xml:space="preserve">Program </w:t>
      </w:r>
      <w:r w:rsidR="00266284" w:rsidRPr="00F6333E">
        <w:rPr>
          <w:rFonts w:cs="Gill Sans Light"/>
        </w:rPr>
        <w:t>Results Framework</w:t>
      </w:r>
    </w:p>
    <w:p w14:paraId="2778A98A" w14:textId="3E931458" w:rsidR="00805F48" w:rsidRDefault="009D6CEB" w:rsidP="009D6CEB">
      <w:r>
        <w:t xml:space="preserve">The </w:t>
      </w:r>
      <w:r w:rsidR="00072D24">
        <w:t xml:space="preserve">JWP must be expressed through </w:t>
      </w:r>
      <w:r>
        <w:t xml:space="preserve">strategic </w:t>
      </w:r>
      <w:r w:rsidR="00072D24">
        <w:t xml:space="preserve">phases, </w:t>
      </w:r>
      <w:r>
        <w:t xml:space="preserve">and </w:t>
      </w:r>
      <w:r w:rsidR="00072D24">
        <w:t xml:space="preserve">reflected in the Four Pillars and 11-Point Agenda. </w:t>
      </w:r>
      <w:r>
        <w:t>In addition, t</w:t>
      </w:r>
      <w:r w:rsidR="00072D24">
        <w:t xml:space="preserve">he JWP translates </w:t>
      </w:r>
      <w:r>
        <w:t xml:space="preserve">its activities </w:t>
      </w:r>
      <w:r w:rsidR="00072D24">
        <w:t xml:space="preserve">into the IR level based on highest priorities for the next year. </w:t>
      </w:r>
      <w:r>
        <w:t>I</w:t>
      </w:r>
      <w:r w:rsidR="00072D24">
        <w:t xml:space="preserve">t </w:t>
      </w:r>
      <w:r>
        <w:t xml:space="preserve">also </w:t>
      </w:r>
      <w:r w:rsidR="00072D24">
        <w:t xml:space="preserve">provides the tool and proposes a mechanism for the next phase of work planning, which must take place at the boma level. </w:t>
      </w:r>
      <w:r w:rsidR="00044A41">
        <w:t xml:space="preserve">The Results Framework presents </w:t>
      </w:r>
      <w:r w:rsidR="00214FFE">
        <w:t>the</w:t>
      </w:r>
      <w:r w:rsidR="00044A41">
        <w:t xml:space="preserve"> </w:t>
      </w:r>
      <w:r w:rsidR="00072D24">
        <w:t>1</w:t>
      </w:r>
      <w:r w:rsidR="001F3156">
        <w:t xml:space="preserve">6 results </w:t>
      </w:r>
      <w:r>
        <w:t xml:space="preserve">that </w:t>
      </w:r>
      <w:r w:rsidR="001F3156">
        <w:t>were determined by the participants in response to the question</w:t>
      </w:r>
      <w:r>
        <w:t xml:space="preserve">s presented at the beginning of the workshop. </w:t>
      </w:r>
      <w:r w:rsidR="001F3156">
        <w:t xml:space="preserve"> </w:t>
      </w:r>
    </w:p>
    <w:p w14:paraId="168E26A1" w14:textId="77777777" w:rsidR="000575D9" w:rsidRDefault="000575D9">
      <w:pPr>
        <w:spacing w:after="0"/>
        <w:rPr>
          <w:i/>
          <w:iCs/>
          <w:color w:val="203568"/>
        </w:rPr>
      </w:pPr>
      <w:r>
        <w:br w:type="page"/>
      </w:r>
    </w:p>
    <w:p w14:paraId="01BA40AF" w14:textId="13883BFF" w:rsidR="009D6CEB" w:rsidRDefault="009D6CEB" w:rsidP="00224987">
      <w:pPr>
        <w:pStyle w:val="FigureH"/>
      </w:pPr>
      <w:bookmarkStart w:id="17" w:name="_Toc12609574"/>
      <w:r w:rsidRPr="00F6333E">
        <w:lastRenderedPageBreak/>
        <w:t>Figure 5</w:t>
      </w:r>
      <w:r w:rsidR="00224987">
        <w:t>:</w:t>
      </w:r>
      <w:r w:rsidRPr="00F6333E">
        <w:t xml:space="preserve"> Results Framework</w:t>
      </w:r>
      <w:bookmarkEnd w:id="17"/>
    </w:p>
    <w:p w14:paraId="6C725729" w14:textId="6956BAA6" w:rsidR="00360A52" w:rsidRPr="00F6333E" w:rsidRDefault="00360A52" w:rsidP="00360A52">
      <w:r>
        <w:rPr>
          <w:noProof/>
        </w:rPr>
        <w:drawing>
          <wp:inline distT="0" distB="0" distL="0" distR="0" wp14:anchorId="3F435F2D" wp14:editId="1CFC0D77">
            <wp:extent cx="6184900" cy="7936482"/>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et 14slide.png"/>
                    <pic:cNvPicPr/>
                  </pic:nvPicPr>
                  <pic:blipFill>
                    <a:blip r:embed="rId14"/>
                    <a:stretch>
                      <a:fillRect/>
                    </a:stretch>
                  </pic:blipFill>
                  <pic:spPr>
                    <a:xfrm>
                      <a:off x="0" y="0"/>
                      <a:ext cx="6184900" cy="7936482"/>
                    </a:xfrm>
                    <a:prstGeom prst="rect">
                      <a:avLst/>
                    </a:prstGeom>
                  </pic:spPr>
                </pic:pic>
              </a:graphicData>
            </a:graphic>
          </wp:inline>
        </w:drawing>
      </w:r>
    </w:p>
    <w:p w14:paraId="44E36681" w14:textId="1C30284D" w:rsidR="00360A52" w:rsidRDefault="00360A52">
      <w:pPr>
        <w:spacing w:after="0"/>
        <w:rPr>
          <w:rFonts w:eastAsia="Times New Roman" w:cs="Times New Roman"/>
          <w:color w:val="454545"/>
          <w:szCs w:val="24"/>
        </w:rPr>
      </w:pPr>
      <w:r>
        <w:rPr>
          <w:rFonts w:eastAsia="Times New Roman" w:cs="Times New Roman"/>
          <w:color w:val="454545"/>
          <w:szCs w:val="24"/>
        </w:rPr>
        <w:br w:type="page"/>
      </w:r>
    </w:p>
    <w:p w14:paraId="37F9FDF4" w14:textId="441D2AF7" w:rsidR="00044A41" w:rsidRPr="00F6333E" w:rsidRDefault="00266284" w:rsidP="00F6333E">
      <w:pPr>
        <w:pStyle w:val="Heading3"/>
      </w:pPr>
      <w:r w:rsidRPr="00F6333E">
        <w:lastRenderedPageBreak/>
        <w:t>Institutional Architecture for Resilience (IA4R)</w:t>
      </w:r>
    </w:p>
    <w:p w14:paraId="1CB82031" w14:textId="3708B58B" w:rsidR="00EA626B" w:rsidRDefault="00436B40" w:rsidP="00F6333E">
      <w:r w:rsidRPr="002F734C">
        <w:t xml:space="preserve">In the absence of an effective institutional and policy framework at a national level for agriculture, the community-level partners </w:t>
      </w:r>
      <w:r w:rsidR="00EA626B">
        <w:t xml:space="preserve">aimed </w:t>
      </w:r>
      <w:r w:rsidRPr="002F734C">
        <w:t xml:space="preserve">to adapt the </w:t>
      </w:r>
      <w:r>
        <w:t>Institutional Architecture Assessment (</w:t>
      </w:r>
      <w:r w:rsidRPr="002F734C">
        <w:t>IAA</w:t>
      </w:r>
      <w:r>
        <w:t>)</w:t>
      </w:r>
      <w:r>
        <w:rPr>
          <w:rStyle w:val="FootnoteReference"/>
        </w:rPr>
        <w:footnoteReference w:id="2"/>
      </w:r>
      <w:r w:rsidRPr="002F734C">
        <w:t xml:space="preserve"> approach to the sub-national level (County, Payam and Boma) to focus on community institutions</w:t>
      </w:r>
      <w:r w:rsidR="00EA626B">
        <w:t xml:space="preserve">, </w:t>
      </w:r>
      <w:r w:rsidRPr="002F734C">
        <w:t xml:space="preserve">and to </w:t>
      </w:r>
      <w:r w:rsidR="00EA626B">
        <w:t xml:space="preserve">establish </w:t>
      </w:r>
      <w:r w:rsidRPr="002F734C">
        <w:t>a resilience framework that also account</w:t>
      </w:r>
      <w:r w:rsidR="00EA626B">
        <w:t>s</w:t>
      </w:r>
      <w:r w:rsidRPr="002F734C">
        <w:t xml:space="preserve"> for household and community resilience. </w:t>
      </w:r>
    </w:p>
    <w:p w14:paraId="264937F6" w14:textId="4050109A" w:rsidR="00EA626B" w:rsidRDefault="00436B40" w:rsidP="00F6333E">
      <w:r w:rsidRPr="002F734C">
        <w:rPr>
          <w:rFonts w:cstheme="minorHAnsi"/>
          <w:bCs/>
          <w:lang w:eastAsia="x-none"/>
        </w:rPr>
        <w:t>Renamed the Institutional Assessment for Resilience (IA4R)</w:t>
      </w:r>
      <w:r>
        <w:rPr>
          <w:rFonts w:cstheme="minorHAnsi"/>
          <w:bCs/>
          <w:lang w:eastAsia="x-none"/>
        </w:rPr>
        <w:t xml:space="preserve">, </w:t>
      </w:r>
      <w:r>
        <w:t>the exercise</w:t>
      </w:r>
      <w:r w:rsidR="00EA626B">
        <w:t xml:space="preserve"> demonstrates </w:t>
      </w:r>
      <w:r w:rsidR="00072D24">
        <w:t>that in addition to the i</w:t>
      </w:r>
      <w:r w:rsidR="00072D24" w:rsidRPr="00A25265">
        <w:rPr>
          <w:bCs/>
        </w:rPr>
        <w:t>nstitution</w:t>
      </w:r>
      <w:r w:rsidR="00072D24">
        <w:rPr>
          <w:bCs/>
        </w:rPr>
        <w:t>s</w:t>
      </w:r>
      <w:r w:rsidR="00072D24" w:rsidRPr="00A25265">
        <w:rPr>
          <w:bCs/>
        </w:rPr>
        <w:t xml:space="preserve"> </w:t>
      </w:r>
      <w:r w:rsidR="00072D24">
        <w:rPr>
          <w:bCs/>
        </w:rPr>
        <w:t xml:space="preserve">that support social cohesion (Pillar One), institutions also relate to service delivery (Pillar Two), productive capacities (Pillar Three) and </w:t>
      </w:r>
      <w:r w:rsidR="00EA626B">
        <w:rPr>
          <w:bCs/>
        </w:rPr>
        <w:t>n</w:t>
      </w:r>
      <w:r w:rsidR="00072D24">
        <w:rPr>
          <w:bCs/>
        </w:rPr>
        <w:t xml:space="preserve">urturing </w:t>
      </w:r>
      <w:r w:rsidR="00762171">
        <w:rPr>
          <w:bCs/>
        </w:rPr>
        <w:t>p</w:t>
      </w:r>
      <w:r w:rsidR="00072D24">
        <w:rPr>
          <w:bCs/>
        </w:rPr>
        <w:t>artnership</w:t>
      </w:r>
      <w:r w:rsidR="00EA626B">
        <w:rPr>
          <w:bCs/>
        </w:rPr>
        <w:t>s</w:t>
      </w:r>
      <w:r w:rsidR="00072D24">
        <w:rPr>
          <w:bCs/>
        </w:rPr>
        <w:t xml:space="preserve"> (Pillar Four).</w:t>
      </w:r>
      <w:r w:rsidR="00072D24">
        <w:t xml:space="preserve"> </w:t>
      </w:r>
    </w:p>
    <w:p w14:paraId="5E00C579" w14:textId="3CFA8029" w:rsidR="00140D82" w:rsidRDefault="00072D24" w:rsidP="00044A41">
      <w:r>
        <w:t xml:space="preserve">Community institutions </w:t>
      </w:r>
      <w:r w:rsidRPr="00D25327">
        <w:t>inclu</w:t>
      </w:r>
      <w:r>
        <w:t>de</w:t>
      </w:r>
      <w:r w:rsidRPr="00D25327">
        <w:t xml:space="preserve"> the players, rules and practices</w:t>
      </w:r>
      <w:r>
        <w:t xml:space="preserve"> </w:t>
      </w:r>
      <w:r w:rsidR="00436B40">
        <w:t>that are the</w:t>
      </w:r>
      <w:r w:rsidR="001F3156">
        <w:t xml:space="preserve"> mechanisms </w:t>
      </w:r>
      <w:r w:rsidR="00436B40">
        <w:t>to</w:t>
      </w:r>
      <w:r w:rsidR="001F3156">
        <w:t xml:space="preserve"> co-create the</w:t>
      </w:r>
      <w:r w:rsidR="00436B40">
        <w:t>se results</w:t>
      </w:r>
      <w:r w:rsidR="001F3156">
        <w:t xml:space="preserve"> and ultimately sustain them. </w:t>
      </w:r>
      <w:r w:rsidR="00390B3B">
        <w:t xml:space="preserve">For </w:t>
      </w:r>
      <w:r w:rsidR="00D008E8">
        <w:t xml:space="preserve">these </w:t>
      </w:r>
      <w:r w:rsidR="00390B3B">
        <w:t>community</w:t>
      </w:r>
      <w:r w:rsidR="0059023C">
        <w:t xml:space="preserve"> </w:t>
      </w:r>
      <w:r w:rsidR="00390B3B">
        <w:t xml:space="preserve">institutions to </w:t>
      </w:r>
      <w:r w:rsidR="0059023C" w:rsidRPr="00D25327">
        <w:t>be relied upon for service delivery</w:t>
      </w:r>
      <w:r w:rsidR="0059023C">
        <w:t xml:space="preserve"> implies a transitional approach that includes capacity building</w:t>
      </w:r>
      <w:r w:rsidR="0059023C" w:rsidRPr="00D25327">
        <w:t xml:space="preserve">. </w:t>
      </w:r>
      <w:r w:rsidR="00762171">
        <w:t>T</w:t>
      </w:r>
      <w:r w:rsidR="00140D82">
        <w:t xml:space="preserve">he </w:t>
      </w:r>
      <w:r w:rsidR="00EA626B">
        <w:t>c</w:t>
      </w:r>
      <w:r w:rsidR="00140D82" w:rsidRPr="00044361">
        <w:t xml:space="preserve">ommunity first approach links </w:t>
      </w:r>
      <w:r w:rsidR="00EA626B" w:rsidRPr="00044361">
        <w:t xml:space="preserve">household and communal </w:t>
      </w:r>
      <w:r w:rsidR="00140D82" w:rsidRPr="00044361">
        <w:t xml:space="preserve">assets to </w:t>
      </w:r>
      <w:r w:rsidR="00EA626B">
        <w:t xml:space="preserve">the </w:t>
      </w:r>
      <w:r w:rsidR="00D008E8">
        <w:t>Institutional Architecture for Resilience (</w:t>
      </w:r>
      <w:r w:rsidR="00140D82" w:rsidRPr="00044361">
        <w:t>IA4R</w:t>
      </w:r>
      <w:r w:rsidR="00D008E8">
        <w:t>)</w:t>
      </w:r>
      <w:r w:rsidR="00140D82" w:rsidRPr="00044361">
        <w:t xml:space="preserve"> </w:t>
      </w:r>
      <w:r w:rsidR="00762171">
        <w:t xml:space="preserve">tool </w:t>
      </w:r>
      <w:r w:rsidR="00140D82" w:rsidRPr="00044361">
        <w:t xml:space="preserve">through the three </w:t>
      </w:r>
      <w:r w:rsidR="00140D82">
        <w:t xml:space="preserve">core </w:t>
      </w:r>
      <w:r w:rsidR="00EA626B">
        <w:t>c</w:t>
      </w:r>
      <w:r w:rsidR="00D008E8">
        <w:t xml:space="preserve">oping </w:t>
      </w:r>
      <w:r w:rsidR="00EA626B">
        <w:t>c</w:t>
      </w:r>
      <w:r w:rsidR="00140D82" w:rsidRPr="00044361">
        <w:t xml:space="preserve">apacities as shown in </w:t>
      </w:r>
      <w:r w:rsidR="00140D82">
        <w:t xml:space="preserve">the figure below. </w:t>
      </w:r>
    </w:p>
    <w:p w14:paraId="322D2D0D" w14:textId="15E8CD57" w:rsidR="0049407D" w:rsidRPr="00A1674A" w:rsidRDefault="00140D82" w:rsidP="00A1674A">
      <w:pPr>
        <w:pStyle w:val="FigureH"/>
      </w:pPr>
      <w:bookmarkStart w:id="18" w:name="_Toc6172810"/>
      <w:bookmarkStart w:id="19" w:name="_Toc12609575"/>
      <w:r w:rsidRPr="00A1674A">
        <w:t xml:space="preserve">Figure </w:t>
      </w:r>
      <w:r w:rsidR="003E7739" w:rsidRPr="00A1674A">
        <w:t>6</w:t>
      </w:r>
      <w:r w:rsidRPr="00A1674A">
        <w:t>: Institutional Architecture, Households and Communal Assets</w:t>
      </w:r>
      <w:bookmarkEnd w:id="18"/>
      <w:bookmarkEnd w:id="19"/>
      <w:r w:rsidRPr="00A1674A">
        <w:t xml:space="preserve"> </w:t>
      </w:r>
    </w:p>
    <w:p w14:paraId="1F1A3D6D" w14:textId="14F60DA6" w:rsidR="00A1674A" w:rsidRPr="00A1674A" w:rsidRDefault="00A1674A" w:rsidP="00A1674A">
      <w:r>
        <w:rPr>
          <w:noProof/>
        </w:rPr>
        <w:drawing>
          <wp:inline distT="0" distB="0" distL="0" distR="0" wp14:anchorId="3E7665E2" wp14:editId="21474A98">
            <wp:extent cx="6184900" cy="4236720"/>
            <wp:effectExtent l="0" t="0" r="6350" b="0"/>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 name="Asset 12slide.png"/>
                    <pic:cNvPicPr/>
                  </pic:nvPicPr>
                  <pic:blipFill>
                    <a:blip r:embed="rId15"/>
                    <a:stretch>
                      <a:fillRect/>
                    </a:stretch>
                  </pic:blipFill>
                  <pic:spPr>
                    <a:xfrm>
                      <a:off x="0" y="0"/>
                      <a:ext cx="6184900" cy="4236720"/>
                    </a:xfrm>
                    <a:prstGeom prst="rect">
                      <a:avLst/>
                    </a:prstGeom>
                  </pic:spPr>
                </pic:pic>
              </a:graphicData>
            </a:graphic>
          </wp:inline>
        </w:drawing>
      </w:r>
    </w:p>
    <w:p w14:paraId="224C6430" w14:textId="4F0A1FF4" w:rsidR="00090D47" w:rsidRPr="004F331F" w:rsidRDefault="00436B40" w:rsidP="00F6333E">
      <w:pPr>
        <w:widowControl w:val="0"/>
        <w:autoSpaceDE w:val="0"/>
        <w:autoSpaceDN w:val="0"/>
        <w:adjustRightInd w:val="0"/>
      </w:pPr>
      <w:r>
        <w:rPr>
          <w:rFonts w:cstheme="minorHAnsi"/>
          <w:bCs/>
          <w:lang w:eastAsia="x-none"/>
        </w:rPr>
        <w:t>The IA4R</w:t>
      </w:r>
      <w:r w:rsidR="00140D82" w:rsidRPr="002F734C">
        <w:rPr>
          <w:rFonts w:cstheme="minorHAnsi"/>
          <w:bCs/>
          <w:lang w:eastAsia="x-none"/>
        </w:rPr>
        <w:t xml:space="preserve"> tool casts the four pillars of the PfRR against the three </w:t>
      </w:r>
      <w:r w:rsidR="00D554EF">
        <w:rPr>
          <w:rFonts w:cstheme="minorHAnsi"/>
          <w:bCs/>
          <w:lang w:eastAsia="x-none"/>
        </w:rPr>
        <w:t>c</w:t>
      </w:r>
      <w:r w:rsidR="001F3156">
        <w:rPr>
          <w:rFonts w:cstheme="minorHAnsi"/>
          <w:bCs/>
          <w:lang w:eastAsia="x-none"/>
        </w:rPr>
        <w:t>oping</w:t>
      </w:r>
      <w:r w:rsidR="00140D82" w:rsidRPr="002F734C">
        <w:rPr>
          <w:rFonts w:cstheme="minorHAnsi"/>
          <w:bCs/>
          <w:lang w:eastAsia="x-none"/>
        </w:rPr>
        <w:t xml:space="preserve"> </w:t>
      </w:r>
      <w:r w:rsidR="00D554EF">
        <w:rPr>
          <w:rFonts w:cstheme="minorHAnsi"/>
          <w:bCs/>
          <w:lang w:eastAsia="x-none"/>
        </w:rPr>
        <w:t>c</w:t>
      </w:r>
      <w:r w:rsidR="00140D82" w:rsidRPr="002F734C">
        <w:rPr>
          <w:rFonts w:cstheme="minorHAnsi"/>
          <w:bCs/>
          <w:lang w:eastAsia="x-none"/>
        </w:rPr>
        <w:t xml:space="preserve">apacities to frame a self-assessment of institutions </w:t>
      </w:r>
      <w:r w:rsidR="001F3156">
        <w:rPr>
          <w:rFonts w:cstheme="minorHAnsi"/>
          <w:bCs/>
          <w:lang w:eastAsia="x-none"/>
        </w:rPr>
        <w:t xml:space="preserve">relevant </w:t>
      </w:r>
      <w:r w:rsidR="00140D82" w:rsidRPr="002F734C">
        <w:rPr>
          <w:rFonts w:cstheme="minorHAnsi"/>
          <w:bCs/>
          <w:lang w:eastAsia="x-none"/>
        </w:rPr>
        <w:t xml:space="preserve">to the resilience agenda. This tool was embedded in </w:t>
      </w:r>
      <w:r w:rsidR="001F3156">
        <w:rPr>
          <w:rFonts w:cstheme="minorHAnsi"/>
          <w:bCs/>
          <w:lang w:eastAsia="x-none"/>
        </w:rPr>
        <w:t>the JWP</w:t>
      </w:r>
      <w:r w:rsidR="00140D82" w:rsidRPr="002F734C">
        <w:rPr>
          <w:rFonts w:cstheme="minorHAnsi"/>
          <w:bCs/>
          <w:lang w:eastAsia="x-none"/>
        </w:rPr>
        <w:t xml:space="preserve"> exercise to </w:t>
      </w:r>
      <w:r w:rsidR="001F3156">
        <w:rPr>
          <w:rFonts w:cstheme="minorHAnsi"/>
          <w:bCs/>
          <w:lang w:eastAsia="x-none"/>
        </w:rPr>
        <w:t>enable</w:t>
      </w:r>
      <w:r w:rsidR="00140D82" w:rsidRPr="002F734C">
        <w:rPr>
          <w:rFonts w:cstheme="minorHAnsi"/>
          <w:bCs/>
          <w:lang w:eastAsia="x-none"/>
        </w:rPr>
        <w:t xml:space="preserve"> partners </w:t>
      </w:r>
      <w:r w:rsidR="001F3156">
        <w:rPr>
          <w:rFonts w:cstheme="minorHAnsi"/>
          <w:bCs/>
          <w:lang w:eastAsia="x-none"/>
        </w:rPr>
        <w:t>to plan</w:t>
      </w:r>
      <w:r w:rsidR="00140D82" w:rsidRPr="002F734C">
        <w:rPr>
          <w:rFonts w:cstheme="minorHAnsi"/>
          <w:bCs/>
          <w:lang w:eastAsia="x-none"/>
        </w:rPr>
        <w:t xml:space="preserve"> a phased transition from direct service provision by technical agencies to greater reliance on community-based delivery mechanisms</w:t>
      </w:r>
      <w:r w:rsidR="00044A41">
        <w:rPr>
          <w:rFonts w:cstheme="minorHAnsi"/>
          <w:bCs/>
          <w:lang w:eastAsia="x-none"/>
        </w:rPr>
        <w:t>.</w:t>
      </w:r>
      <w:r w:rsidR="00140D82" w:rsidRPr="002F734C">
        <w:rPr>
          <w:rFonts w:cstheme="minorHAnsi"/>
          <w:bCs/>
          <w:lang w:eastAsia="x-none"/>
        </w:rPr>
        <w:t xml:space="preserve"> </w:t>
      </w:r>
      <w:r w:rsidR="00044A41">
        <w:rPr>
          <w:rFonts w:cstheme="minorHAnsi"/>
          <w:bCs/>
          <w:lang w:eastAsia="x-none"/>
        </w:rPr>
        <w:t>I</w:t>
      </w:r>
      <w:r w:rsidR="00140D82" w:rsidRPr="002F734C">
        <w:rPr>
          <w:rFonts w:cstheme="minorHAnsi"/>
          <w:bCs/>
          <w:lang w:eastAsia="x-none"/>
        </w:rPr>
        <w:t xml:space="preserve">mportant capacities identified during the exercise </w:t>
      </w:r>
      <w:r w:rsidR="00044A41">
        <w:rPr>
          <w:rFonts w:cstheme="minorHAnsi"/>
          <w:bCs/>
          <w:lang w:eastAsia="x-none"/>
        </w:rPr>
        <w:t>must</w:t>
      </w:r>
      <w:r w:rsidR="00140D82" w:rsidRPr="002F734C">
        <w:rPr>
          <w:rFonts w:cstheme="minorHAnsi"/>
          <w:bCs/>
          <w:lang w:eastAsia="x-none"/>
        </w:rPr>
        <w:t xml:space="preserve"> </w:t>
      </w:r>
      <w:r w:rsidR="00044A41">
        <w:rPr>
          <w:rFonts w:cstheme="minorHAnsi"/>
          <w:bCs/>
          <w:lang w:eastAsia="x-none"/>
        </w:rPr>
        <w:t xml:space="preserve">be </w:t>
      </w:r>
      <w:r w:rsidR="00140D82" w:rsidRPr="002F734C">
        <w:rPr>
          <w:rFonts w:cstheme="minorHAnsi"/>
          <w:bCs/>
          <w:lang w:eastAsia="x-none"/>
        </w:rPr>
        <w:t xml:space="preserve">built </w:t>
      </w:r>
      <w:r w:rsidR="00140D82" w:rsidRPr="002F734C">
        <w:rPr>
          <w:rFonts w:cstheme="minorHAnsi"/>
          <w:bCs/>
          <w:lang w:eastAsia="x-none"/>
        </w:rPr>
        <w:lastRenderedPageBreak/>
        <w:t>over time</w:t>
      </w:r>
      <w:r w:rsidR="00EA626B">
        <w:rPr>
          <w:rFonts w:cstheme="minorHAnsi"/>
          <w:bCs/>
          <w:lang w:eastAsia="x-none"/>
        </w:rPr>
        <w:t>,</w:t>
      </w:r>
      <w:r w:rsidR="00044A41">
        <w:rPr>
          <w:rFonts w:cstheme="minorHAnsi"/>
          <w:bCs/>
          <w:lang w:eastAsia="x-none"/>
        </w:rPr>
        <w:t xml:space="preserve"> including</w:t>
      </w:r>
      <w:r w:rsidR="00140D82" w:rsidRPr="002F734C">
        <w:rPr>
          <w:rFonts w:cstheme="minorHAnsi"/>
          <w:bCs/>
          <w:lang w:eastAsia="x-none"/>
        </w:rPr>
        <w:t xml:space="preserve"> early warning systems</w:t>
      </w:r>
      <w:r w:rsidR="00D554EF">
        <w:rPr>
          <w:rFonts w:cstheme="minorHAnsi"/>
          <w:bCs/>
          <w:lang w:eastAsia="x-none"/>
        </w:rPr>
        <w:t>,</w:t>
      </w:r>
      <w:r w:rsidR="00140D82" w:rsidRPr="002F734C">
        <w:rPr>
          <w:rFonts w:cstheme="minorHAnsi"/>
          <w:bCs/>
          <w:lang w:eastAsia="x-none"/>
        </w:rPr>
        <w:t xml:space="preserve"> and the capacity to foresee and avert crises before they strike.</w:t>
      </w:r>
      <w:r w:rsidR="00140D82">
        <w:t xml:space="preserve"> </w:t>
      </w:r>
      <w:r w:rsidR="00090D47" w:rsidRPr="004F331F">
        <w:t xml:space="preserve">Each </w:t>
      </w:r>
      <w:r w:rsidR="00D554EF">
        <w:t>i</w:t>
      </w:r>
      <w:r w:rsidR="00090D47" w:rsidRPr="004F331F">
        <w:t xml:space="preserve">nstitutional element was scored on the basis of the attention required to achieve the specific </w:t>
      </w:r>
      <w:r w:rsidR="001F3156">
        <w:t>p</w:t>
      </w:r>
      <w:r w:rsidR="00090D47" w:rsidRPr="004F331F">
        <w:t>illar objective</w:t>
      </w:r>
      <w:r w:rsidR="00EA626B">
        <w:t>,</w:t>
      </w:r>
      <w:r w:rsidR="00090D47" w:rsidRPr="004F331F">
        <w:t xml:space="preserve"> and expressed in percentage terms. The attention required was categorized as red, yellow or green</w:t>
      </w:r>
      <w:r w:rsidR="00EA626B">
        <w:t>,</w:t>
      </w:r>
      <w:r w:rsidR="00090D47" w:rsidRPr="004F331F">
        <w:t xml:space="preserve"> with the corresponding definitions shown below</w:t>
      </w:r>
      <w:r>
        <w:t xml:space="preserve"> (the</w:t>
      </w:r>
      <w:r w:rsidRPr="004F331F">
        <w:t xml:space="preserve"> IA4R Tool </w:t>
      </w:r>
      <w:r>
        <w:t xml:space="preserve">is </w:t>
      </w:r>
      <w:r w:rsidRPr="004F331F">
        <w:t>in Annex I</w:t>
      </w:r>
      <w:r>
        <w:t>)</w:t>
      </w:r>
      <w:r w:rsidR="00090D47" w:rsidRPr="004F331F">
        <w:t>.</w:t>
      </w:r>
    </w:p>
    <w:p w14:paraId="54D6BD44" w14:textId="4DD831CD" w:rsidR="00090D47" w:rsidRPr="004F331F" w:rsidRDefault="00090D47" w:rsidP="00A1674A">
      <w:pPr>
        <w:ind w:firstLine="720"/>
      </w:pPr>
      <w:r w:rsidRPr="004F331F">
        <w:rPr>
          <w:noProof/>
        </w:rPr>
        <mc:AlternateContent>
          <mc:Choice Requires="wps">
            <w:drawing>
              <wp:anchor distT="0" distB="0" distL="114300" distR="114300" simplePos="0" relativeHeight="251649536" behindDoc="0" locked="0" layoutInCell="1" allowOverlap="1" wp14:anchorId="29780BA2" wp14:editId="58EF2127">
                <wp:simplePos x="0" y="0"/>
                <wp:positionH relativeFrom="column">
                  <wp:posOffset>266002</wp:posOffset>
                </wp:positionH>
                <wp:positionV relativeFrom="paragraph">
                  <wp:posOffset>37156</wp:posOffset>
                </wp:positionV>
                <wp:extent cx="94860" cy="103115"/>
                <wp:effectExtent l="0" t="0" r="635" b="0"/>
                <wp:wrapNone/>
                <wp:docPr id="20" name="Rectangle 20"/>
                <wp:cNvGraphicFramePr/>
                <a:graphic xmlns:a="http://schemas.openxmlformats.org/drawingml/2006/main">
                  <a:graphicData uri="http://schemas.microsoft.com/office/word/2010/wordprocessingShape">
                    <wps:wsp>
                      <wps:cNvSpPr/>
                      <wps:spPr>
                        <a:xfrm>
                          <a:off x="0" y="0"/>
                          <a:ext cx="94860" cy="1031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222AA4" id="Rectangle 20" o:spid="_x0000_s1026" style="position:absolute;margin-left:20.95pt;margin-top:2.95pt;width:7.45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j2kgIAAIUFAAAOAAAAZHJzL2Uyb0RvYy54bWysVFFv2yAQfp+0/4B4X2xnaddGdaooVaZJ&#10;VVu1nfpMMMSWMMeAxMl+/Q6w3ayr9jAtDwS4777jPt/d1fWhVWQvrGtAl7SY5JQIzaFq9Lak35/X&#10;ny4ocZ7piinQoqRH4ej14uOHq87MxRRqUJWwBEm0m3empLX3Zp5ljteiZW4CRmg0SrAt83i026yy&#10;rEP2VmXTPD/POrCVscCFc3h7k4x0EfmlFNzfS+mEJ6qk+DYfVxvXTVizxRWbby0zdcP7Z7B/eEXL&#10;Go1BR6ob5hnZ2eYPqrbhFhxIP+HQZiBlw0XMAbMp8jfZPNXMiJgLiuPMKJP7f7T8bv9gSVOVdIry&#10;aNbiN3pE1ZjeKkHwDgXqjJsj7sk82P7kcBuyPUjbhn/MgxyiqMdRVHHwhOPl5eziHKk5Wor8c1Gc&#10;Bcrs1ddY578KaEnYlNRi8Kgk2986n6ADJIRyoJpq3SgVD3a7WSlL9gw/73qd469n/w2mdABrCG6J&#10;MdxkIa+USdz5oxIBp/SjkCgJvn0aXxKLUYxxGOdC+yKZalaJFP7sNHoo3+ARM42EgVli/JG7JxiQ&#10;iWTgTq/s8cFVxFoenfO/PSw5jx4xMmg/OreNBvsegcKs+sgJP4iUpAkqbaA6YsFYSJ3kDF83+N1u&#10;mfMPzGLr4KfGceDvcZEKupJCv6OkBvvzvfuAx4pGKyUdtmJJ3Y8ds4IS9U1jrV8Ws1no3XiYnX0J&#10;lWpPLZtTi961K8ByKHDwGB63Ae/VsJUW2hecGssQFU1Mc4xdUu7tcFj5NCJw7nCxXEYY9qth/lY/&#10;GR7Ig6qhLp8PL8yavng9Fv0dDG3L5m9qOGGDp4blzoNsYoG/6trrjb0eC6efS2GYnJ4j6nV6Ln4B&#10;AAD//wMAUEsDBBQABgAIAAAAIQBjD92o2AAAAAYBAAAPAAAAZHJzL2Rvd25yZXYueG1sTI9BT4NA&#10;EIXvJv6HzZh4swukNIosTUNivGqt9yk7ApGdRXYL+O8dT3p6mbyX974p96sb1ExT6D0bSDcJKOLG&#10;255bA6e3p7t7UCEiWxw8k4FvCrCvrq9KLKxf+JXmY2yVlHAo0EAX41hoHZqOHIaNH4nF+/CTwyjn&#10;1Go74SLlbtBZkuy0w55locOR6o6az+PFGbDrkvuu/trWqOd3lzzjgV7QmNub9fAIKtIa/8Lwiy/o&#10;UAnT2V/YBjUY2KYPkjSQi4id7+SRs4EsS0FXpf6PX/0AAAD//wMAUEsBAi0AFAAGAAgAAAAhALaD&#10;OJL+AAAA4QEAABMAAAAAAAAAAAAAAAAAAAAAAFtDb250ZW50X1R5cGVzXS54bWxQSwECLQAUAAYA&#10;CAAAACEAOP0h/9YAAACUAQAACwAAAAAAAAAAAAAAAAAvAQAAX3JlbHMvLnJlbHNQSwECLQAUAAYA&#10;CAAAACEAtiBo9pICAACFBQAADgAAAAAAAAAAAAAAAAAuAgAAZHJzL2Uyb0RvYy54bWxQSwECLQAU&#10;AAYACAAAACEAYw/dqNgAAAAGAQAADwAAAAAAAAAAAAAAAADsBAAAZHJzL2Rvd25yZXYueG1sUEsF&#10;BgAAAAAEAAQA8wAAAPEFAAAAAA==&#10;" fillcolor="red" stroked="f" strokeweight="1pt"/>
            </w:pict>
          </mc:Fallback>
        </mc:AlternateContent>
      </w:r>
      <w:r w:rsidR="00044A41">
        <w:t>(</w:t>
      </w:r>
      <w:r w:rsidRPr="004F331F">
        <w:t>Red</w:t>
      </w:r>
      <w:r w:rsidR="00044A41">
        <w:t>)</w:t>
      </w:r>
      <w:r w:rsidRPr="004F331F">
        <w:t xml:space="preserve">  </w:t>
      </w:r>
      <w:r w:rsidR="001F3156">
        <w:t>-</w:t>
      </w:r>
      <w:r w:rsidRPr="004F331F">
        <w:t xml:space="preserve"> Institutions require significant attention to ensure the </w:t>
      </w:r>
      <w:r w:rsidR="00EA626B">
        <w:t>p</w:t>
      </w:r>
      <w:r w:rsidRPr="004F331F">
        <w:t xml:space="preserve">illar </w:t>
      </w:r>
      <w:r w:rsidR="00EA626B">
        <w:t>o</w:t>
      </w:r>
      <w:r w:rsidRPr="004F331F">
        <w:t xml:space="preserve">bjective is achieved. </w:t>
      </w:r>
    </w:p>
    <w:p w14:paraId="07E8E41E" w14:textId="3C37B61B" w:rsidR="00090D47" w:rsidRPr="004F331F" w:rsidRDefault="00090D47" w:rsidP="00F6333E">
      <w:pPr>
        <w:ind w:left="720"/>
      </w:pPr>
      <w:r w:rsidRPr="004F331F">
        <w:rPr>
          <w:noProof/>
        </w:rPr>
        <mc:AlternateContent>
          <mc:Choice Requires="wps">
            <w:drawing>
              <wp:anchor distT="0" distB="0" distL="114300" distR="114300" simplePos="0" relativeHeight="251651584" behindDoc="0" locked="0" layoutInCell="1" allowOverlap="1" wp14:anchorId="5D39CCB0" wp14:editId="402FD13D">
                <wp:simplePos x="0" y="0"/>
                <wp:positionH relativeFrom="column">
                  <wp:posOffset>257901</wp:posOffset>
                </wp:positionH>
                <wp:positionV relativeFrom="paragraph">
                  <wp:posOffset>39370</wp:posOffset>
                </wp:positionV>
                <wp:extent cx="103668" cy="108032"/>
                <wp:effectExtent l="0" t="0" r="0" b="6350"/>
                <wp:wrapNone/>
                <wp:docPr id="22" name="Rectangle 22"/>
                <wp:cNvGraphicFramePr/>
                <a:graphic xmlns:a="http://schemas.openxmlformats.org/drawingml/2006/main">
                  <a:graphicData uri="http://schemas.microsoft.com/office/word/2010/wordprocessingShape">
                    <wps:wsp>
                      <wps:cNvSpPr/>
                      <wps:spPr>
                        <a:xfrm>
                          <a:off x="0" y="0"/>
                          <a:ext cx="103668" cy="108032"/>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DBACF" id="Rectangle 22" o:spid="_x0000_s1026" style="position:absolute;margin-left:20.3pt;margin-top:3.1pt;width:8.15pt;height: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kWagIAAMkEAAAOAAAAZHJzL2Uyb0RvYy54bWysVE1PGzEQvVfqf7B8L7sJFGjEBkWgVJUQ&#10;IKDi7HjtXUv+qu1kQ399n73LR2lPVffgzHjG8zzPb3J2vjea7ESIytmGzg5qSoTlrlW2a+j3h/Wn&#10;U0piYrZl2lnR0CcR6fny44ezwS/E3PVOtyIQFLFxMfiG9in5RVVF3gvD4oHzwiIoXTAswQ1d1QY2&#10;oLrR1byuj6vBhdYHx0WM2L0cg3RZ6kspeLqRMopEdENxt1TWUNZNXqvlGVt0gfle8eka7B9uYZiy&#10;AH0pdckSI9ug/ihlFA8uOpkOuDOVk1JxUXpAN7P6XTf3PfOi9AJyon+hKf6/svx6dxuIahs6n1Ni&#10;mcEb3YE1ZjstCPZA0ODjAnn3/jZMXoSZu93LYPIv+iD7QurTC6linwjH5qw+PD6GCjhCs/q0Piw1&#10;q9fDPsT0VThDstHQAPRCJdtdxQRApD6nZKzotGrXSuvihG5zoQPZMbzvGl9dnhRHfkvTlgxAn58g&#10;TDiDzqRmCabx6DzajhKmOwiYp1CwrcsIRRwZ+5LFfsQoZUfVGJUgXa1MQ0/r/OVtIGubbyaK+KYO&#10;MoMjZ9nauPYJpAc3qjF6vlYAuWIx3bIA+eGSGKl0g0Vqh5u7yaKkd+Hn3/ZzPlSBKCUD5IyufmxZ&#10;EJTobxZ6+TI7Osr6L87R55M5nPA2snkbsVtz4cDoDMPreTFzftLPpgzOPGLyVhkVIWY5sEf+Juci&#10;jWOG2eVitSpp0Lxn6cree56LZ54yvQ/7Rxb89P4Jwrl2z9Jni3cyGHPzSetW2+SkKhp55RVvkB3M&#10;S3mNabbzQL71S9brP9DyFwAAAP//AwBQSwMEFAAGAAgAAAAhAAiyNRLaAAAABgEAAA8AAABkcnMv&#10;ZG93bnJldi54bWxMjsFOwzAQRO9I/IO1SFwi6mBKKCFOhZDgDCmC6zbZJlHjdRS7bfr3LCc4jmb0&#10;5hXr2Q3qSFPoPVu4XaSgiGvf9Nxa+Ny83qxAhYjc4OCZLJwpwLq8vCgwb/yJP+hYxVYJhEOOFroY&#10;x1zrUHfkMCz8SCzdzk8Oo8Sp1c2EJ4G7QZs0zbTDnuWhw5FeOqr31cEJ5b3CfbUL35vVQ9JHs0zO&#10;X2+JtddX8/MTqEhz/BvDr76oQylOW3/gJqjBwjLNZGkhM6Ckvs8eQW0tmDsDuiz0f/3yBwAA//8D&#10;AFBLAQItABQABgAIAAAAIQC2gziS/gAAAOEBAAATAAAAAAAAAAAAAAAAAAAAAABbQ29udGVudF9U&#10;eXBlc10ueG1sUEsBAi0AFAAGAAgAAAAhADj9If/WAAAAlAEAAAsAAAAAAAAAAAAAAAAALwEAAF9y&#10;ZWxzLy5yZWxzUEsBAi0AFAAGAAgAAAAhAPGLORZqAgAAyQQAAA4AAAAAAAAAAAAAAAAALgIAAGRy&#10;cy9lMm9Eb2MueG1sUEsBAi0AFAAGAAgAAAAhAAiyNRLaAAAABgEAAA8AAAAAAAAAAAAAAAAAxAQA&#10;AGRycy9kb3ducmV2LnhtbFBLBQYAAAAABAAEAPMAAADLBQAAAAA=&#10;" fillcolor="yellow" stroked="f" strokeweight="1pt"/>
            </w:pict>
          </mc:Fallback>
        </mc:AlternateContent>
      </w:r>
      <w:r w:rsidR="00044A41">
        <w:t>(</w:t>
      </w:r>
      <w:r w:rsidRPr="004F331F">
        <w:t>Yellow</w:t>
      </w:r>
      <w:r w:rsidR="00044A41">
        <w:t>)</w:t>
      </w:r>
      <w:r>
        <w:t xml:space="preserve"> </w:t>
      </w:r>
      <w:r w:rsidR="001F3156">
        <w:t>-</w:t>
      </w:r>
      <w:r w:rsidRPr="004F331F">
        <w:t xml:space="preserve"> The conditions required to achieve </w:t>
      </w:r>
      <w:r w:rsidR="00EA626B">
        <w:t>the p</w:t>
      </w:r>
      <w:r w:rsidRPr="004F331F">
        <w:t xml:space="preserve">illar </w:t>
      </w:r>
      <w:r w:rsidR="00EA626B">
        <w:t>o</w:t>
      </w:r>
      <w:r w:rsidRPr="004F331F">
        <w:t xml:space="preserve">bjective are partially achieved, but additional attention is required. </w:t>
      </w:r>
    </w:p>
    <w:p w14:paraId="42A74382" w14:textId="232102F9" w:rsidR="00090D47" w:rsidRPr="004F331F" w:rsidRDefault="00090D47" w:rsidP="00F6333E">
      <w:pPr>
        <w:ind w:left="720"/>
      </w:pPr>
      <w:r w:rsidRPr="004F331F">
        <w:rPr>
          <w:noProof/>
        </w:rPr>
        <mc:AlternateContent>
          <mc:Choice Requires="wps">
            <w:drawing>
              <wp:anchor distT="0" distB="0" distL="114300" distR="114300" simplePos="0" relativeHeight="251650560" behindDoc="0" locked="0" layoutInCell="1" allowOverlap="1" wp14:anchorId="60EE1626" wp14:editId="057AF3FF">
                <wp:simplePos x="0" y="0"/>
                <wp:positionH relativeFrom="column">
                  <wp:posOffset>268968</wp:posOffset>
                </wp:positionH>
                <wp:positionV relativeFrom="paragraph">
                  <wp:posOffset>27305</wp:posOffset>
                </wp:positionV>
                <wp:extent cx="95061" cy="108641"/>
                <wp:effectExtent l="0" t="0" r="635" b="5715"/>
                <wp:wrapNone/>
                <wp:docPr id="28" name="Rectangle 28"/>
                <wp:cNvGraphicFramePr/>
                <a:graphic xmlns:a="http://schemas.openxmlformats.org/drawingml/2006/main">
                  <a:graphicData uri="http://schemas.microsoft.com/office/word/2010/wordprocessingShape">
                    <wps:wsp>
                      <wps:cNvSpPr/>
                      <wps:spPr>
                        <a:xfrm>
                          <a:off x="0" y="0"/>
                          <a:ext cx="95061" cy="108641"/>
                        </a:xfrm>
                        <a:prstGeom prst="rect">
                          <a:avLst/>
                        </a:prstGeom>
                        <a:solidFill>
                          <a:srgbClr val="24FC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E27BF" id="Rectangle 28" o:spid="_x0000_s1026" style="position:absolute;margin-left:21.2pt;margin-top:2.15pt;width:7.5pt;height:8.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7eaAIAAMgEAAAOAAAAZHJzL2Uyb0RvYy54bWysVE1v2zAMvQ/YfxB0X+1k6ZcRpwhSZBhQ&#10;tMHaoWdGlmwB+pqkxOl+/SjZabpup2E5KKTI8JFPj5nfHLQie+6DtKamk7OSEm6YbaRpa/r9af3p&#10;ipIQwTSgrOE1feGB3iw+fpj3ruJT21nVcE+wiAlV72raxeiqogis4xrCmXXcYFBYryGi69ui8dBj&#10;da2KaVleFL31jfOW8RDw9nYI0kWuLwRn8UGIwCNRNcXeYj59PrfpLBZzqFoPrpNsbAP+oQsN0iDo&#10;a6lbiEB2Xv5RSkvmbbAinjGrCyuEZDzPgNNMynfTPHbgeJ4FyQnulabw/8qy+/3GE9nUdIovZUDj&#10;G31D1sC0ihO8Q4J6FyrMe3QbP3oBzTTtQXidvnEOcsikvrySyg+RMLy8Pi8vJpQwjEzKq4vZJJUs&#10;Tr91PsQv3GqSjJp6BM9Mwv4uxCH1mJKgglWyWUulsuPb7Up5sgd83ulsvfp8PVb/LU0Z0iP69LJE&#10;CTBAmQkFEU3tcPBgWkpAtahfFn3GNjYhIDhUCfsWQjdg5LIJAiotIypXSV3TqzJ9RmRlUpRn7Y0T&#10;JAIHypK1tc0Lcu7tIMbg2FoiyB2EuAGP6sMmcaPiAx5CWezcjhYlnfU//3af8lEUGKWkRzXjVD92&#10;4Dkl6qtBuVxPZrMk/+zMzi+n6Pi3ke3biNnplUVG8dmwu2ym/KiOpvBWP+PiLRMqhsAwxB74G51V&#10;HLYMV5fx5TKnoeQdxDvz6FgqfqT36fAM3o3vH1E39/aofKjeyWDITb80drmLVsiskROvqK3k4Lpk&#10;lY2rnfbxrZ+zTn9Ai18AAAD//wMAUEsDBBQABgAIAAAAIQCyyXNm2wAAAAYBAAAPAAAAZHJzL2Rv&#10;d25yZXYueG1sTI7NTsMwEITvSLyDtUjcqPMHlBCnQqhFnIooXLg58RJHjddR7LaBp2c5wWk0mtHM&#10;V61mN4gjTqH3pCBdJCCQWm966hS8v22uliBC1GT04AkVfGGAVX1+VunS+BO94nEXO8EjFEqtwMY4&#10;llKG1qLTYeFHJM4+/eR0ZDt10kz6xONukFmS3Eine+IHq0d8tNjudwenYP7Y59E839lm/f2y3aR5&#10;sqSntVKXF/PDPYiIc/wrwy8+o0PNTI0/kAliUFBkBTdZcxAcX9+ybRRkaQGyruR//PoHAAD//wMA&#10;UEsBAi0AFAAGAAgAAAAhALaDOJL+AAAA4QEAABMAAAAAAAAAAAAAAAAAAAAAAFtDb250ZW50X1R5&#10;cGVzXS54bWxQSwECLQAUAAYACAAAACEAOP0h/9YAAACUAQAACwAAAAAAAAAAAAAAAAAvAQAAX3Jl&#10;bHMvLnJlbHNQSwECLQAUAAYACAAAACEAxnqO3mgCAADIBAAADgAAAAAAAAAAAAAAAAAuAgAAZHJz&#10;L2Uyb0RvYy54bWxQSwECLQAUAAYACAAAACEAsslzZtsAAAAGAQAADwAAAAAAAAAAAAAAAADCBAAA&#10;ZHJzL2Rvd25yZXYueG1sUEsFBgAAAAAEAAQA8wAAAMoFAAAAAA==&#10;" fillcolor="#24fc39" stroked="f" strokeweight="1pt"/>
            </w:pict>
          </mc:Fallback>
        </mc:AlternateContent>
      </w:r>
      <w:r w:rsidR="00044A41">
        <w:t>(</w:t>
      </w:r>
      <w:r w:rsidRPr="004F331F">
        <w:t>Green</w:t>
      </w:r>
      <w:r w:rsidR="00044A41">
        <w:t>)</w:t>
      </w:r>
      <w:r w:rsidRPr="004F331F">
        <w:t xml:space="preserve"> </w:t>
      </w:r>
      <w:r w:rsidR="001F3156">
        <w:t>-</w:t>
      </w:r>
      <w:r w:rsidRPr="004F331F">
        <w:t xml:space="preserve"> The </w:t>
      </w:r>
      <w:r w:rsidR="00EA626B">
        <w:t>p</w:t>
      </w:r>
      <w:r w:rsidRPr="004F331F">
        <w:t xml:space="preserve">illar objective, from an institutional perspective, is realized to a sufficient degree, and additional attention to this area is not required </w:t>
      </w:r>
      <w:r w:rsidR="00EA626B">
        <w:t>at this time.</w:t>
      </w:r>
      <w:r w:rsidRPr="004F331F">
        <w:t xml:space="preserve"> </w:t>
      </w:r>
    </w:p>
    <w:p w14:paraId="4EFEF9AD" w14:textId="470577F8" w:rsidR="00140D82" w:rsidRDefault="00090D47" w:rsidP="00F6333E">
      <w:r w:rsidRPr="004F331F">
        <w:t xml:space="preserve">Each </w:t>
      </w:r>
      <w:r w:rsidR="00B36273">
        <w:t>p</w:t>
      </w:r>
      <w:r w:rsidRPr="004F331F">
        <w:t>articipant scored only the specific</w:t>
      </w:r>
      <w:r w:rsidR="004F2CAF">
        <w:t xml:space="preserve"> p</w:t>
      </w:r>
      <w:r w:rsidRPr="004F331F">
        <w:t>illar objective to which they belonged</w:t>
      </w:r>
      <w:r w:rsidR="004F2CAF">
        <w:t>,</w:t>
      </w:r>
      <w:r w:rsidRPr="004F331F">
        <w:t xml:space="preserve"> except for </w:t>
      </w:r>
      <w:r w:rsidR="004F2CAF">
        <w:t>p</w:t>
      </w:r>
      <w:r w:rsidRPr="004F331F">
        <w:t xml:space="preserve">illar four (4) that was scored by all </w:t>
      </w:r>
      <w:r w:rsidR="004F2CAF">
        <w:t xml:space="preserve">of </w:t>
      </w:r>
      <w:r w:rsidRPr="004F331F">
        <w:t xml:space="preserve">the </w:t>
      </w:r>
      <w:r w:rsidR="004F2CAF">
        <w:t>p</w:t>
      </w:r>
      <w:r w:rsidRPr="004F331F">
        <w:t xml:space="preserve">articipants given its </w:t>
      </w:r>
      <w:r w:rsidR="004F2CAF" w:rsidRPr="004F331F">
        <w:t>crosscutting</w:t>
      </w:r>
      <w:r w:rsidRPr="004F331F">
        <w:t xml:space="preserve"> nature.</w:t>
      </w:r>
    </w:p>
    <w:p w14:paraId="37D83B43" w14:textId="77777777" w:rsidR="00A1674A" w:rsidRPr="0059023C" w:rsidRDefault="00A1674A" w:rsidP="00F6333E"/>
    <w:p w14:paraId="77FD53E3" w14:textId="00FC92F7" w:rsidR="00D4098B" w:rsidRPr="00F6333E" w:rsidRDefault="00044A41" w:rsidP="00D4098B">
      <w:pPr>
        <w:pStyle w:val="Heading1"/>
      </w:pPr>
      <w:bookmarkStart w:id="20" w:name="_Toc12609313"/>
      <w:bookmarkStart w:id="21" w:name="_Toc7112343"/>
      <w:r w:rsidRPr="00F6333E">
        <w:t xml:space="preserve">The Pillar </w:t>
      </w:r>
      <w:r w:rsidR="007729B8" w:rsidRPr="00F6333E">
        <w:t>Plans</w:t>
      </w:r>
      <w:bookmarkEnd w:id="20"/>
    </w:p>
    <w:p w14:paraId="324E87DA" w14:textId="58EB24E2" w:rsidR="00044A41" w:rsidRDefault="00044A41" w:rsidP="00F6333E">
      <w:r>
        <w:t xml:space="preserve">For each of the first three pillars, the </w:t>
      </w:r>
      <w:r w:rsidR="00A36330">
        <w:t>r</w:t>
      </w:r>
      <w:r>
        <w:t xml:space="preserve">esilience </w:t>
      </w:r>
      <w:r w:rsidR="00A36330">
        <w:t>p</w:t>
      </w:r>
      <w:r>
        <w:t xml:space="preserve">rofile evidence is presented, followed by the </w:t>
      </w:r>
      <w:r w:rsidR="00A36330">
        <w:t>results framework and the institutional architecture.</w:t>
      </w:r>
      <w:r>
        <w:t xml:space="preserve"> </w:t>
      </w:r>
      <w:r w:rsidR="00A36330">
        <w:t>F</w:t>
      </w:r>
      <w:r>
        <w:t xml:space="preserve">or Pillar Four, more information is included with respect to the </w:t>
      </w:r>
      <w:r w:rsidR="00D554EF">
        <w:t xml:space="preserve">strategic cooperation framework </w:t>
      </w:r>
      <w:r w:rsidR="001F3156">
        <w:t>by which the Partnership in Yambio will operationalize coordination</w:t>
      </w:r>
      <w:r>
        <w:t>.</w:t>
      </w:r>
    </w:p>
    <w:p w14:paraId="4FF2D455" w14:textId="77777777" w:rsidR="00A1674A" w:rsidRDefault="00A1674A" w:rsidP="00F6333E"/>
    <w:p w14:paraId="12D67045" w14:textId="099A03D2" w:rsidR="005450B5" w:rsidRPr="00F6333E" w:rsidRDefault="00266284" w:rsidP="00F6333E">
      <w:pPr>
        <w:pStyle w:val="Heading2"/>
      </w:pPr>
      <w:bookmarkStart w:id="22" w:name="_Toc12609314"/>
      <w:r w:rsidRPr="00F6333E">
        <w:t>Pillar One: Trust in Institutions and People</w:t>
      </w:r>
      <w:bookmarkEnd w:id="21"/>
      <w:bookmarkEnd w:id="22"/>
    </w:p>
    <w:p w14:paraId="438445FE" w14:textId="42D64F24" w:rsidR="0059023C" w:rsidRPr="00F6333E" w:rsidRDefault="0059023C" w:rsidP="00F6333E">
      <w:pPr>
        <w:pStyle w:val="Heading3"/>
      </w:pPr>
      <w:bookmarkStart w:id="23" w:name="_Toc7112344"/>
      <w:r w:rsidRPr="00F6333E">
        <w:t>Resilience Profiles</w:t>
      </w:r>
      <w:bookmarkEnd w:id="23"/>
    </w:p>
    <w:p w14:paraId="58529950" w14:textId="7E8A55BE" w:rsidR="00427AFD" w:rsidRPr="00427AFD" w:rsidRDefault="00427AFD" w:rsidP="00F6333E">
      <w:r w:rsidRPr="007B6288">
        <w:t xml:space="preserve">In </w:t>
      </w:r>
      <w:r>
        <w:t>Yambio</w:t>
      </w:r>
      <w:r w:rsidR="00A36330">
        <w:t>,</w:t>
      </w:r>
      <w:r>
        <w:t xml:space="preserve"> </w:t>
      </w:r>
      <w:r w:rsidRPr="007B6288">
        <w:t>communit</w:t>
      </w:r>
      <w:r w:rsidR="00D554EF">
        <w:t>y members</w:t>
      </w:r>
      <w:r w:rsidRPr="007B6288">
        <w:t xml:space="preserve"> </w:t>
      </w:r>
      <w:r w:rsidR="00D554EF">
        <w:t>i</w:t>
      </w:r>
      <w:r w:rsidRPr="007B6288">
        <w:t xml:space="preserve">dentify </w:t>
      </w:r>
      <w:r w:rsidR="00D554EF">
        <w:t xml:space="preserve">themselves </w:t>
      </w:r>
      <w:r w:rsidRPr="007B6288">
        <w:t>in ethnic and religious terms</w:t>
      </w:r>
      <w:r w:rsidR="00A36330">
        <w:t>.</w:t>
      </w:r>
      <w:r w:rsidRPr="007B6288">
        <w:t xml:space="preserve"> </w:t>
      </w:r>
      <w:r>
        <w:t>This means that traditional institutions emerge as central to community-level processes</w:t>
      </w:r>
      <w:r w:rsidR="00860E61">
        <w:t xml:space="preserve">, </w:t>
      </w:r>
      <w:r>
        <w:t xml:space="preserve">and understanding </w:t>
      </w:r>
      <w:r w:rsidR="00860E61">
        <w:t>cultural dynamics</w:t>
      </w:r>
      <w:r>
        <w:t xml:space="preserve"> is important in approaching the community’s institutional architecture. </w:t>
      </w:r>
    </w:p>
    <w:p w14:paraId="3520055B" w14:textId="0F190A55" w:rsidR="00715A58" w:rsidRDefault="00427AFD" w:rsidP="00F6333E">
      <w:pPr>
        <w:rPr>
          <w:color w:val="0070C0"/>
        </w:rPr>
      </w:pPr>
      <w:r w:rsidRPr="007B6288">
        <w:t xml:space="preserve">The family </w:t>
      </w:r>
      <w:r w:rsidR="00C90EC3">
        <w:t xml:space="preserve">represents the primary </w:t>
      </w:r>
      <w:r w:rsidRPr="007B6288">
        <w:t xml:space="preserve">institution </w:t>
      </w:r>
      <w:r w:rsidR="00C90EC3">
        <w:t xml:space="preserve">that </w:t>
      </w:r>
      <w:r w:rsidRPr="007B6288">
        <w:t>administer</w:t>
      </w:r>
      <w:r w:rsidR="00C90EC3">
        <w:t>s</w:t>
      </w:r>
      <w:r w:rsidRPr="007B6288">
        <w:t xml:space="preserve"> household assets</w:t>
      </w:r>
      <w:r>
        <w:t xml:space="preserve">. The </w:t>
      </w:r>
      <w:r w:rsidRPr="007B6288">
        <w:t xml:space="preserve">Partnership is </w:t>
      </w:r>
      <w:r w:rsidR="00C90EC3">
        <w:t xml:space="preserve">working </w:t>
      </w:r>
      <w:r w:rsidRPr="007B6288">
        <w:t>to help the</w:t>
      </w:r>
      <w:r>
        <w:t>se households</w:t>
      </w:r>
      <w:r w:rsidRPr="007B6288">
        <w:t xml:space="preserve"> to increase their access </w:t>
      </w:r>
      <w:r>
        <w:t xml:space="preserve">to </w:t>
      </w:r>
      <w:r w:rsidRPr="007B6288">
        <w:t>and influence</w:t>
      </w:r>
      <w:r>
        <w:t xml:space="preserve"> over these assets</w:t>
      </w:r>
      <w:r w:rsidRPr="007B6288">
        <w:t>. Institutions that cut across traditional administration, local government, civil society and private sector</w:t>
      </w:r>
      <w:r w:rsidR="00C90EC3">
        <w:t xml:space="preserve">s </w:t>
      </w:r>
      <w:r w:rsidR="00C90EC3" w:rsidRPr="007B6288">
        <w:t>have emerged to</w:t>
      </w:r>
      <w:r w:rsidR="00D554EF">
        <w:t xml:space="preserve"> also</w:t>
      </w:r>
      <w:r w:rsidR="00C90EC3" w:rsidRPr="007B6288">
        <w:t xml:space="preserve"> assist</w:t>
      </w:r>
      <w:r w:rsidR="00C90EC3">
        <w:t xml:space="preserve"> this process</w:t>
      </w:r>
      <w:r w:rsidRPr="007B6288">
        <w:t xml:space="preserve">. </w:t>
      </w:r>
      <w:r w:rsidR="00C90EC3">
        <w:t>However, p</w:t>
      </w:r>
      <w:r w:rsidR="003E7739">
        <w:t>arental absenteeism</w:t>
      </w:r>
      <w:r w:rsidR="00C90EC3">
        <w:t xml:space="preserve"> remains a significant challenge, </w:t>
      </w:r>
      <w:r w:rsidR="003E7739">
        <w:t xml:space="preserve">with 1/3 of father and 1/4 of mothers not present in </w:t>
      </w:r>
      <w:r w:rsidR="00C90EC3">
        <w:t xml:space="preserve">many households. </w:t>
      </w:r>
    </w:p>
    <w:p w14:paraId="5FAD360F" w14:textId="77777777" w:rsidR="00D554EF" w:rsidRDefault="00D554EF" w:rsidP="00F6333E">
      <w:pPr>
        <w:rPr>
          <w:color w:val="0070C0"/>
        </w:rPr>
      </w:pPr>
    </w:p>
    <w:p w14:paraId="403FA670" w14:textId="7D664ED4" w:rsidR="00427AFD" w:rsidRPr="007D6476" w:rsidRDefault="007D6476" w:rsidP="00A1674A">
      <w:pPr>
        <w:pStyle w:val="FigureH"/>
      </w:pPr>
      <w:bookmarkStart w:id="24" w:name="_Toc12609576"/>
      <w:r w:rsidRPr="007D6476">
        <w:t xml:space="preserve">Figure </w:t>
      </w:r>
      <w:r w:rsidR="003E7739">
        <w:t>7</w:t>
      </w:r>
      <w:r w:rsidR="00A1674A">
        <w:t>:</w:t>
      </w:r>
      <w:r w:rsidRPr="007D6476">
        <w:t xml:space="preserve"> Major Institutions Affecting People</w:t>
      </w:r>
      <w:bookmarkEnd w:id="24"/>
    </w:p>
    <w:p w14:paraId="5B83EFCA" w14:textId="26E99B0B" w:rsidR="005450B5" w:rsidRDefault="0098071E" w:rsidP="00BF3892">
      <w:r>
        <w:rPr>
          <w:noProof/>
        </w:rPr>
        <w:drawing>
          <wp:inline distT="0" distB="0" distL="0" distR="0" wp14:anchorId="6AEDCE75" wp14:editId="5731CA8A">
            <wp:extent cx="6184893" cy="2635885"/>
            <wp:effectExtent l="0" t="0" r="6985" b="0"/>
            <wp:docPr id="5396"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 name="Asset 19slide.png"/>
                    <pic:cNvPicPr/>
                  </pic:nvPicPr>
                  <pic:blipFill>
                    <a:blip r:embed="rId16"/>
                    <a:stretch>
                      <a:fillRect/>
                    </a:stretch>
                  </pic:blipFill>
                  <pic:spPr>
                    <a:xfrm>
                      <a:off x="0" y="0"/>
                      <a:ext cx="6184893" cy="2635885"/>
                    </a:xfrm>
                    <a:prstGeom prst="rect">
                      <a:avLst/>
                    </a:prstGeom>
                  </pic:spPr>
                </pic:pic>
              </a:graphicData>
            </a:graphic>
          </wp:inline>
        </w:drawing>
      </w:r>
    </w:p>
    <w:p w14:paraId="33935ACD" w14:textId="4C967A08" w:rsidR="005450B5" w:rsidRDefault="005450B5" w:rsidP="00F6333E">
      <w:r w:rsidRPr="007B6288">
        <w:lastRenderedPageBreak/>
        <w:t xml:space="preserve">The findings </w:t>
      </w:r>
      <w:r w:rsidR="000A1691">
        <w:t>indicate</w:t>
      </w:r>
      <w:r w:rsidRPr="007B6288">
        <w:t xml:space="preserve"> </w:t>
      </w:r>
      <w:r w:rsidR="00D554EF">
        <w:t xml:space="preserve">significant </w:t>
      </w:r>
      <w:r w:rsidRPr="007B6288">
        <w:t>community trust in traditional institutions</w:t>
      </w:r>
      <w:r w:rsidR="000A1691">
        <w:t>,</w:t>
      </w:r>
      <w:r w:rsidRPr="007B6288">
        <w:t xml:space="preserve"> with the </w:t>
      </w:r>
      <w:r w:rsidR="00D554EF">
        <w:t>c</w:t>
      </w:r>
      <w:r w:rsidRPr="007B6288">
        <w:t>hiefs playing core governance functions across the CPAs.</w:t>
      </w:r>
      <w:r w:rsidR="00EF466A">
        <w:t xml:space="preserve"> This indicates that traditional institutions are well</w:t>
      </w:r>
      <w:r w:rsidR="000A1691">
        <w:t>-</w:t>
      </w:r>
      <w:r w:rsidR="00EF466A">
        <w:t>established</w:t>
      </w:r>
      <w:r w:rsidR="000A1691">
        <w:t>,</w:t>
      </w:r>
      <w:r w:rsidR="00EF466A">
        <w:t xml:space="preserve"> and reflect the community’s organizational logic. Understanding these institutions and how they adapt</w:t>
      </w:r>
      <w:r w:rsidR="000A1691">
        <w:t xml:space="preserve"> </w:t>
      </w:r>
      <w:r w:rsidR="00EF466A">
        <w:t xml:space="preserve">to the shock of independence, civil war and the impacts of modernity is a key challenge for the </w:t>
      </w:r>
      <w:r w:rsidR="00436B40">
        <w:t>P</w:t>
      </w:r>
      <w:r w:rsidR="00EF466A">
        <w:t>artnership</w:t>
      </w:r>
      <w:r w:rsidR="00436B40">
        <w:t xml:space="preserve"> and its capacity building agenda</w:t>
      </w:r>
      <w:r w:rsidR="00EF466A">
        <w:t xml:space="preserve">. </w:t>
      </w:r>
    </w:p>
    <w:p w14:paraId="63084BE0" w14:textId="16EC3D1D" w:rsidR="00427AFD" w:rsidRDefault="00427AFD" w:rsidP="00F6333E">
      <w:r w:rsidRPr="007B6288">
        <w:t>Across households</w:t>
      </w:r>
      <w:r>
        <w:t xml:space="preserve"> in Yambio</w:t>
      </w:r>
      <w:r w:rsidRPr="007B6288">
        <w:t xml:space="preserve">, youth comprise </w:t>
      </w:r>
      <w:r w:rsidR="000A1691">
        <w:t xml:space="preserve">of more than </w:t>
      </w:r>
      <w:r w:rsidRPr="007B6288">
        <w:t>70% of the population.</w:t>
      </w:r>
      <w:r>
        <w:t xml:space="preserve"> </w:t>
      </w:r>
      <w:r w:rsidRPr="007B6288">
        <w:t>Traditional institutions organize youth as a pool of labor and a fighting force in time</w:t>
      </w:r>
      <w:r w:rsidR="00D554EF">
        <w:t>s</w:t>
      </w:r>
      <w:r w:rsidRPr="007B6288">
        <w:t xml:space="preserve"> of war. The chiefs are still responsible for guiding these youth, however, relations between age-sets must be strengthened through the institutions that govern them. </w:t>
      </w:r>
    </w:p>
    <w:p w14:paraId="4179BEC6" w14:textId="0908C0B7" w:rsidR="00427AFD" w:rsidRDefault="00427AFD" w:rsidP="00F6333E">
      <w:r>
        <w:t>As indicated below</w:t>
      </w:r>
      <w:r w:rsidR="003E7739">
        <w:t xml:space="preserve"> in Figure 8</w:t>
      </w:r>
      <w:r>
        <w:t>, s</w:t>
      </w:r>
      <w:r w:rsidRPr="007B6288">
        <w:t xml:space="preserve">ocial </w:t>
      </w:r>
      <w:r w:rsidR="000A1691">
        <w:t>issues such as</w:t>
      </w:r>
      <w:r w:rsidRPr="007B6288">
        <w:t xml:space="preserve"> gender-based violence </w:t>
      </w:r>
      <w:r>
        <w:t>are</w:t>
      </w:r>
      <w:r w:rsidRPr="007B6288">
        <w:t xml:space="preserve"> a serious concern for families</w:t>
      </w:r>
      <w:r w:rsidR="000A1691">
        <w:t xml:space="preserve"> and households</w:t>
      </w:r>
      <w:r w:rsidRPr="007B6288">
        <w:t>.</w:t>
      </w:r>
    </w:p>
    <w:p w14:paraId="2FD5E2CE" w14:textId="77777777" w:rsidR="00FC56D4" w:rsidRDefault="00FC56D4" w:rsidP="00F6333E"/>
    <w:p w14:paraId="63EB2AAC" w14:textId="4FD0F654" w:rsidR="00462BFD" w:rsidRDefault="007D6476" w:rsidP="00462BFD">
      <w:pPr>
        <w:pStyle w:val="FigureH"/>
      </w:pPr>
      <w:bookmarkStart w:id="25" w:name="_Toc12609577"/>
      <w:r w:rsidRPr="007D6476">
        <w:t xml:space="preserve">Figure </w:t>
      </w:r>
      <w:r w:rsidR="003E7739">
        <w:t>8</w:t>
      </w:r>
      <w:r w:rsidR="00FC56D4">
        <w:t>:</w:t>
      </w:r>
      <w:r w:rsidRPr="007D6476">
        <w:t xml:space="preserve"> Examples of Social Risks by Community Groups</w:t>
      </w:r>
      <w:bookmarkEnd w:id="25"/>
    </w:p>
    <w:p w14:paraId="3F247C35" w14:textId="685A1BD8" w:rsidR="002773D0" w:rsidRDefault="00462BFD" w:rsidP="002D5422">
      <w:r>
        <w:rPr>
          <w:noProof/>
        </w:rPr>
        <w:drawing>
          <wp:inline distT="0" distB="0" distL="0" distR="0" wp14:anchorId="42BE7FFC" wp14:editId="50FBD653">
            <wp:extent cx="6119906" cy="12651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20slide.png"/>
                    <pic:cNvPicPr/>
                  </pic:nvPicPr>
                  <pic:blipFill rotWithShape="1">
                    <a:blip r:embed="rId17"/>
                    <a:srcRect t="22261"/>
                    <a:stretch/>
                  </pic:blipFill>
                  <pic:spPr bwMode="auto">
                    <a:xfrm>
                      <a:off x="0" y="0"/>
                      <a:ext cx="6120914" cy="1265404"/>
                    </a:xfrm>
                    <a:prstGeom prst="rect">
                      <a:avLst/>
                    </a:prstGeom>
                    <a:ln>
                      <a:noFill/>
                    </a:ln>
                    <a:extLst>
                      <a:ext uri="{53640926-AAD7-44D8-BBD7-CCE9431645EC}">
                        <a14:shadowObscured xmlns:a14="http://schemas.microsoft.com/office/drawing/2010/main"/>
                      </a:ext>
                    </a:extLst>
                  </pic:spPr>
                </pic:pic>
              </a:graphicData>
            </a:graphic>
          </wp:inline>
        </w:drawing>
      </w:r>
    </w:p>
    <w:p w14:paraId="64283357" w14:textId="0A57FD16" w:rsidR="000A1691" w:rsidRPr="00FC56D4" w:rsidRDefault="000A1691" w:rsidP="00F6333E">
      <w:r>
        <w:t xml:space="preserve">According to community members </w:t>
      </w:r>
      <w:r w:rsidR="00436B40">
        <w:t>in Yambio</w:t>
      </w:r>
      <w:r>
        <w:t xml:space="preserve">, the top three causes of conflict include </w:t>
      </w:r>
      <w:r w:rsidR="005450B5" w:rsidRPr="007B6288">
        <w:t xml:space="preserve">tribalism, </w:t>
      </w:r>
      <w:r w:rsidR="00EA2AAB">
        <w:t xml:space="preserve">unemployment, </w:t>
      </w:r>
      <w:r>
        <w:t xml:space="preserve">and </w:t>
      </w:r>
      <w:r w:rsidR="00EA2AAB">
        <w:t>lack of rule of law</w:t>
      </w:r>
      <w:r>
        <w:t xml:space="preserve">. </w:t>
      </w:r>
      <w:r w:rsidR="001F0157">
        <w:t xml:space="preserve">These </w:t>
      </w:r>
      <w:r>
        <w:t xml:space="preserve">issues </w:t>
      </w:r>
      <w:r w:rsidR="001F0157">
        <w:t>will have to be addressed i</w:t>
      </w:r>
      <w:r w:rsidR="00D554EF">
        <w:t xml:space="preserve">n order to achieve and maintain community-level </w:t>
      </w:r>
      <w:r w:rsidR="001F0157">
        <w:t>resilience</w:t>
      </w:r>
      <w:r w:rsidR="00D554EF">
        <w:t xml:space="preserve">. </w:t>
      </w:r>
      <w:r w:rsidR="001F0157">
        <w:t xml:space="preserve"> </w:t>
      </w:r>
    </w:p>
    <w:p w14:paraId="75467BD3" w14:textId="77777777" w:rsidR="000A1691" w:rsidRDefault="000A1691" w:rsidP="00F6333E">
      <w:pPr>
        <w:rPr>
          <w:color w:val="0070C0"/>
        </w:rPr>
      </w:pPr>
    </w:p>
    <w:p w14:paraId="4F946D70" w14:textId="6C94EB17" w:rsidR="007D6476" w:rsidRPr="007D6476" w:rsidRDefault="007D6476" w:rsidP="00FC56D4">
      <w:pPr>
        <w:pStyle w:val="FigureH"/>
      </w:pPr>
      <w:bookmarkStart w:id="26" w:name="_Toc12609578"/>
      <w:r w:rsidRPr="007D6476">
        <w:t xml:space="preserve">Figure </w:t>
      </w:r>
      <w:r w:rsidR="003E7739">
        <w:t>9</w:t>
      </w:r>
      <w:r w:rsidR="00FC56D4">
        <w:t>:</w:t>
      </w:r>
      <w:r w:rsidRPr="007D6476">
        <w:t xml:space="preserve"> </w:t>
      </w:r>
      <w:r>
        <w:t>Top 3 Causes of Conflict</w:t>
      </w:r>
      <w:bookmarkEnd w:id="26"/>
    </w:p>
    <w:p w14:paraId="092EF972" w14:textId="7513255B" w:rsidR="002D5422" w:rsidRDefault="00462BFD" w:rsidP="002D5422">
      <w:r>
        <w:rPr>
          <w:noProof/>
        </w:rPr>
        <w:drawing>
          <wp:inline distT="0" distB="0" distL="0" distR="0" wp14:anchorId="7A8D18FA" wp14:editId="3FA6124F">
            <wp:extent cx="6145301" cy="1298561"/>
            <wp:effectExtent l="0" t="0" r="0" b="0"/>
            <wp:docPr id="5377" name="Picture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 name="Asset 21slide.png"/>
                    <pic:cNvPicPr/>
                  </pic:nvPicPr>
                  <pic:blipFill>
                    <a:blip r:embed="rId18"/>
                    <a:stretch>
                      <a:fillRect/>
                    </a:stretch>
                  </pic:blipFill>
                  <pic:spPr>
                    <a:xfrm>
                      <a:off x="0" y="0"/>
                      <a:ext cx="6145301" cy="1298561"/>
                    </a:xfrm>
                    <a:prstGeom prst="rect">
                      <a:avLst/>
                    </a:prstGeom>
                  </pic:spPr>
                </pic:pic>
              </a:graphicData>
            </a:graphic>
          </wp:inline>
        </w:drawing>
      </w:r>
      <w:r w:rsidR="003D5E69" w:rsidRPr="008C08EC">
        <w:t xml:space="preserve"> </w:t>
      </w:r>
    </w:p>
    <w:p w14:paraId="0CD10B83" w14:textId="5E88A35C" w:rsidR="007D6476" w:rsidRDefault="00142034" w:rsidP="00F6333E">
      <w:r>
        <w:t>E</w:t>
      </w:r>
      <w:r w:rsidR="003D5E69" w:rsidRPr="008C08EC">
        <w:t>nvironmental degradation is undermining livelihoods and fueling conflict</w:t>
      </w:r>
      <w:r w:rsidR="000A1691">
        <w:t xml:space="preserve">. This is because </w:t>
      </w:r>
      <w:r w:rsidR="003D5E69">
        <w:t xml:space="preserve">unemployed youth </w:t>
      </w:r>
      <w:r w:rsidR="000A1691">
        <w:t xml:space="preserve">remain </w:t>
      </w:r>
      <w:r w:rsidR="003D5E69">
        <w:t xml:space="preserve">unable to secure income from </w:t>
      </w:r>
      <w:r w:rsidR="00565D06">
        <w:t>agriculture</w:t>
      </w:r>
      <w:r w:rsidR="0041041B">
        <w:t>,</w:t>
      </w:r>
      <w:r w:rsidR="000A1691">
        <w:t xml:space="preserve"> and </w:t>
      </w:r>
      <w:r w:rsidR="003D5E69">
        <w:t xml:space="preserve">are vulnerable to </w:t>
      </w:r>
      <w:r w:rsidR="0041041B">
        <w:t>recruitment</w:t>
      </w:r>
      <w:r w:rsidR="00436B40">
        <w:t xml:space="preserve"> into</w:t>
      </w:r>
      <w:r w:rsidR="003D5E69">
        <w:t xml:space="preserve"> violence </w:t>
      </w:r>
      <w:r>
        <w:t>against each other and the state</w:t>
      </w:r>
      <w:r w:rsidR="003D5E69" w:rsidRPr="008C08EC">
        <w:t>.</w:t>
      </w:r>
      <w:r w:rsidR="00BF3892">
        <w:t xml:space="preserve"> </w:t>
      </w:r>
      <w:r w:rsidR="001F0157">
        <w:t xml:space="preserve">The graphic </w:t>
      </w:r>
      <w:r w:rsidR="0041041B">
        <w:t xml:space="preserve">below </w:t>
      </w:r>
      <w:r w:rsidR="001F0157">
        <w:t xml:space="preserve">illustrates the impacts of conflict at </w:t>
      </w:r>
      <w:r w:rsidR="0041041B">
        <w:t>the</w:t>
      </w:r>
      <w:r w:rsidR="001F0157">
        <w:t xml:space="preserve"> household level, with displacement, death and loss of household assets as the most prevalent </w:t>
      </w:r>
      <w:r w:rsidR="00BF3892">
        <w:t>shock</w:t>
      </w:r>
      <w:r w:rsidR="0041041B">
        <w:t>s</w:t>
      </w:r>
      <w:r w:rsidR="001F0157">
        <w:t>. At a community level, the impacts of conflict include civil war, death and loss of social status</w:t>
      </w:r>
      <w:r w:rsidR="000A1691">
        <w:t>.</w:t>
      </w:r>
    </w:p>
    <w:p w14:paraId="0411389D" w14:textId="77777777" w:rsidR="00FC56D4" w:rsidRDefault="00FC56D4">
      <w:pPr>
        <w:spacing w:after="0"/>
        <w:rPr>
          <w:color w:val="0070C0"/>
        </w:rPr>
      </w:pPr>
      <w:r>
        <w:rPr>
          <w:color w:val="0070C0"/>
        </w:rPr>
        <w:br w:type="page"/>
      </w:r>
    </w:p>
    <w:p w14:paraId="7370EF15" w14:textId="4A6BC93F" w:rsidR="007D6476" w:rsidRPr="007D6476" w:rsidRDefault="007D6476" w:rsidP="00FC56D4">
      <w:pPr>
        <w:pStyle w:val="FigureH"/>
      </w:pPr>
      <w:bookmarkStart w:id="27" w:name="_Toc12609579"/>
      <w:r w:rsidRPr="007D6476">
        <w:lastRenderedPageBreak/>
        <w:t>Figure 1</w:t>
      </w:r>
      <w:r w:rsidR="003E7739">
        <w:t>0</w:t>
      </w:r>
      <w:r w:rsidR="00FC56D4">
        <w:t>:</w:t>
      </w:r>
      <w:r w:rsidRPr="007D6476">
        <w:t xml:space="preserve"> </w:t>
      </w:r>
      <w:r>
        <w:t>Effects of Conflict on Households</w:t>
      </w:r>
      <w:bookmarkEnd w:id="27"/>
      <w:r w:rsidR="000D419E">
        <w:t xml:space="preserve"> &amp; Communities</w:t>
      </w:r>
    </w:p>
    <w:p w14:paraId="175226E6" w14:textId="35204D2E" w:rsidR="001F0157" w:rsidRPr="007B6288" w:rsidRDefault="0002714C" w:rsidP="002D5422">
      <w:r>
        <w:rPr>
          <w:noProof/>
        </w:rPr>
        <w:drawing>
          <wp:inline distT="0" distB="0" distL="0" distR="0" wp14:anchorId="333DA711" wp14:editId="5E7A2925">
            <wp:extent cx="6184057" cy="2636520"/>
            <wp:effectExtent l="0" t="0" r="7620" b="0"/>
            <wp:docPr id="5384" name="Picture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 name="Asset 22slide.png"/>
                    <pic:cNvPicPr/>
                  </pic:nvPicPr>
                  <pic:blipFill>
                    <a:blip r:embed="rId19"/>
                    <a:stretch>
                      <a:fillRect/>
                    </a:stretch>
                  </pic:blipFill>
                  <pic:spPr>
                    <a:xfrm>
                      <a:off x="0" y="0"/>
                      <a:ext cx="6184057" cy="2636520"/>
                    </a:xfrm>
                    <a:prstGeom prst="rect">
                      <a:avLst/>
                    </a:prstGeom>
                  </pic:spPr>
                </pic:pic>
              </a:graphicData>
            </a:graphic>
          </wp:inline>
        </w:drawing>
      </w:r>
    </w:p>
    <w:p w14:paraId="0A61731F" w14:textId="397BB235" w:rsidR="001F0157" w:rsidRDefault="003E7739" w:rsidP="00F6333E">
      <w:r>
        <w:t xml:space="preserve">As depicted in Figure 11, </w:t>
      </w:r>
      <w:r w:rsidR="00811578">
        <w:t>w</w:t>
      </w:r>
      <w:r w:rsidR="001F0157">
        <w:t xml:space="preserve">omen </w:t>
      </w:r>
      <w:r w:rsidR="00A775EA">
        <w:t xml:space="preserve">cite </w:t>
      </w:r>
      <w:r w:rsidR="001F0157">
        <w:t xml:space="preserve">land and forests </w:t>
      </w:r>
      <w:r w:rsidR="00A775EA">
        <w:t xml:space="preserve">as </w:t>
      </w:r>
      <w:r w:rsidR="001F0157">
        <w:t>source</w:t>
      </w:r>
      <w:r w:rsidR="00811578">
        <w:t>s</w:t>
      </w:r>
      <w:r w:rsidR="001F0157">
        <w:t xml:space="preserve"> of resource-based conflicts</w:t>
      </w:r>
      <w:r w:rsidR="00811578">
        <w:t xml:space="preserve">, </w:t>
      </w:r>
      <w:r w:rsidR="001F0157">
        <w:t xml:space="preserve">whereas men </w:t>
      </w:r>
      <w:r w:rsidR="00811578">
        <w:t xml:space="preserve">perceive </w:t>
      </w:r>
      <w:r w:rsidR="001F0157">
        <w:t xml:space="preserve">oil and water </w:t>
      </w:r>
      <w:r w:rsidR="00811578">
        <w:t xml:space="preserve">as </w:t>
      </w:r>
      <w:r w:rsidR="001F0157">
        <w:t>source</w:t>
      </w:r>
      <w:r w:rsidR="00811578">
        <w:t>s</w:t>
      </w:r>
      <w:r w:rsidR="001F0157">
        <w:t xml:space="preserve"> of resource-based conflicts</w:t>
      </w:r>
      <w:r w:rsidR="00811578">
        <w:t xml:space="preserve">. </w:t>
      </w:r>
      <w:r w:rsidR="00565D06">
        <w:t xml:space="preserve">In </w:t>
      </w:r>
      <w:r w:rsidR="001F0157">
        <w:t xml:space="preserve">Yambio, women and men tend to </w:t>
      </w:r>
      <w:r w:rsidR="00811578">
        <w:t xml:space="preserve">view </w:t>
      </w:r>
      <w:r w:rsidR="001F0157">
        <w:t>important issues of resilience differently, and these differences may have policy and program implications.</w:t>
      </w:r>
      <w:r w:rsidR="00BF3892">
        <w:t xml:space="preserve"> In this case, women associate </w:t>
      </w:r>
      <w:r w:rsidR="00B87DE3">
        <w:t xml:space="preserve">conflict more </w:t>
      </w:r>
      <w:r w:rsidR="00436B40">
        <w:t>closely with</w:t>
      </w:r>
      <w:r w:rsidR="00B87DE3">
        <w:t xml:space="preserve"> the productive assets locally, where</w:t>
      </w:r>
      <w:r w:rsidR="00811578">
        <w:t xml:space="preserve">as </w:t>
      </w:r>
      <w:r w:rsidR="00B87DE3">
        <w:t xml:space="preserve">men </w:t>
      </w:r>
      <w:r w:rsidR="00427AFD">
        <w:t>lean towards</w:t>
      </w:r>
      <w:r w:rsidR="00B87DE3">
        <w:t xml:space="preserve"> national</w:t>
      </w:r>
      <w:r w:rsidR="00811578">
        <w:t>-</w:t>
      </w:r>
      <w:r w:rsidR="00B87DE3">
        <w:t>level issues.</w:t>
      </w:r>
    </w:p>
    <w:p w14:paraId="59707FA8" w14:textId="77777777" w:rsidR="00C52125" w:rsidRDefault="00C52125" w:rsidP="00F6333E"/>
    <w:p w14:paraId="44A33BE6" w14:textId="4BDE3928" w:rsidR="007D6476" w:rsidRPr="007D6476" w:rsidRDefault="007D6476" w:rsidP="00C52125">
      <w:pPr>
        <w:pStyle w:val="FigureH"/>
      </w:pPr>
      <w:bookmarkStart w:id="28" w:name="_Toc12609580"/>
      <w:r w:rsidRPr="007D6476">
        <w:t>Figure 1</w:t>
      </w:r>
      <w:r w:rsidR="003E7739">
        <w:t>1</w:t>
      </w:r>
      <w:r w:rsidR="00C52125">
        <w:t>:</w:t>
      </w:r>
      <w:r w:rsidRPr="007D6476">
        <w:t xml:space="preserve"> </w:t>
      </w:r>
      <w:r>
        <w:t>Effects of Conflict on Households</w:t>
      </w:r>
      <w:r w:rsidR="00E91B64">
        <w:t xml:space="preserve"> by Gender</w:t>
      </w:r>
      <w:bookmarkEnd w:id="28"/>
    </w:p>
    <w:p w14:paraId="4C415A8C" w14:textId="76AC4DEC" w:rsidR="001F0157" w:rsidRDefault="000B2D59" w:rsidP="00B87DE3">
      <w:r>
        <w:rPr>
          <w:noProof/>
        </w:rPr>
        <w:drawing>
          <wp:inline distT="0" distB="0" distL="0" distR="0" wp14:anchorId="4B3640AF" wp14:editId="10B05C32">
            <wp:extent cx="6184900" cy="1643380"/>
            <wp:effectExtent l="0" t="0" r="6350" b="0"/>
            <wp:docPr id="5386" name="Picture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 name="Asset 23slide.png"/>
                    <pic:cNvPicPr/>
                  </pic:nvPicPr>
                  <pic:blipFill>
                    <a:blip r:embed="rId20"/>
                    <a:stretch>
                      <a:fillRect/>
                    </a:stretch>
                  </pic:blipFill>
                  <pic:spPr>
                    <a:xfrm>
                      <a:off x="0" y="0"/>
                      <a:ext cx="6184900" cy="1643380"/>
                    </a:xfrm>
                    <a:prstGeom prst="rect">
                      <a:avLst/>
                    </a:prstGeom>
                  </pic:spPr>
                </pic:pic>
              </a:graphicData>
            </a:graphic>
          </wp:inline>
        </w:drawing>
      </w:r>
    </w:p>
    <w:p w14:paraId="73856A70" w14:textId="6BB0EECF" w:rsidR="00EC65BA" w:rsidRDefault="00EC65BA" w:rsidP="00F6333E">
      <w:r>
        <w:t xml:space="preserve">The response depicted in Figure </w:t>
      </w:r>
      <w:r w:rsidR="003E7739">
        <w:t>1</w:t>
      </w:r>
      <w:r>
        <w:t xml:space="preserve">2 </w:t>
      </w:r>
      <w:r w:rsidR="00811578">
        <w:t>indicates</w:t>
      </w:r>
      <w:r>
        <w:t xml:space="preserve"> that </w:t>
      </w:r>
      <w:r w:rsidR="00811578">
        <w:t>t</w:t>
      </w:r>
      <w:r>
        <w:t xml:space="preserve">raditional </w:t>
      </w:r>
      <w:r w:rsidR="00811578">
        <w:t>l</w:t>
      </w:r>
      <w:r>
        <w:t>eaders have significant influence over community members</w:t>
      </w:r>
      <w:r w:rsidR="00811578">
        <w:t>,</w:t>
      </w:r>
      <w:r>
        <w:t xml:space="preserve"> and </w:t>
      </w:r>
      <w:r w:rsidR="00811578">
        <w:t xml:space="preserve">this </w:t>
      </w:r>
      <w:r>
        <w:t>ultimately underpins the success of P</w:t>
      </w:r>
      <w:r w:rsidR="00811578">
        <w:t>F</w:t>
      </w:r>
      <w:r>
        <w:t xml:space="preserve">RR. </w:t>
      </w:r>
      <w:r w:rsidRPr="00426580">
        <w:t xml:space="preserve">These results may determine how </w:t>
      </w:r>
      <w:r>
        <w:t>future</w:t>
      </w:r>
      <w:r w:rsidRPr="00426580">
        <w:t xml:space="preserve"> P</w:t>
      </w:r>
      <w:r w:rsidR="00811578">
        <w:t>F</w:t>
      </w:r>
      <w:r w:rsidRPr="00426580">
        <w:t>RR development interventions are decided. A case in point is the question on the most effective conflict resolution mechanism</w:t>
      </w:r>
      <w:r w:rsidR="00811578">
        <w:t>, which</w:t>
      </w:r>
      <w:r w:rsidRPr="00426580">
        <w:t xml:space="preserve"> elicited the following responses:</w:t>
      </w:r>
    </w:p>
    <w:p w14:paraId="64AA71A8" w14:textId="77777777" w:rsidR="00C52125" w:rsidRDefault="00C52125" w:rsidP="00F6333E">
      <w:pPr>
        <w:rPr>
          <w:color w:val="0070C0"/>
        </w:rPr>
      </w:pPr>
    </w:p>
    <w:p w14:paraId="61C6BE07" w14:textId="77777777" w:rsidR="000B2D59" w:rsidRDefault="000B2D59" w:rsidP="00C52125">
      <w:pPr>
        <w:pStyle w:val="FigureH"/>
      </w:pPr>
      <w:bookmarkStart w:id="29" w:name="_Toc12609581"/>
    </w:p>
    <w:p w14:paraId="41273711" w14:textId="77777777" w:rsidR="000B2D59" w:rsidRDefault="000B2D59" w:rsidP="00C52125">
      <w:pPr>
        <w:pStyle w:val="FigureH"/>
      </w:pPr>
    </w:p>
    <w:p w14:paraId="5C37733F" w14:textId="77777777" w:rsidR="000B2D59" w:rsidRDefault="000B2D59" w:rsidP="00C52125">
      <w:pPr>
        <w:pStyle w:val="FigureH"/>
      </w:pPr>
    </w:p>
    <w:p w14:paraId="66FB4F3D" w14:textId="77777777" w:rsidR="000B2D59" w:rsidRDefault="000B2D59" w:rsidP="00C52125">
      <w:pPr>
        <w:pStyle w:val="FigureH"/>
      </w:pPr>
    </w:p>
    <w:p w14:paraId="0E6A3BC2" w14:textId="77777777" w:rsidR="000B2D59" w:rsidRDefault="000B2D59" w:rsidP="00C52125">
      <w:pPr>
        <w:pStyle w:val="FigureH"/>
      </w:pPr>
    </w:p>
    <w:p w14:paraId="707C4758" w14:textId="77777777" w:rsidR="000B2D59" w:rsidRDefault="000B2D59" w:rsidP="00C52125">
      <w:pPr>
        <w:pStyle w:val="FigureH"/>
      </w:pPr>
    </w:p>
    <w:p w14:paraId="60D562D1" w14:textId="77777777" w:rsidR="000B2D59" w:rsidRDefault="000B2D59" w:rsidP="00C52125">
      <w:pPr>
        <w:pStyle w:val="FigureH"/>
      </w:pPr>
    </w:p>
    <w:p w14:paraId="3AA65D68" w14:textId="77777777" w:rsidR="000B2D59" w:rsidRDefault="000B2D59" w:rsidP="00C52125">
      <w:pPr>
        <w:pStyle w:val="FigureH"/>
      </w:pPr>
    </w:p>
    <w:p w14:paraId="0F4E837E" w14:textId="753CDAE4" w:rsidR="007D6476" w:rsidRPr="007D6476" w:rsidRDefault="007D6476" w:rsidP="00C52125">
      <w:pPr>
        <w:pStyle w:val="FigureH"/>
      </w:pPr>
      <w:r w:rsidRPr="007D6476">
        <w:lastRenderedPageBreak/>
        <w:t>Figure 1</w:t>
      </w:r>
      <w:r w:rsidR="003E7739">
        <w:t>2</w:t>
      </w:r>
      <w:r w:rsidRPr="007D6476">
        <w:t xml:space="preserve"> </w:t>
      </w:r>
      <w:r>
        <w:t>Most Effective Conflict Resolution Mechanisms</w:t>
      </w:r>
      <w:bookmarkEnd w:id="29"/>
    </w:p>
    <w:p w14:paraId="60514053" w14:textId="0B2779E4" w:rsidR="00EC65BA" w:rsidRDefault="00D83747" w:rsidP="00EC65BA">
      <w:r>
        <w:rPr>
          <w:noProof/>
        </w:rPr>
        <w:drawing>
          <wp:inline distT="0" distB="0" distL="0" distR="0" wp14:anchorId="047BCD17" wp14:editId="69394B4B">
            <wp:extent cx="6163590" cy="1579001"/>
            <wp:effectExtent l="0" t="0" r="0" b="2540"/>
            <wp:docPr id="5387" name="Picture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 name="Asset 24slide.png"/>
                    <pic:cNvPicPr/>
                  </pic:nvPicPr>
                  <pic:blipFill>
                    <a:blip r:embed="rId21"/>
                    <a:stretch>
                      <a:fillRect/>
                    </a:stretch>
                  </pic:blipFill>
                  <pic:spPr>
                    <a:xfrm>
                      <a:off x="0" y="0"/>
                      <a:ext cx="6163590" cy="1579001"/>
                    </a:xfrm>
                    <a:prstGeom prst="rect">
                      <a:avLst/>
                    </a:prstGeom>
                  </pic:spPr>
                </pic:pic>
              </a:graphicData>
            </a:graphic>
          </wp:inline>
        </w:drawing>
      </w:r>
    </w:p>
    <w:p w14:paraId="7E7222D6" w14:textId="515D4127" w:rsidR="00567411" w:rsidRPr="00AA5AB0" w:rsidRDefault="00B04615" w:rsidP="00AA5AB0">
      <w:r>
        <w:t>According to t</w:t>
      </w:r>
      <w:r w:rsidR="00EC65BA">
        <w:t>he responses</w:t>
      </w:r>
      <w:r>
        <w:t xml:space="preserve"> obtained from the Yambio Resilience Profiles, </w:t>
      </w:r>
      <w:r w:rsidR="00EC65BA">
        <w:t xml:space="preserve">the most effective conflict resolution mechanism (Figure </w:t>
      </w:r>
      <w:r w:rsidR="003E7739">
        <w:t>1</w:t>
      </w:r>
      <w:r w:rsidR="00EC65BA">
        <w:t xml:space="preserve">2) </w:t>
      </w:r>
      <w:r>
        <w:t>is dialogue mediated by t</w:t>
      </w:r>
      <w:r w:rsidR="00EC65BA">
        <w:t xml:space="preserve">raditional </w:t>
      </w:r>
      <w:r>
        <w:t>l</w:t>
      </w:r>
      <w:r w:rsidR="00EC65BA">
        <w:t>eaders (60%)</w:t>
      </w:r>
      <w:r>
        <w:t xml:space="preserve">. </w:t>
      </w:r>
      <w:r w:rsidR="00EC65BA">
        <w:t xml:space="preserve">A more </w:t>
      </w:r>
      <w:r>
        <w:t>d</w:t>
      </w:r>
      <w:r w:rsidR="00F95B61">
        <w:t>etailed analysis</w:t>
      </w:r>
      <w:r w:rsidR="00EC65BA">
        <w:t xml:space="preserve"> o</w:t>
      </w:r>
      <w:r w:rsidR="00F95B61">
        <w:t>n</w:t>
      </w:r>
      <w:r w:rsidR="00EC65BA">
        <w:t xml:space="preserve"> the role of </w:t>
      </w:r>
      <w:r w:rsidR="00F95B61">
        <w:t>t</w:t>
      </w:r>
      <w:r w:rsidR="00EC65BA">
        <w:t xml:space="preserve">raditional </w:t>
      </w:r>
      <w:r w:rsidR="00F95B61">
        <w:t>l</w:t>
      </w:r>
      <w:r w:rsidR="00EC65BA">
        <w:t xml:space="preserve">eaders </w:t>
      </w:r>
      <w:r>
        <w:t xml:space="preserve">is outlined </w:t>
      </w:r>
      <w:r w:rsidR="00EC65BA">
        <w:t xml:space="preserve">in the </w:t>
      </w:r>
      <w:r>
        <w:t>t</w:t>
      </w:r>
      <w:r w:rsidR="00EC65BA">
        <w:t xml:space="preserve">able below. </w:t>
      </w:r>
      <w:bookmarkStart w:id="30" w:name="_Toc6172750"/>
    </w:p>
    <w:p w14:paraId="61872C2D" w14:textId="47C56C19" w:rsidR="00AA5AB0" w:rsidRPr="00AA5AB0" w:rsidRDefault="00EC65BA" w:rsidP="001B792C">
      <w:pPr>
        <w:pStyle w:val="TableH"/>
      </w:pPr>
      <w:bookmarkStart w:id="31" w:name="_Toc12609869"/>
      <w:r w:rsidRPr="00AA5AB0">
        <w:t xml:space="preserve">Table </w:t>
      </w:r>
      <w:fldSimple w:instr=" SEQ Table \* ARABIC ">
        <w:r w:rsidR="00266284" w:rsidRPr="00AA5AB0">
          <w:rPr>
            <w:noProof/>
          </w:rPr>
          <w:t>1</w:t>
        </w:r>
      </w:fldSimple>
      <w:r w:rsidR="00EF3E49" w:rsidRPr="00EF3E49">
        <w:rPr>
          <w:bCs/>
        </w:rPr>
        <w:t>:</w:t>
      </w:r>
      <w:r w:rsidR="007D6476" w:rsidRPr="00AA5AB0">
        <w:t xml:space="preserve"> </w:t>
      </w:r>
      <w:r w:rsidRPr="00AA5AB0">
        <w:t>Functions of Traditional Leaders</w:t>
      </w:r>
      <w:bookmarkEnd w:id="30"/>
      <w:bookmarkEnd w:id="31"/>
    </w:p>
    <w:tbl>
      <w:tblPr>
        <w:tblStyle w:val="TableGridLight1"/>
        <w:tblW w:w="0" w:type="auto"/>
        <w:tblInd w:w="108" w:type="dxa"/>
        <w:tblLook w:val="04A0" w:firstRow="1" w:lastRow="0" w:firstColumn="1" w:lastColumn="0" w:noHBand="0" w:noVBand="1"/>
      </w:tblPr>
      <w:tblGrid>
        <w:gridCol w:w="3420"/>
        <w:gridCol w:w="1800"/>
      </w:tblGrid>
      <w:tr w:rsidR="001B792C" w:rsidRPr="001B792C" w14:paraId="6B3EF042" w14:textId="77777777" w:rsidTr="00567411">
        <w:trPr>
          <w:cnfStyle w:val="100000000000" w:firstRow="1" w:lastRow="0" w:firstColumn="0" w:lastColumn="0" w:oddVBand="0" w:evenVBand="0" w:oddHBand="0" w:evenHBand="0" w:firstRowFirstColumn="0" w:firstRowLastColumn="0" w:lastRowFirstColumn="0" w:lastRowLastColumn="0"/>
        </w:trPr>
        <w:tc>
          <w:tcPr>
            <w:tcW w:w="3420" w:type="dxa"/>
          </w:tcPr>
          <w:p w14:paraId="33848F04" w14:textId="77777777" w:rsidR="00EC65BA" w:rsidRPr="001B792C" w:rsidRDefault="00EC65BA" w:rsidP="001B792C">
            <w:pPr>
              <w:spacing w:after="60"/>
              <w:rPr>
                <w:color w:val="FFFFFF" w:themeColor="background1"/>
              </w:rPr>
            </w:pPr>
            <w:r w:rsidRPr="001B792C">
              <w:rPr>
                <w:color w:val="FFFFFF" w:themeColor="background1"/>
              </w:rPr>
              <w:t>Functions</w:t>
            </w:r>
          </w:p>
        </w:tc>
        <w:tc>
          <w:tcPr>
            <w:tcW w:w="1800" w:type="dxa"/>
          </w:tcPr>
          <w:p w14:paraId="7F6F488B" w14:textId="77777777" w:rsidR="00EC65BA" w:rsidRPr="001B792C" w:rsidRDefault="00EC65BA" w:rsidP="001B792C">
            <w:pPr>
              <w:spacing w:after="60"/>
              <w:rPr>
                <w:color w:val="FFFFFF" w:themeColor="background1"/>
              </w:rPr>
            </w:pPr>
            <w:r w:rsidRPr="001B792C">
              <w:rPr>
                <w:color w:val="FFFFFF" w:themeColor="background1"/>
              </w:rPr>
              <w:t>Percentage (%)</w:t>
            </w:r>
          </w:p>
        </w:tc>
      </w:tr>
      <w:tr w:rsidR="00EC65BA" w14:paraId="1A2A4B33" w14:textId="77777777" w:rsidTr="00567411">
        <w:trPr>
          <w:cnfStyle w:val="000000100000" w:firstRow="0" w:lastRow="0" w:firstColumn="0" w:lastColumn="0" w:oddVBand="0" w:evenVBand="0" w:oddHBand="1" w:evenHBand="0" w:firstRowFirstColumn="0" w:firstRowLastColumn="0" w:lastRowFirstColumn="0" w:lastRowLastColumn="0"/>
        </w:trPr>
        <w:tc>
          <w:tcPr>
            <w:tcW w:w="3420" w:type="dxa"/>
          </w:tcPr>
          <w:p w14:paraId="6894063D" w14:textId="77777777" w:rsidR="00EC65BA" w:rsidRDefault="00EC65BA" w:rsidP="001B792C">
            <w:pPr>
              <w:spacing w:after="60"/>
            </w:pPr>
            <w:r w:rsidRPr="00426580">
              <w:t xml:space="preserve">Settling disputes </w:t>
            </w:r>
          </w:p>
        </w:tc>
        <w:tc>
          <w:tcPr>
            <w:tcW w:w="1800" w:type="dxa"/>
          </w:tcPr>
          <w:p w14:paraId="11C05284" w14:textId="77777777" w:rsidR="00EC65BA" w:rsidRDefault="00EC65BA" w:rsidP="00567411">
            <w:pPr>
              <w:spacing w:after="60"/>
            </w:pPr>
            <w:r>
              <w:t>95</w:t>
            </w:r>
          </w:p>
        </w:tc>
      </w:tr>
      <w:tr w:rsidR="00EC65BA" w14:paraId="3EDCA65D" w14:textId="77777777" w:rsidTr="00567411">
        <w:trPr>
          <w:cnfStyle w:val="000000010000" w:firstRow="0" w:lastRow="0" w:firstColumn="0" w:lastColumn="0" w:oddVBand="0" w:evenVBand="0" w:oddHBand="0" w:evenHBand="1" w:firstRowFirstColumn="0" w:firstRowLastColumn="0" w:lastRowFirstColumn="0" w:lastRowLastColumn="0"/>
        </w:trPr>
        <w:tc>
          <w:tcPr>
            <w:tcW w:w="3420" w:type="dxa"/>
          </w:tcPr>
          <w:p w14:paraId="6393B4AC" w14:textId="77777777" w:rsidR="00EC65BA" w:rsidRDefault="00EC65BA" w:rsidP="001B792C">
            <w:pPr>
              <w:spacing w:after="60"/>
            </w:pPr>
            <w:r w:rsidRPr="00426580">
              <w:t>Settling land disputes</w:t>
            </w:r>
          </w:p>
        </w:tc>
        <w:tc>
          <w:tcPr>
            <w:tcW w:w="1800" w:type="dxa"/>
          </w:tcPr>
          <w:p w14:paraId="34871FD3" w14:textId="77777777" w:rsidR="00EC65BA" w:rsidRDefault="00EC65BA" w:rsidP="00567411">
            <w:pPr>
              <w:spacing w:after="60"/>
            </w:pPr>
            <w:r>
              <w:t>85</w:t>
            </w:r>
          </w:p>
        </w:tc>
      </w:tr>
      <w:tr w:rsidR="00EC65BA" w14:paraId="51C0FBE1" w14:textId="77777777" w:rsidTr="00567411">
        <w:trPr>
          <w:cnfStyle w:val="000000100000" w:firstRow="0" w:lastRow="0" w:firstColumn="0" w:lastColumn="0" w:oddVBand="0" w:evenVBand="0" w:oddHBand="1" w:evenHBand="0" w:firstRowFirstColumn="0" w:firstRowLastColumn="0" w:lastRowFirstColumn="0" w:lastRowLastColumn="0"/>
        </w:trPr>
        <w:tc>
          <w:tcPr>
            <w:tcW w:w="3420" w:type="dxa"/>
          </w:tcPr>
          <w:p w14:paraId="31E706EB" w14:textId="77777777" w:rsidR="00EC65BA" w:rsidRDefault="00EC65BA" w:rsidP="001B792C">
            <w:pPr>
              <w:spacing w:after="60"/>
            </w:pPr>
            <w:r w:rsidRPr="00426580">
              <w:t>Keeping law and order</w:t>
            </w:r>
          </w:p>
        </w:tc>
        <w:tc>
          <w:tcPr>
            <w:tcW w:w="1800" w:type="dxa"/>
          </w:tcPr>
          <w:p w14:paraId="070123A4" w14:textId="77777777" w:rsidR="00EC65BA" w:rsidRDefault="00EC65BA" w:rsidP="00567411">
            <w:pPr>
              <w:spacing w:after="60"/>
            </w:pPr>
            <w:r>
              <w:t>55</w:t>
            </w:r>
          </w:p>
        </w:tc>
      </w:tr>
      <w:tr w:rsidR="00EC65BA" w14:paraId="63520BFE" w14:textId="77777777" w:rsidTr="00567411">
        <w:trPr>
          <w:cnfStyle w:val="000000010000" w:firstRow="0" w:lastRow="0" w:firstColumn="0" w:lastColumn="0" w:oddVBand="0" w:evenVBand="0" w:oddHBand="0" w:evenHBand="1" w:firstRowFirstColumn="0" w:firstRowLastColumn="0" w:lastRowFirstColumn="0" w:lastRowLastColumn="0"/>
        </w:trPr>
        <w:tc>
          <w:tcPr>
            <w:tcW w:w="3420" w:type="dxa"/>
          </w:tcPr>
          <w:p w14:paraId="738BD481" w14:textId="77777777" w:rsidR="00EC65BA" w:rsidRDefault="00EC65BA" w:rsidP="001B792C">
            <w:pPr>
              <w:spacing w:after="60"/>
            </w:pPr>
            <w:r w:rsidRPr="00426580">
              <w:t>Protecting subjects</w:t>
            </w:r>
          </w:p>
        </w:tc>
        <w:tc>
          <w:tcPr>
            <w:tcW w:w="1800" w:type="dxa"/>
          </w:tcPr>
          <w:p w14:paraId="56645D09" w14:textId="77777777" w:rsidR="00EC65BA" w:rsidRDefault="00EC65BA" w:rsidP="00567411">
            <w:pPr>
              <w:spacing w:after="60"/>
            </w:pPr>
            <w:r>
              <w:t>28</w:t>
            </w:r>
          </w:p>
        </w:tc>
      </w:tr>
      <w:tr w:rsidR="00EC65BA" w14:paraId="2A037323" w14:textId="77777777" w:rsidTr="00567411">
        <w:trPr>
          <w:cnfStyle w:val="000000100000" w:firstRow="0" w:lastRow="0" w:firstColumn="0" w:lastColumn="0" w:oddVBand="0" w:evenVBand="0" w:oddHBand="1" w:evenHBand="0" w:firstRowFirstColumn="0" w:firstRowLastColumn="0" w:lastRowFirstColumn="0" w:lastRowLastColumn="0"/>
        </w:trPr>
        <w:tc>
          <w:tcPr>
            <w:tcW w:w="3420" w:type="dxa"/>
          </w:tcPr>
          <w:p w14:paraId="5DA2F46D" w14:textId="77777777" w:rsidR="00EC65BA" w:rsidRDefault="00EC65BA" w:rsidP="001B792C">
            <w:pPr>
              <w:spacing w:after="60"/>
            </w:pPr>
            <w:r w:rsidRPr="00426580">
              <w:t>Humanitarian coordination</w:t>
            </w:r>
          </w:p>
        </w:tc>
        <w:tc>
          <w:tcPr>
            <w:tcW w:w="1800" w:type="dxa"/>
          </w:tcPr>
          <w:p w14:paraId="4F87DBAE" w14:textId="77777777" w:rsidR="00EC65BA" w:rsidRDefault="00EC65BA" w:rsidP="00567411">
            <w:pPr>
              <w:spacing w:after="60"/>
            </w:pPr>
            <w:r>
              <w:t>28</w:t>
            </w:r>
          </w:p>
        </w:tc>
      </w:tr>
      <w:tr w:rsidR="00EC65BA" w14:paraId="336687BA" w14:textId="77777777" w:rsidTr="00567411">
        <w:trPr>
          <w:cnfStyle w:val="000000010000" w:firstRow="0" w:lastRow="0" w:firstColumn="0" w:lastColumn="0" w:oddVBand="0" w:evenVBand="0" w:oddHBand="0" w:evenHBand="1" w:firstRowFirstColumn="0" w:firstRowLastColumn="0" w:lastRowFirstColumn="0" w:lastRowLastColumn="0"/>
        </w:trPr>
        <w:tc>
          <w:tcPr>
            <w:tcW w:w="3420" w:type="dxa"/>
          </w:tcPr>
          <w:p w14:paraId="6164BFC8" w14:textId="77777777" w:rsidR="00EC65BA" w:rsidRPr="00426580" w:rsidRDefault="00EC65BA" w:rsidP="001B792C">
            <w:pPr>
              <w:spacing w:after="60"/>
            </w:pPr>
            <w:r w:rsidRPr="00426580">
              <w:t>Public relations</w:t>
            </w:r>
          </w:p>
        </w:tc>
        <w:tc>
          <w:tcPr>
            <w:tcW w:w="1800" w:type="dxa"/>
          </w:tcPr>
          <w:p w14:paraId="711E5317" w14:textId="77777777" w:rsidR="00EC65BA" w:rsidRDefault="00EC65BA" w:rsidP="00567411">
            <w:pPr>
              <w:spacing w:after="60"/>
            </w:pPr>
            <w:r>
              <w:t>25</w:t>
            </w:r>
          </w:p>
        </w:tc>
      </w:tr>
    </w:tbl>
    <w:p w14:paraId="19F676EC" w14:textId="77777777" w:rsidR="001B792C" w:rsidRDefault="001B792C" w:rsidP="00F6333E"/>
    <w:p w14:paraId="502E6E9F" w14:textId="5C35E09B" w:rsidR="00266284" w:rsidRDefault="00EC65BA" w:rsidP="00F6333E">
      <w:r w:rsidRPr="00520783">
        <w:t xml:space="preserve">Traditional Leaders in the Yambio Community </w:t>
      </w:r>
      <w:r w:rsidR="00C441AE">
        <w:t>play a large role in s</w:t>
      </w:r>
      <w:r w:rsidRPr="00520783">
        <w:t>ettling disputes</w:t>
      </w:r>
      <w:r w:rsidR="00C441AE">
        <w:t>,</w:t>
      </w:r>
      <w:r w:rsidRPr="00520783">
        <w:t xml:space="preserve"> particularly land disputes</w:t>
      </w:r>
      <w:r w:rsidR="00616184">
        <w:t xml:space="preserve"> and, to a lesser extent, </w:t>
      </w:r>
      <w:r w:rsidR="00C441AE">
        <w:t xml:space="preserve">maintaining </w:t>
      </w:r>
      <w:r w:rsidR="00616184">
        <w:t>law and order</w:t>
      </w:r>
      <w:r w:rsidRPr="00520783">
        <w:t xml:space="preserve">. </w:t>
      </w:r>
      <w:r w:rsidR="00266284">
        <w:t>In all cases, d</w:t>
      </w:r>
      <w:r w:rsidR="00266284" w:rsidRPr="007B6288">
        <w:t xml:space="preserve">ialogue is </w:t>
      </w:r>
      <w:r w:rsidR="00266284">
        <w:t xml:space="preserve">perceived as </w:t>
      </w:r>
      <w:r w:rsidR="00266284" w:rsidRPr="007B6288">
        <w:t>the key modality of conflict resolution and a core resilience capacity</w:t>
      </w:r>
      <w:r w:rsidR="00266284">
        <w:t xml:space="preserve"> by men and women</w:t>
      </w:r>
      <w:r w:rsidR="00266284" w:rsidRPr="007B6288">
        <w:t>. It supports the bonds, bridges and links of the social contract, including with the development cooperation.</w:t>
      </w:r>
    </w:p>
    <w:p w14:paraId="49EAE783" w14:textId="0E8365A0" w:rsidR="007D6476" w:rsidRDefault="00266284" w:rsidP="00F6333E">
      <w:r>
        <w:t xml:space="preserve">When asked where social capital tends to be strongest, land </w:t>
      </w:r>
      <w:r w:rsidR="00C441AE">
        <w:t>scored</w:t>
      </w:r>
      <w:r>
        <w:t xml:space="preserve"> last, followed by forests and water, fishing and agriculture</w:t>
      </w:r>
      <w:r w:rsidR="00C441AE">
        <w:t>,</w:t>
      </w:r>
      <w:r>
        <w:t xml:space="preserve"> and finally markets, where both men and women see a high degree of cooperation among communities and the governmen</w:t>
      </w:r>
      <w:r w:rsidR="00C441AE">
        <w:t xml:space="preserve">t. </w:t>
      </w:r>
    </w:p>
    <w:p w14:paraId="1817D0C6" w14:textId="3812E419" w:rsidR="007D6476" w:rsidRPr="007D6476" w:rsidRDefault="007D6476" w:rsidP="0090253D">
      <w:pPr>
        <w:pStyle w:val="FigureH"/>
      </w:pPr>
      <w:bookmarkStart w:id="32" w:name="_Toc12609582"/>
      <w:r w:rsidRPr="007D6476">
        <w:t>Figure 1</w:t>
      </w:r>
      <w:r w:rsidR="005F0D88">
        <w:t>3</w:t>
      </w:r>
      <w:r w:rsidR="00EF3E49">
        <w:t>:</w:t>
      </w:r>
      <w:r w:rsidRPr="007D6476">
        <w:t xml:space="preserve"> </w:t>
      </w:r>
      <w:r>
        <w:t>Cooperation around Community Assets</w:t>
      </w:r>
      <w:bookmarkEnd w:id="32"/>
    </w:p>
    <w:p w14:paraId="0C917250" w14:textId="58BEC451" w:rsidR="00266284" w:rsidRDefault="00AD49A6" w:rsidP="00266284">
      <w:r>
        <w:rPr>
          <w:noProof/>
        </w:rPr>
        <w:drawing>
          <wp:inline distT="0" distB="0" distL="0" distR="0" wp14:anchorId="297E335D" wp14:editId="2A44718C">
            <wp:extent cx="6184900" cy="22193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set 25slide.png"/>
                    <pic:cNvPicPr/>
                  </pic:nvPicPr>
                  <pic:blipFill>
                    <a:blip r:embed="rId22"/>
                    <a:stretch>
                      <a:fillRect/>
                    </a:stretch>
                  </pic:blipFill>
                  <pic:spPr>
                    <a:xfrm>
                      <a:off x="0" y="0"/>
                      <a:ext cx="6184900" cy="2219325"/>
                    </a:xfrm>
                    <a:prstGeom prst="rect">
                      <a:avLst/>
                    </a:prstGeom>
                  </pic:spPr>
                </pic:pic>
              </a:graphicData>
            </a:graphic>
          </wp:inline>
        </w:drawing>
      </w:r>
    </w:p>
    <w:p w14:paraId="11DAAFD1" w14:textId="019966C3" w:rsidR="00201FC7" w:rsidRDefault="00201FC7" w:rsidP="00F6333E">
      <w:r w:rsidRPr="00520783">
        <w:lastRenderedPageBreak/>
        <w:t xml:space="preserve">The results on the institution of </w:t>
      </w:r>
      <w:r w:rsidR="009B34D6">
        <w:t>t</w:t>
      </w:r>
      <w:r w:rsidRPr="00520783">
        <w:t xml:space="preserve">raditional </w:t>
      </w:r>
      <w:r w:rsidR="009B34D6">
        <w:t>l</w:t>
      </w:r>
      <w:r w:rsidRPr="00520783">
        <w:t>eaders ha</w:t>
      </w:r>
      <w:r w:rsidR="009B34D6">
        <w:t>ve</w:t>
      </w:r>
      <w:r w:rsidRPr="00520783">
        <w:t xml:space="preserve"> a bearing on the performance of the P</w:t>
      </w:r>
      <w:r w:rsidR="009B34D6">
        <w:t>F</w:t>
      </w:r>
      <w:r w:rsidRPr="00520783">
        <w:t>RR</w:t>
      </w:r>
      <w:r w:rsidR="009B34D6">
        <w:t>,</w:t>
      </w:r>
      <w:r w:rsidRPr="00520783">
        <w:t xml:space="preserve"> and therefore </w:t>
      </w:r>
      <w:r>
        <w:t xml:space="preserve">must </w:t>
      </w:r>
      <w:r w:rsidRPr="00520783">
        <w:t>be account</w:t>
      </w:r>
      <w:r>
        <w:t>ed</w:t>
      </w:r>
      <w:r w:rsidRPr="00520783">
        <w:t xml:space="preserve"> </w:t>
      </w:r>
      <w:r w:rsidR="009B34D6">
        <w:t xml:space="preserve">for </w:t>
      </w:r>
      <w:r w:rsidRPr="00520783">
        <w:t>during</w:t>
      </w:r>
      <w:r w:rsidR="009B34D6">
        <w:t xml:space="preserve"> the</w:t>
      </w:r>
      <w:r w:rsidRPr="00520783">
        <w:t xml:space="preserve"> identification of intervention areas, processes and implementation.</w:t>
      </w:r>
    </w:p>
    <w:p w14:paraId="75080866" w14:textId="77777777" w:rsidR="0090253D" w:rsidRDefault="0090253D" w:rsidP="00F6333E"/>
    <w:p w14:paraId="36B0EC62" w14:textId="74913234" w:rsidR="00266284" w:rsidRPr="00F6333E" w:rsidRDefault="00266284" w:rsidP="00F6333E">
      <w:pPr>
        <w:pStyle w:val="Heading3"/>
      </w:pPr>
      <w:bookmarkStart w:id="33" w:name="_Toc7112346"/>
      <w:r w:rsidRPr="00F6333E">
        <w:t>Logical Framework</w:t>
      </w:r>
      <w:bookmarkEnd w:id="33"/>
    </w:p>
    <w:p w14:paraId="612F4A11" w14:textId="7FC61C35" w:rsidR="0090253D" w:rsidRDefault="00266284" w:rsidP="00AD49A6">
      <w:r>
        <w:t>The Strategy for Pillar One focus</w:t>
      </w:r>
      <w:r w:rsidR="00F95B61">
        <w:t>es</w:t>
      </w:r>
      <w:r>
        <w:t xml:space="preserve"> on</w:t>
      </w:r>
      <w:r w:rsidR="00F95B61">
        <w:t xml:space="preserve"> the following:</w:t>
      </w:r>
      <w:r>
        <w:t xml:space="preserve"> strengthening institutions that sustain social cohesion</w:t>
      </w:r>
      <w:r w:rsidR="00F95B61">
        <w:t>;</w:t>
      </w:r>
      <w:r>
        <w:t xml:space="preserve"> sustaining the capacity for dialogue </w:t>
      </w:r>
      <w:r w:rsidR="00F95B61">
        <w:t xml:space="preserve">to </w:t>
      </w:r>
      <w:r>
        <w:t>resolv</w:t>
      </w:r>
      <w:r w:rsidR="00F95B61">
        <w:t>e</w:t>
      </w:r>
      <w:r>
        <w:t xml:space="preserve"> conflicts</w:t>
      </w:r>
      <w:r w:rsidR="00F95B61">
        <w:t>;</w:t>
      </w:r>
      <w:r>
        <w:t xml:space="preserve"> building specific capacities for intra-communal, inter-communal, and state-society peace</w:t>
      </w:r>
      <w:r w:rsidR="009B34D6">
        <w:t>-</w:t>
      </w:r>
      <w:r>
        <w:t>building</w:t>
      </w:r>
      <w:r w:rsidR="00F95B61">
        <w:t>;</w:t>
      </w:r>
      <w:r>
        <w:t xml:space="preserve"> and empowering women in decision</w:t>
      </w:r>
      <w:r w:rsidR="009B34D6">
        <w:t>-</w:t>
      </w:r>
      <w:r>
        <w:t>making</w:t>
      </w:r>
      <w:r w:rsidR="00F95B61">
        <w:t xml:space="preserve"> processes</w:t>
      </w:r>
      <w:r>
        <w:t>. Based on the evidence, the JWP proposes baselines and targets as described in the table below.</w:t>
      </w:r>
    </w:p>
    <w:p w14:paraId="6D1BD7F1" w14:textId="5DB306A6" w:rsidR="007D6476" w:rsidRPr="007D6476" w:rsidRDefault="007D6476" w:rsidP="0090253D">
      <w:pPr>
        <w:pStyle w:val="TableH"/>
      </w:pPr>
      <w:bookmarkStart w:id="34" w:name="_Toc12609870"/>
      <w:r w:rsidRPr="007D6476">
        <w:t>Table 2</w:t>
      </w:r>
      <w:r w:rsidR="00EF3E49">
        <w:t>:</w:t>
      </w:r>
      <w:r w:rsidRPr="007D6476">
        <w:t xml:space="preserve"> Logical </w:t>
      </w:r>
      <w:r w:rsidR="009B34D6">
        <w:t>F</w:t>
      </w:r>
      <w:r w:rsidRPr="007D6476">
        <w:t xml:space="preserve">ramework for Pillar </w:t>
      </w:r>
      <w:r>
        <w:t>One</w:t>
      </w:r>
      <w:bookmarkEnd w:id="34"/>
    </w:p>
    <w:tbl>
      <w:tblPr>
        <w:tblStyle w:val="TableGridLight1"/>
        <w:tblW w:w="9720" w:type="dxa"/>
        <w:tblInd w:w="108" w:type="dxa"/>
        <w:tblLook w:val="04A0" w:firstRow="1" w:lastRow="0" w:firstColumn="1" w:lastColumn="0" w:noHBand="0" w:noVBand="1"/>
      </w:tblPr>
      <w:tblGrid>
        <w:gridCol w:w="1451"/>
        <w:gridCol w:w="1945"/>
        <w:gridCol w:w="2400"/>
        <w:gridCol w:w="1040"/>
        <w:gridCol w:w="2884"/>
      </w:tblGrid>
      <w:tr w:rsidR="0090253D" w:rsidRPr="0090253D" w14:paraId="483F632D" w14:textId="77777777" w:rsidTr="001C375D">
        <w:trPr>
          <w:cnfStyle w:val="100000000000" w:firstRow="1" w:lastRow="0" w:firstColumn="0" w:lastColumn="0" w:oddVBand="0" w:evenVBand="0" w:oddHBand="0" w:evenHBand="0" w:firstRowFirstColumn="0" w:firstRowLastColumn="0" w:lastRowFirstColumn="0" w:lastRowLastColumn="0"/>
        </w:trPr>
        <w:tc>
          <w:tcPr>
            <w:tcW w:w="1451" w:type="dxa"/>
            <w:shd w:val="clear" w:color="auto" w:fill="FFFFFF" w:themeFill="background1"/>
            <w:noWrap/>
            <w:hideMark/>
          </w:tcPr>
          <w:p w14:paraId="7BB82AB9" w14:textId="77777777" w:rsidR="00266284" w:rsidRPr="0090253D" w:rsidRDefault="00266284" w:rsidP="0090253D">
            <w:pPr>
              <w:adjustRightInd w:val="0"/>
              <w:snapToGrid w:val="0"/>
              <w:spacing w:after="60"/>
              <w:ind w:right="808"/>
              <w:rPr>
                <w:rFonts w:eastAsia="Times New Roman" w:cs="Times New Roman"/>
                <w:color w:val="FFFFFF" w:themeColor="background1"/>
                <w:sz w:val="20"/>
                <w:szCs w:val="20"/>
              </w:rPr>
            </w:pPr>
            <w:r w:rsidRPr="0090253D">
              <w:rPr>
                <w:rFonts w:eastAsia="Times New Roman" w:cs="Times New Roman"/>
                <w:color w:val="FFFFFF" w:themeColor="background1"/>
                <w:sz w:val="20"/>
                <w:szCs w:val="20"/>
              </w:rPr>
              <w:t> </w:t>
            </w:r>
          </w:p>
        </w:tc>
        <w:tc>
          <w:tcPr>
            <w:tcW w:w="1945" w:type="dxa"/>
            <w:hideMark/>
          </w:tcPr>
          <w:p w14:paraId="634BF15E" w14:textId="77777777" w:rsidR="00266284" w:rsidRPr="0090253D" w:rsidRDefault="00266284" w:rsidP="0090253D">
            <w:pPr>
              <w:adjustRightInd w:val="0"/>
              <w:snapToGrid w:val="0"/>
              <w:spacing w:after="60"/>
              <w:jc w:val="center"/>
              <w:rPr>
                <w:rFonts w:eastAsia="Times New Roman" w:cs="Times New Roman"/>
                <w:b/>
                <w:bCs/>
                <w:color w:val="FFFFFF" w:themeColor="background1"/>
                <w:sz w:val="20"/>
                <w:szCs w:val="20"/>
              </w:rPr>
            </w:pPr>
            <w:r w:rsidRPr="0090253D">
              <w:rPr>
                <w:rFonts w:eastAsia="Times New Roman" w:cs="Times New Roman"/>
                <w:b/>
                <w:bCs/>
                <w:color w:val="FFFFFF" w:themeColor="background1"/>
                <w:sz w:val="20"/>
                <w:szCs w:val="20"/>
              </w:rPr>
              <w:t>KEY RESULTS</w:t>
            </w:r>
          </w:p>
        </w:tc>
        <w:tc>
          <w:tcPr>
            <w:tcW w:w="2400" w:type="dxa"/>
            <w:hideMark/>
          </w:tcPr>
          <w:p w14:paraId="73778E38" w14:textId="6E394A1C" w:rsidR="00266284" w:rsidRPr="0090253D" w:rsidRDefault="00266284" w:rsidP="0090253D">
            <w:pPr>
              <w:adjustRightInd w:val="0"/>
              <w:snapToGrid w:val="0"/>
              <w:spacing w:after="60"/>
              <w:jc w:val="center"/>
              <w:rPr>
                <w:rFonts w:eastAsia="Times New Roman" w:cs="Times New Roman"/>
                <w:b/>
                <w:bCs/>
                <w:color w:val="FFFFFF" w:themeColor="background1"/>
                <w:sz w:val="20"/>
                <w:szCs w:val="20"/>
              </w:rPr>
            </w:pPr>
            <w:r w:rsidRPr="0090253D">
              <w:rPr>
                <w:rFonts w:eastAsia="Times New Roman" w:cs="Times New Roman"/>
                <w:b/>
                <w:bCs/>
                <w:color w:val="FFFFFF" w:themeColor="background1"/>
                <w:sz w:val="20"/>
                <w:szCs w:val="20"/>
              </w:rPr>
              <w:t>Baseline levels %</w:t>
            </w:r>
          </w:p>
        </w:tc>
        <w:tc>
          <w:tcPr>
            <w:tcW w:w="1040" w:type="dxa"/>
            <w:hideMark/>
          </w:tcPr>
          <w:p w14:paraId="4C97E9D6" w14:textId="0376719B" w:rsidR="00266284" w:rsidRPr="0090253D" w:rsidRDefault="00266284" w:rsidP="0090253D">
            <w:pPr>
              <w:adjustRightInd w:val="0"/>
              <w:snapToGrid w:val="0"/>
              <w:spacing w:after="60"/>
              <w:jc w:val="center"/>
              <w:rPr>
                <w:rFonts w:eastAsia="Times New Roman" w:cs="Times New Roman"/>
                <w:b/>
                <w:bCs/>
                <w:color w:val="FFFFFF" w:themeColor="background1"/>
                <w:sz w:val="20"/>
                <w:szCs w:val="20"/>
              </w:rPr>
            </w:pPr>
            <w:r w:rsidRPr="0090253D">
              <w:rPr>
                <w:rFonts w:eastAsia="Times New Roman" w:cs="Times New Roman"/>
                <w:b/>
                <w:bCs/>
                <w:color w:val="FFFFFF" w:themeColor="background1"/>
                <w:sz w:val="20"/>
                <w:szCs w:val="20"/>
              </w:rPr>
              <w:t>%</w:t>
            </w:r>
            <w:r w:rsidR="0090253D">
              <w:rPr>
                <w:rFonts w:eastAsia="Times New Roman" w:cs="Times New Roman"/>
                <w:b/>
                <w:bCs/>
                <w:color w:val="FFFFFF" w:themeColor="background1"/>
                <w:sz w:val="20"/>
                <w:szCs w:val="20"/>
              </w:rPr>
              <w:t xml:space="preserve"> </w:t>
            </w:r>
            <w:r w:rsidRPr="0090253D">
              <w:rPr>
                <w:rFonts w:eastAsia="Times New Roman" w:cs="Times New Roman"/>
                <w:b/>
                <w:bCs/>
                <w:color w:val="FFFFFF" w:themeColor="background1"/>
                <w:sz w:val="20"/>
                <w:szCs w:val="20"/>
              </w:rPr>
              <w:t>increase targeted</w:t>
            </w:r>
          </w:p>
        </w:tc>
        <w:tc>
          <w:tcPr>
            <w:tcW w:w="2884" w:type="dxa"/>
            <w:hideMark/>
          </w:tcPr>
          <w:p w14:paraId="7AF29B5E" w14:textId="77777777" w:rsidR="00266284" w:rsidRPr="0090253D" w:rsidRDefault="00266284" w:rsidP="0090253D">
            <w:pPr>
              <w:adjustRightInd w:val="0"/>
              <w:snapToGrid w:val="0"/>
              <w:spacing w:after="60"/>
              <w:ind w:right="-74"/>
              <w:jc w:val="center"/>
              <w:rPr>
                <w:rFonts w:eastAsia="Times New Roman" w:cs="Times New Roman"/>
                <w:b/>
                <w:bCs/>
                <w:color w:val="FFFFFF" w:themeColor="background1"/>
                <w:sz w:val="20"/>
                <w:szCs w:val="20"/>
              </w:rPr>
            </w:pPr>
            <w:r w:rsidRPr="0090253D">
              <w:rPr>
                <w:rFonts w:eastAsia="Times New Roman" w:cs="Times New Roman"/>
                <w:b/>
                <w:bCs/>
                <w:color w:val="FFFFFF" w:themeColor="background1"/>
                <w:sz w:val="20"/>
                <w:szCs w:val="20"/>
              </w:rPr>
              <w:t>Indicators</w:t>
            </w:r>
          </w:p>
        </w:tc>
      </w:tr>
      <w:tr w:rsidR="001C375D" w:rsidRPr="0090253D" w14:paraId="3B91CF5E" w14:textId="77777777" w:rsidTr="001C375D">
        <w:trPr>
          <w:cnfStyle w:val="000000100000" w:firstRow="0" w:lastRow="0" w:firstColumn="0" w:lastColumn="0" w:oddVBand="0" w:evenVBand="0" w:oddHBand="1" w:evenHBand="0" w:firstRowFirstColumn="0" w:firstRowLastColumn="0" w:lastRowFirstColumn="0" w:lastRowLastColumn="0"/>
          <w:trHeight w:val="422"/>
        </w:trPr>
        <w:tc>
          <w:tcPr>
            <w:tcW w:w="1451" w:type="dxa"/>
            <w:shd w:val="clear" w:color="auto" w:fill="76923C"/>
            <w:noWrap/>
            <w:hideMark/>
          </w:tcPr>
          <w:p w14:paraId="42CCA345" w14:textId="77777777" w:rsidR="001C375D" w:rsidRPr="001C375D" w:rsidRDefault="001C375D" w:rsidP="0090253D">
            <w:pPr>
              <w:adjustRightInd w:val="0"/>
              <w:snapToGrid w:val="0"/>
              <w:spacing w:after="60"/>
              <w:rPr>
                <w:rFonts w:eastAsia="Times New Roman" w:cs="Times New Roman"/>
                <w:b/>
                <w:bCs/>
                <w:color w:val="FFFFFF" w:themeColor="background1"/>
                <w:sz w:val="20"/>
                <w:szCs w:val="20"/>
              </w:rPr>
            </w:pPr>
            <w:r w:rsidRPr="001C375D">
              <w:rPr>
                <w:rFonts w:eastAsia="Times New Roman" w:cs="Times New Roman"/>
                <w:b/>
                <w:bCs/>
                <w:color w:val="FFFFFF" w:themeColor="background1"/>
                <w:sz w:val="20"/>
                <w:szCs w:val="20"/>
              </w:rPr>
              <w:t>Pillar 1:</w:t>
            </w:r>
          </w:p>
        </w:tc>
        <w:tc>
          <w:tcPr>
            <w:tcW w:w="8269" w:type="dxa"/>
            <w:gridSpan w:val="4"/>
            <w:shd w:val="clear" w:color="auto" w:fill="76923C"/>
            <w:hideMark/>
          </w:tcPr>
          <w:p w14:paraId="6552FBC6" w14:textId="024D1BDA" w:rsidR="001C375D" w:rsidRPr="001C375D" w:rsidRDefault="001C375D" w:rsidP="001C375D">
            <w:pPr>
              <w:adjustRightInd w:val="0"/>
              <w:snapToGrid w:val="0"/>
              <w:spacing w:after="60"/>
              <w:rPr>
                <w:rFonts w:eastAsia="Times New Roman" w:cs="Times New Roman"/>
                <w:b/>
                <w:bCs/>
                <w:color w:val="FFFFFF" w:themeColor="background1"/>
                <w:sz w:val="20"/>
                <w:szCs w:val="20"/>
              </w:rPr>
            </w:pPr>
            <w:r w:rsidRPr="001C375D">
              <w:rPr>
                <w:rFonts w:eastAsia="Times New Roman" w:cs="Times New Roman"/>
                <w:b/>
                <w:bCs/>
                <w:color w:val="FFFFFF" w:themeColor="background1"/>
                <w:sz w:val="20"/>
                <w:szCs w:val="20"/>
              </w:rPr>
              <w:t>Rebuild Trust in Institutions and People </w:t>
            </w:r>
          </w:p>
        </w:tc>
      </w:tr>
      <w:tr w:rsidR="0090253D" w:rsidRPr="0090253D" w14:paraId="740D3650" w14:textId="77777777" w:rsidTr="001C375D">
        <w:trPr>
          <w:cnfStyle w:val="000000010000" w:firstRow="0" w:lastRow="0" w:firstColumn="0" w:lastColumn="0" w:oddVBand="0" w:evenVBand="0" w:oddHBand="0" w:evenHBand="1" w:firstRowFirstColumn="0" w:firstRowLastColumn="0" w:lastRowFirstColumn="0" w:lastRowLastColumn="0"/>
        </w:trPr>
        <w:tc>
          <w:tcPr>
            <w:tcW w:w="1451" w:type="dxa"/>
            <w:noWrap/>
            <w:hideMark/>
          </w:tcPr>
          <w:p w14:paraId="63CD2D53" w14:textId="77777777" w:rsidR="00266284" w:rsidRPr="0090253D" w:rsidRDefault="00266284" w:rsidP="0090253D">
            <w:pPr>
              <w:adjustRightInd w:val="0"/>
              <w:snapToGrid w:val="0"/>
              <w:spacing w:after="60"/>
              <w:rPr>
                <w:rFonts w:eastAsia="Times New Roman" w:cs="Times New Roman"/>
                <w:b/>
                <w:bCs/>
                <w:sz w:val="20"/>
                <w:szCs w:val="20"/>
              </w:rPr>
            </w:pPr>
            <w:r w:rsidRPr="0090253D">
              <w:rPr>
                <w:rFonts w:eastAsia="Times New Roman" w:cs="Times New Roman"/>
                <w:b/>
                <w:bCs/>
                <w:sz w:val="20"/>
                <w:szCs w:val="20"/>
              </w:rPr>
              <w:t>Intermediate Result 1.1</w:t>
            </w:r>
          </w:p>
        </w:tc>
        <w:tc>
          <w:tcPr>
            <w:tcW w:w="1945" w:type="dxa"/>
            <w:hideMark/>
          </w:tcPr>
          <w:p w14:paraId="5150C3BC"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People's confidence and trust in local and traditional governance institutions that sustain peaceful social co-existence in Gbudue state increase by 10% by 2019</w:t>
            </w:r>
          </w:p>
        </w:tc>
        <w:tc>
          <w:tcPr>
            <w:tcW w:w="2400" w:type="dxa"/>
            <w:hideMark/>
          </w:tcPr>
          <w:p w14:paraId="2271E36F" w14:textId="0FEEE357" w:rsidR="00266284" w:rsidRPr="0090253D" w:rsidRDefault="00266284" w:rsidP="0090253D">
            <w:pPr>
              <w:adjustRightInd w:val="0"/>
              <w:snapToGrid w:val="0"/>
              <w:spacing w:after="60"/>
              <w:rPr>
                <w:rFonts w:eastAsia="Times New Roman" w:cs="Gill Sans"/>
                <w:sz w:val="20"/>
                <w:szCs w:val="20"/>
              </w:rPr>
            </w:pPr>
            <w:r w:rsidRPr="0090253D">
              <w:rPr>
                <w:rFonts w:eastAsia="Times New Roman" w:cs="Gill Sans"/>
                <w:sz w:val="20"/>
                <w:szCs w:val="20"/>
              </w:rPr>
              <w:t>(60% for traditional Authority)</w:t>
            </w:r>
            <w:r w:rsidR="0090253D">
              <w:rPr>
                <w:rFonts w:eastAsia="Times New Roman" w:cs="Gill Sans"/>
                <w:sz w:val="20"/>
                <w:szCs w:val="20"/>
              </w:rPr>
              <w:t xml:space="preserve"> </w:t>
            </w:r>
            <w:r w:rsidRPr="0090253D">
              <w:rPr>
                <w:rFonts w:eastAsia="Times New Roman" w:cs="Gill Sans"/>
                <w:sz w:val="20"/>
                <w:szCs w:val="20"/>
              </w:rPr>
              <w:t>(50% for local government) (38% for Paramount chiefs)</w:t>
            </w:r>
          </w:p>
        </w:tc>
        <w:tc>
          <w:tcPr>
            <w:tcW w:w="1040" w:type="dxa"/>
            <w:hideMark/>
          </w:tcPr>
          <w:p w14:paraId="062ECE87" w14:textId="77777777" w:rsidR="00266284" w:rsidRPr="0090253D" w:rsidRDefault="00266284" w:rsidP="0090253D">
            <w:pPr>
              <w:adjustRightInd w:val="0"/>
              <w:snapToGrid w:val="0"/>
              <w:spacing w:after="60"/>
              <w:jc w:val="center"/>
              <w:rPr>
                <w:rFonts w:eastAsia="Times New Roman" w:cs="Times New Roman"/>
                <w:sz w:val="20"/>
                <w:szCs w:val="20"/>
              </w:rPr>
            </w:pPr>
            <w:r w:rsidRPr="0090253D">
              <w:rPr>
                <w:rFonts w:eastAsia="Times New Roman" w:cs="Times New Roman"/>
                <w:sz w:val="20"/>
                <w:szCs w:val="20"/>
              </w:rPr>
              <w:t>10% of each</w:t>
            </w:r>
          </w:p>
        </w:tc>
        <w:tc>
          <w:tcPr>
            <w:tcW w:w="2884" w:type="dxa"/>
            <w:hideMark/>
          </w:tcPr>
          <w:p w14:paraId="4CB5C32B"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 of respondents who cite various institutions as relevant in their daily lives</w:t>
            </w:r>
          </w:p>
        </w:tc>
      </w:tr>
      <w:tr w:rsidR="0090253D" w:rsidRPr="0090253D" w14:paraId="0B850613" w14:textId="77777777" w:rsidTr="001C375D">
        <w:trPr>
          <w:cnfStyle w:val="000000100000" w:firstRow="0" w:lastRow="0" w:firstColumn="0" w:lastColumn="0" w:oddVBand="0" w:evenVBand="0" w:oddHBand="1" w:evenHBand="0" w:firstRowFirstColumn="0" w:firstRowLastColumn="0" w:lastRowFirstColumn="0" w:lastRowLastColumn="0"/>
        </w:trPr>
        <w:tc>
          <w:tcPr>
            <w:tcW w:w="1451" w:type="dxa"/>
            <w:noWrap/>
            <w:hideMark/>
          </w:tcPr>
          <w:p w14:paraId="39E99845" w14:textId="77777777" w:rsidR="00266284" w:rsidRPr="0090253D" w:rsidRDefault="00266284" w:rsidP="0090253D">
            <w:pPr>
              <w:adjustRightInd w:val="0"/>
              <w:snapToGrid w:val="0"/>
              <w:spacing w:after="60"/>
              <w:rPr>
                <w:rFonts w:eastAsia="Times New Roman" w:cs="Times New Roman"/>
                <w:b/>
                <w:bCs/>
                <w:sz w:val="20"/>
                <w:szCs w:val="20"/>
              </w:rPr>
            </w:pPr>
            <w:r w:rsidRPr="0090253D">
              <w:rPr>
                <w:rFonts w:eastAsia="Times New Roman" w:cs="Times New Roman"/>
                <w:b/>
                <w:bCs/>
                <w:sz w:val="20"/>
                <w:szCs w:val="20"/>
              </w:rPr>
              <w:t>Intermediate Result 1.2</w:t>
            </w:r>
          </w:p>
        </w:tc>
        <w:tc>
          <w:tcPr>
            <w:tcW w:w="1945" w:type="dxa"/>
            <w:hideMark/>
          </w:tcPr>
          <w:p w14:paraId="5183569F"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Maintain the effectiveness of peace and conflict resolution mechanisms for peace and social cohesion</w:t>
            </w:r>
          </w:p>
        </w:tc>
        <w:tc>
          <w:tcPr>
            <w:tcW w:w="2400" w:type="dxa"/>
            <w:hideMark/>
          </w:tcPr>
          <w:p w14:paraId="369EFD82" w14:textId="77777777" w:rsidR="00266284" w:rsidRPr="0090253D" w:rsidRDefault="00266284" w:rsidP="0090253D">
            <w:pPr>
              <w:adjustRightInd w:val="0"/>
              <w:snapToGrid w:val="0"/>
              <w:spacing w:after="60"/>
              <w:rPr>
                <w:rFonts w:eastAsia="Times New Roman" w:cs="Gill Sans"/>
                <w:sz w:val="20"/>
                <w:szCs w:val="20"/>
              </w:rPr>
            </w:pPr>
            <w:r w:rsidRPr="0090253D">
              <w:rPr>
                <w:rFonts w:eastAsia="Times New Roman" w:cs="Gill Sans"/>
                <w:sz w:val="20"/>
                <w:szCs w:val="20"/>
              </w:rPr>
              <w:t>90% (Dialogue)</w:t>
            </w:r>
          </w:p>
        </w:tc>
        <w:tc>
          <w:tcPr>
            <w:tcW w:w="1040" w:type="dxa"/>
            <w:hideMark/>
          </w:tcPr>
          <w:p w14:paraId="0C7045B6" w14:textId="77777777" w:rsidR="00266284" w:rsidRPr="0090253D" w:rsidRDefault="00266284" w:rsidP="0090253D">
            <w:pPr>
              <w:adjustRightInd w:val="0"/>
              <w:snapToGrid w:val="0"/>
              <w:spacing w:after="60"/>
              <w:jc w:val="center"/>
              <w:rPr>
                <w:rFonts w:eastAsia="Times New Roman" w:cs="Times New Roman"/>
                <w:sz w:val="20"/>
                <w:szCs w:val="20"/>
              </w:rPr>
            </w:pPr>
            <w:r w:rsidRPr="0090253D">
              <w:rPr>
                <w:rFonts w:eastAsia="Times New Roman" w:cs="Times New Roman"/>
                <w:sz w:val="20"/>
                <w:szCs w:val="20"/>
              </w:rPr>
              <w:t>Maintain %</w:t>
            </w:r>
          </w:p>
        </w:tc>
        <w:tc>
          <w:tcPr>
            <w:tcW w:w="2884" w:type="dxa"/>
            <w:hideMark/>
          </w:tcPr>
          <w:p w14:paraId="094DA2AC" w14:textId="77777777" w:rsidR="001C375D" w:rsidRPr="001C375D" w:rsidRDefault="00266284" w:rsidP="00F87F88">
            <w:pPr>
              <w:pStyle w:val="ListParagraph"/>
              <w:numPr>
                <w:ilvl w:val="0"/>
                <w:numId w:val="17"/>
              </w:numPr>
              <w:adjustRightInd w:val="0"/>
              <w:snapToGrid w:val="0"/>
              <w:spacing w:after="60"/>
              <w:ind w:left="432"/>
              <w:rPr>
                <w:rFonts w:eastAsia="Times New Roman" w:cs="Times New Roman"/>
                <w:sz w:val="20"/>
                <w:szCs w:val="20"/>
              </w:rPr>
            </w:pPr>
            <w:r w:rsidRPr="001C375D">
              <w:rPr>
                <w:rFonts w:eastAsia="Times New Roman" w:cs="Times New Roman"/>
                <w:sz w:val="20"/>
                <w:szCs w:val="20"/>
              </w:rPr>
              <w:t>Baseline (90% of dialogue)</w:t>
            </w:r>
          </w:p>
          <w:p w14:paraId="182BA734" w14:textId="77777777" w:rsidR="001C375D" w:rsidRPr="001C375D" w:rsidRDefault="00266284" w:rsidP="00F87F88">
            <w:pPr>
              <w:pStyle w:val="ListParagraph"/>
              <w:numPr>
                <w:ilvl w:val="0"/>
                <w:numId w:val="17"/>
              </w:numPr>
              <w:adjustRightInd w:val="0"/>
              <w:snapToGrid w:val="0"/>
              <w:spacing w:after="60"/>
              <w:ind w:left="432"/>
              <w:rPr>
                <w:rFonts w:eastAsia="Times New Roman" w:cs="Times New Roman"/>
                <w:sz w:val="20"/>
                <w:szCs w:val="20"/>
              </w:rPr>
            </w:pPr>
            <w:r w:rsidRPr="001C375D">
              <w:rPr>
                <w:rFonts w:eastAsia="Times New Roman" w:cs="Times New Roman"/>
                <w:sz w:val="20"/>
                <w:szCs w:val="20"/>
              </w:rPr>
              <w:t>Indicator for peace- IGAD CTYSAM- # of violations on the peace agreement.</w:t>
            </w:r>
          </w:p>
          <w:p w14:paraId="4A2F16A8" w14:textId="68121139" w:rsidR="00266284" w:rsidRPr="001C375D" w:rsidRDefault="00266284" w:rsidP="00F87F88">
            <w:pPr>
              <w:pStyle w:val="ListParagraph"/>
              <w:numPr>
                <w:ilvl w:val="0"/>
                <w:numId w:val="17"/>
              </w:numPr>
              <w:adjustRightInd w:val="0"/>
              <w:snapToGrid w:val="0"/>
              <w:spacing w:after="60"/>
              <w:ind w:left="432"/>
              <w:rPr>
                <w:rFonts w:eastAsia="Times New Roman" w:cs="Times New Roman"/>
                <w:sz w:val="20"/>
                <w:szCs w:val="20"/>
              </w:rPr>
            </w:pPr>
            <w:r w:rsidRPr="001C375D">
              <w:rPr>
                <w:rFonts w:eastAsia="Times New Roman" w:cs="Times New Roman"/>
                <w:sz w:val="20"/>
                <w:szCs w:val="20"/>
              </w:rPr>
              <w:t>Number of incidents of intercommunal conflicts</w:t>
            </w:r>
          </w:p>
        </w:tc>
      </w:tr>
      <w:tr w:rsidR="0090253D" w:rsidRPr="0090253D" w14:paraId="4CECB47E" w14:textId="77777777" w:rsidTr="001C375D">
        <w:trPr>
          <w:cnfStyle w:val="000000010000" w:firstRow="0" w:lastRow="0" w:firstColumn="0" w:lastColumn="0" w:oddVBand="0" w:evenVBand="0" w:oddHBand="0" w:evenHBand="1" w:firstRowFirstColumn="0" w:firstRowLastColumn="0" w:lastRowFirstColumn="0" w:lastRowLastColumn="0"/>
        </w:trPr>
        <w:tc>
          <w:tcPr>
            <w:tcW w:w="1451" w:type="dxa"/>
            <w:noWrap/>
            <w:hideMark/>
          </w:tcPr>
          <w:p w14:paraId="0946AE9E" w14:textId="77777777" w:rsidR="00266284" w:rsidRPr="0090253D" w:rsidRDefault="00266284" w:rsidP="0090253D">
            <w:pPr>
              <w:adjustRightInd w:val="0"/>
              <w:snapToGrid w:val="0"/>
              <w:spacing w:after="60"/>
              <w:rPr>
                <w:rFonts w:eastAsia="Times New Roman" w:cs="Times New Roman"/>
                <w:b/>
                <w:bCs/>
                <w:sz w:val="20"/>
                <w:szCs w:val="20"/>
              </w:rPr>
            </w:pPr>
            <w:r w:rsidRPr="0090253D">
              <w:rPr>
                <w:rFonts w:eastAsia="Times New Roman" w:cs="Times New Roman"/>
                <w:b/>
                <w:bCs/>
                <w:sz w:val="20"/>
                <w:szCs w:val="20"/>
              </w:rPr>
              <w:t>Intermediate Result 1.3</w:t>
            </w:r>
          </w:p>
        </w:tc>
        <w:tc>
          <w:tcPr>
            <w:tcW w:w="1945" w:type="dxa"/>
            <w:hideMark/>
          </w:tcPr>
          <w:p w14:paraId="77A5A136"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Increased intra- inter and state society cooperation on peace by 5% in 2019</w:t>
            </w:r>
          </w:p>
        </w:tc>
        <w:tc>
          <w:tcPr>
            <w:tcW w:w="2400" w:type="dxa"/>
            <w:hideMark/>
          </w:tcPr>
          <w:p w14:paraId="28268F34"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0.147, -0.24, 0.147</w:t>
            </w:r>
          </w:p>
        </w:tc>
        <w:tc>
          <w:tcPr>
            <w:tcW w:w="1040" w:type="dxa"/>
            <w:noWrap/>
            <w:hideMark/>
          </w:tcPr>
          <w:p w14:paraId="6A5077A8"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5% increase</w:t>
            </w:r>
          </w:p>
        </w:tc>
        <w:tc>
          <w:tcPr>
            <w:tcW w:w="2884" w:type="dxa"/>
            <w:hideMark/>
          </w:tcPr>
          <w:p w14:paraId="2C0B69F5"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Social capital scores for inter-communal (bonding), inter-communal (bridging) and state-society (linking)</w:t>
            </w:r>
          </w:p>
        </w:tc>
      </w:tr>
      <w:tr w:rsidR="0090253D" w:rsidRPr="0090253D" w14:paraId="7472C78E" w14:textId="77777777" w:rsidTr="001C375D">
        <w:trPr>
          <w:cnfStyle w:val="000000100000" w:firstRow="0" w:lastRow="0" w:firstColumn="0" w:lastColumn="0" w:oddVBand="0" w:evenVBand="0" w:oddHBand="1" w:evenHBand="0" w:firstRowFirstColumn="0" w:firstRowLastColumn="0" w:lastRowFirstColumn="0" w:lastRowLastColumn="0"/>
        </w:trPr>
        <w:tc>
          <w:tcPr>
            <w:tcW w:w="1451" w:type="dxa"/>
            <w:noWrap/>
            <w:hideMark/>
          </w:tcPr>
          <w:p w14:paraId="2FD53378" w14:textId="77777777" w:rsidR="00266284" w:rsidRPr="0090253D" w:rsidRDefault="00266284" w:rsidP="0090253D">
            <w:pPr>
              <w:adjustRightInd w:val="0"/>
              <w:snapToGrid w:val="0"/>
              <w:spacing w:after="60"/>
              <w:rPr>
                <w:rFonts w:eastAsia="Times New Roman" w:cs="Times New Roman"/>
                <w:b/>
                <w:bCs/>
                <w:sz w:val="20"/>
                <w:szCs w:val="20"/>
              </w:rPr>
            </w:pPr>
            <w:r w:rsidRPr="0090253D">
              <w:rPr>
                <w:rFonts w:eastAsia="Times New Roman" w:cs="Times New Roman"/>
                <w:b/>
                <w:bCs/>
                <w:sz w:val="20"/>
                <w:szCs w:val="20"/>
              </w:rPr>
              <w:t>Intermediate Result 1.4</w:t>
            </w:r>
          </w:p>
        </w:tc>
        <w:tc>
          <w:tcPr>
            <w:tcW w:w="1945" w:type="dxa"/>
            <w:hideMark/>
          </w:tcPr>
          <w:p w14:paraId="21245970"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Increased participation of women in community decision making to 25% by end 2019</w:t>
            </w:r>
          </w:p>
        </w:tc>
        <w:tc>
          <w:tcPr>
            <w:tcW w:w="2400" w:type="dxa"/>
            <w:noWrap/>
            <w:hideMark/>
          </w:tcPr>
          <w:p w14:paraId="0A87E52C"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17%</w:t>
            </w:r>
          </w:p>
        </w:tc>
        <w:tc>
          <w:tcPr>
            <w:tcW w:w="1040" w:type="dxa"/>
            <w:noWrap/>
            <w:hideMark/>
          </w:tcPr>
          <w:p w14:paraId="1A6F8767"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25% increase</w:t>
            </w:r>
          </w:p>
        </w:tc>
        <w:tc>
          <w:tcPr>
            <w:tcW w:w="2884" w:type="dxa"/>
            <w:hideMark/>
          </w:tcPr>
          <w:p w14:paraId="43AA39A8" w14:textId="77777777" w:rsidR="00266284" w:rsidRPr="0090253D" w:rsidRDefault="00266284" w:rsidP="0090253D">
            <w:pPr>
              <w:adjustRightInd w:val="0"/>
              <w:snapToGrid w:val="0"/>
              <w:spacing w:after="60"/>
              <w:rPr>
                <w:rFonts w:eastAsia="Times New Roman" w:cs="Times New Roman"/>
                <w:sz w:val="20"/>
                <w:szCs w:val="20"/>
              </w:rPr>
            </w:pPr>
            <w:r w:rsidRPr="0090253D">
              <w:rPr>
                <w:rFonts w:eastAsia="Times New Roman" w:cs="Times New Roman"/>
                <w:sz w:val="20"/>
                <w:szCs w:val="20"/>
              </w:rPr>
              <w:t>percentage of women respondents who report having been seriously involved in decision making</w:t>
            </w:r>
          </w:p>
        </w:tc>
      </w:tr>
    </w:tbl>
    <w:p w14:paraId="1C81A8E7" w14:textId="77777777" w:rsidR="00266284" w:rsidRDefault="00266284" w:rsidP="00D43FE2"/>
    <w:p w14:paraId="5E31AEDD" w14:textId="77777777" w:rsidR="00AA3FC3" w:rsidRDefault="00AA3FC3">
      <w:pPr>
        <w:spacing w:after="0"/>
        <w:rPr>
          <w:rFonts w:eastAsiaTheme="majorEastAsia" w:cstheme="majorBidi"/>
          <w:b/>
          <w:i/>
          <w:color w:val="203568"/>
          <w:sz w:val="24"/>
        </w:rPr>
      </w:pPr>
      <w:bookmarkStart w:id="35" w:name="_Toc7112345"/>
      <w:r>
        <w:br w:type="page"/>
      </w:r>
    </w:p>
    <w:p w14:paraId="6DAFE19B" w14:textId="672A55FD" w:rsidR="00140D82" w:rsidRPr="00F6333E" w:rsidRDefault="00140D82" w:rsidP="00F6333E">
      <w:pPr>
        <w:pStyle w:val="Heading3"/>
      </w:pPr>
      <w:r w:rsidRPr="00F6333E">
        <w:lastRenderedPageBreak/>
        <w:t>Institutional Architecture</w:t>
      </w:r>
      <w:bookmarkEnd w:id="35"/>
    </w:p>
    <w:p w14:paraId="3D0957FA" w14:textId="7A88A0D0" w:rsidR="00EC65BA" w:rsidRDefault="00140D82" w:rsidP="00F6333E">
      <w:r>
        <w:t xml:space="preserve">The perceived critical institutions as identified by </w:t>
      </w:r>
      <w:r w:rsidR="007D6476">
        <w:t>Pillar O</w:t>
      </w:r>
      <w:r w:rsidR="00EC65BA">
        <w:t>ne</w:t>
      </w:r>
      <w:r>
        <w:t xml:space="preserve"> members are shown in the </w:t>
      </w:r>
      <w:r w:rsidR="00202006">
        <w:t>t</w:t>
      </w:r>
      <w:r>
        <w:t xml:space="preserve">able below. </w:t>
      </w:r>
    </w:p>
    <w:p w14:paraId="17181E5C" w14:textId="4AA95873" w:rsidR="007D6476" w:rsidRPr="007D6476" w:rsidRDefault="007D6476" w:rsidP="0090253D">
      <w:pPr>
        <w:pStyle w:val="TableH"/>
      </w:pPr>
      <w:bookmarkStart w:id="36" w:name="_Toc12609871"/>
      <w:r w:rsidRPr="007D6476">
        <w:t>Table 3</w:t>
      </w:r>
      <w:r w:rsidR="00EF3E49">
        <w:t>:</w:t>
      </w:r>
      <w:r w:rsidRPr="007D6476">
        <w:t xml:space="preserve"> Pillar One Institutions</w:t>
      </w:r>
      <w:bookmarkEnd w:id="36"/>
    </w:p>
    <w:tbl>
      <w:tblPr>
        <w:tblStyle w:val="TableGridLight1"/>
        <w:tblW w:w="9720" w:type="dxa"/>
        <w:tblInd w:w="108" w:type="dxa"/>
        <w:tblLook w:val="04A0" w:firstRow="1" w:lastRow="0" w:firstColumn="1" w:lastColumn="0" w:noHBand="0" w:noVBand="1"/>
      </w:tblPr>
      <w:tblGrid>
        <w:gridCol w:w="9720"/>
      </w:tblGrid>
      <w:tr w:rsidR="0090253D" w:rsidRPr="0090253D" w14:paraId="7469CFB9" w14:textId="77777777" w:rsidTr="0090253D">
        <w:trPr>
          <w:cnfStyle w:val="100000000000" w:firstRow="1" w:lastRow="0" w:firstColumn="0" w:lastColumn="0" w:oddVBand="0" w:evenVBand="0" w:oddHBand="0" w:evenHBand="0" w:firstRowFirstColumn="0" w:firstRowLastColumn="0" w:lastRowFirstColumn="0" w:lastRowLastColumn="0"/>
          <w:trHeight w:val="245"/>
        </w:trPr>
        <w:tc>
          <w:tcPr>
            <w:tcW w:w="9720" w:type="dxa"/>
          </w:tcPr>
          <w:p w14:paraId="4BD63987" w14:textId="77777777" w:rsidR="00BF3892" w:rsidRPr="0090253D" w:rsidRDefault="00BF3892" w:rsidP="0090253D">
            <w:pPr>
              <w:spacing w:after="60"/>
              <w:jc w:val="center"/>
              <w:rPr>
                <w:color w:val="FFFFFF" w:themeColor="background1"/>
              </w:rPr>
            </w:pPr>
            <w:r w:rsidRPr="0090253D">
              <w:rPr>
                <w:color w:val="FFFFFF" w:themeColor="background1"/>
              </w:rPr>
              <w:t>Pillar One Institutions</w:t>
            </w:r>
          </w:p>
        </w:tc>
      </w:tr>
      <w:tr w:rsidR="00BF3892" w:rsidRPr="00B1590B" w14:paraId="38EAA19D" w14:textId="77777777" w:rsidTr="0090253D">
        <w:trPr>
          <w:cnfStyle w:val="000000100000" w:firstRow="0" w:lastRow="0" w:firstColumn="0" w:lastColumn="0" w:oddVBand="0" w:evenVBand="0" w:oddHBand="1" w:evenHBand="0" w:firstRowFirstColumn="0" w:firstRowLastColumn="0" w:lastRowFirstColumn="0" w:lastRowLastColumn="0"/>
          <w:trHeight w:val="170"/>
        </w:trPr>
        <w:tc>
          <w:tcPr>
            <w:tcW w:w="9720" w:type="dxa"/>
          </w:tcPr>
          <w:p w14:paraId="6119E171" w14:textId="77777777" w:rsidR="00BF3892" w:rsidRPr="0090253D" w:rsidRDefault="00BF3892" w:rsidP="0090253D">
            <w:pPr>
              <w:spacing w:after="60"/>
              <w:rPr>
                <w:bCs/>
              </w:rPr>
            </w:pPr>
            <w:r w:rsidRPr="0090253D">
              <w:rPr>
                <w:bCs/>
              </w:rPr>
              <w:t>Traditional Leaders</w:t>
            </w:r>
          </w:p>
        </w:tc>
      </w:tr>
      <w:tr w:rsidR="00BF3892" w:rsidRPr="00B1590B" w14:paraId="65B20C6F" w14:textId="77777777" w:rsidTr="0090253D">
        <w:trPr>
          <w:cnfStyle w:val="000000010000" w:firstRow="0" w:lastRow="0" w:firstColumn="0" w:lastColumn="0" w:oddVBand="0" w:evenVBand="0" w:oddHBand="0" w:evenHBand="1" w:firstRowFirstColumn="0" w:firstRowLastColumn="0" w:lastRowFirstColumn="0" w:lastRowLastColumn="0"/>
          <w:trHeight w:val="323"/>
        </w:trPr>
        <w:tc>
          <w:tcPr>
            <w:tcW w:w="9720" w:type="dxa"/>
          </w:tcPr>
          <w:p w14:paraId="1C46DDA7" w14:textId="3FA1C4E8" w:rsidR="00BF3892" w:rsidRPr="0090253D" w:rsidRDefault="00BF3892" w:rsidP="0090253D">
            <w:pPr>
              <w:spacing w:after="60"/>
              <w:rPr>
                <w:bCs/>
              </w:rPr>
            </w:pPr>
            <w:r w:rsidRPr="0090253D">
              <w:rPr>
                <w:bCs/>
              </w:rPr>
              <w:t>CSO (women groups, CBOs, youth groups)</w:t>
            </w:r>
          </w:p>
        </w:tc>
      </w:tr>
      <w:tr w:rsidR="00BF3892" w:rsidRPr="00B1590B" w14:paraId="51920C8A" w14:textId="77777777" w:rsidTr="0090253D">
        <w:trPr>
          <w:cnfStyle w:val="000000100000" w:firstRow="0" w:lastRow="0" w:firstColumn="0" w:lastColumn="0" w:oddVBand="0" w:evenVBand="0" w:oddHBand="1" w:evenHBand="0" w:firstRowFirstColumn="0" w:firstRowLastColumn="0" w:lastRowFirstColumn="0" w:lastRowLastColumn="0"/>
          <w:trHeight w:val="350"/>
        </w:trPr>
        <w:tc>
          <w:tcPr>
            <w:tcW w:w="9720" w:type="dxa"/>
          </w:tcPr>
          <w:p w14:paraId="16A1A05F" w14:textId="668E561A" w:rsidR="00BF3892" w:rsidRPr="0090253D" w:rsidRDefault="00BF3892" w:rsidP="0090253D">
            <w:pPr>
              <w:spacing w:after="60"/>
              <w:rPr>
                <w:bCs/>
              </w:rPr>
            </w:pPr>
            <w:r w:rsidRPr="0090253D">
              <w:rPr>
                <w:bCs/>
              </w:rPr>
              <w:t xml:space="preserve">Network for Civil </w:t>
            </w:r>
            <w:r w:rsidR="00FB2C13" w:rsidRPr="0090253D">
              <w:rPr>
                <w:bCs/>
              </w:rPr>
              <w:t>S</w:t>
            </w:r>
            <w:r w:rsidRPr="0090253D">
              <w:rPr>
                <w:bCs/>
              </w:rPr>
              <w:t xml:space="preserve">ociety Organizations (NeCSOs). </w:t>
            </w:r>
          </w:p>
        </w:tc>
      </w:tr>
      <w:tr w:rsidR="00BF3892" w:rsidRPr="00B1590B" w14:paraId="7C55CA49" w14:textId="77777777" w:rsidTr="0090253D">
        <w:trPr>
          <w:cnfStyle w:val="000000010000" w:firstRow="0" w:lastRow="0" w:firstColumn="0" w:lastColumn="0" w:oddVBand="0" w:evenVBand="0" w:oddHBand="0" w:evenHBand="1" w:firstRowFirstColumn="0" w:firstRowLastColumn="0" w:lastRowFirstColumn="0" w:lastRowLastColumn="0"/>
          <w:trHeight w:val="350"/>
        </w:trPr>
        <w:tc>
          <w:tcPr>
            <w:tcW w:w="9720" w:type="dxa"/>
          </w:tcPr>
          <w:p w14:paraId="456CDC8C" w14:textId="0D55348B" w:rsidR="00BF3892" w:rsidRPr="0090253D" w:rsidRDefault="00BF3892" w:rsidP="0090253D">
            <w:pPr>
              <w:spacing w:after="60"/>
              <w:rPr>
                <w:bCs/>
              </w:rPr>
            </w:pPr>
            <w:r w:rsidRPr="0090253D">
              <w:rPr>
                <w:bCs/>
              </w:rPr>
              <w:t xml:space="preserve">Faith based organizations </w:t>
            </w:r>
          </w:p>
        </w:tc>
      </w:tr>
      <w:tr w:rsidR="00BF3892" w:rsidRPr="00B1590B" w14:paraId="201CB0CC" w14:textId="77777777" w:rsidTr="0090253D">
        <w:trPr>
          <w:cnfStyle w:val="000000100000" w:firstRow="0" w:lastRow="0" w:firstColumn="0" w:lastColumn="0" w:oddVBand="0" w:evenVBand="0" w:oddHBand="1" w:evenHBand="0" w:firstRowFirstColumn="0" w:firstRowLastColumn="0" w:lastRowFirstColumn="0" w:lastRowLastColumn="0"/>
          <w:trHeight w:val="70"/>
        </w:trPr>
        <w:tc>
          <w:tcPr>
            <w:tcW w:w="9720" w:type="dxa"/>
          </w:tcPr>
          <w:p w14:paraId="2C2EF293" w14:textId="23AB2342" w:rsidR="00BF3892" w:rsidRPr="0090253D" w:rsidRDefault="00BF3892" w:rsidP="0090253D">
            <w:pPr>
              <w:spacing w:after="60"/>
              <w:rPr>
                <w:bCs/>
              </w:rPr>
            </w:pPr>
            <w:r w:rsidRPr="0090253D">
              <w:rPr>
                <w:bCs/>
              </w:rPr>
              <w:t>Government institutions (Local Government, Physical Infrastructure, Agriculture &amp; Co-op)</w:t>
            </w:r>
          </w:p>
        </w:tc>
      </w:tr>
      <w:tr w:rsidR="00BF3892" w:rsidRPr="00B1590B" w14:paraId="13D608AC" w14:textId="77777777" w:rsidTr="0090253D">
        <w:trPr>
          <w:cnfStyle w:val="000000010000" w:firstRow="0" w:lastRow="0" w:firstColumn="0" w:lastColumn="0" w:oddVBand="0" w:evenVBand="0" w:oddHBand="0" w:evenHBand="1" w:firstRowFirstColumn="0" w:firstRowLastColumn="0" w:lastRowFirstColumn="0" w:lastRowLastColumn="0"/>
          <w:trHeight w:val="107"/>
        </w:trPr>
        <w:tc>
          <w:tcPr>
            <w:tcW w:w="9720" w:type="dxa"/>
          </w:tcPr>
          <w:p w14:paraId="1C195B73" w14:textId="12BF9A8B" w:rsidR="00BF3892" w:rsidRPr="0090253D" w:rsidRDefault="00BF3892" w:rsidP="0090253D">
            <w:pPr>
              <w:spacing w:after="60"/>
              <w:rPr>
                <w:bCs/>
              </w:rPr>
            </w:pPr>
            <w:r w:rsidRPr="0090253D">
              <w:rPr>
                <w:bCs/>
              </w:rPr>
              <w:t xml:space="preserve">Judiciary and Law enforcement agencies </w:t>
            </w:r>
          </w:p>
        </w:tc>
      </w:tr>
    </w:tbl>
    <w:p w14:paraId="743AA1C3" w14:textId="77777777" w:rsidR="007D6476" w:rsidRDefault="007D6476" w:rsidP="00EC65BA">
      <w:pPr>
        <w:contextualSpacing/>
        <w:rPr>
          <w:color w:val="0D0D0D" w:themeColor="text1" w:themeTint="F2"/>
        </w:rPr>
      </w:pPr>
    </w:p>
    <w:p w14:paraId="1253F910" w14:textId="7BB186AE" w:rsidR="00DA30AC" w:rsidRDefault="00DA30AC" w:rsidP="0090253D">
      <w:r>
        <w:t xml:space="preserve">The </w:t>
      </w:r>
      <w:r w:rsidR="00202006">
        <w:t>i</w:t>
      </w:r>
      <w:r>
        <w:t>nstitutional perspectives for</w:t>
      </w:r>
      <w:r w:rsidR="00202006">
        <w:t xml:space="preserve"> </w:t>
      </w:r>
      <w:r w:rsidR="00EC4A5F">
        <w:t>P</w:t>
      </w:r>
      <w:r>
        <w:t xml:space="preserve">illar </w:t>
      </w:r>
      <w:r w:rsidR="00EC4A5F">
        <w:t>O</w:t>
      </w:r>
      <w:r>
        <w:t xml:space="preserve">ne objective on </w:t>
      </w:r>
      <w:r w:rsidR="00202006">
        <w:t>r</w:t>
      </w:r>
      <w:r>
        <w:t xml:space="preserve">e-building trust in people and institutions are shown in the </w:t>
      </w:r>
      <w:r w:rsidR="00202006">
        <w:t>t</w:t>
      </w:r>
      <w:r>
        <w:t xml:space="preserve">able below. </w:t>
      </w:r>
    </w:p>
    <w:p w14:paraId="3A869602" w14:textId="37CCE63C" w:rsidR="00DA30AC" w:rsidRPr="00953BE9" w:rsidRDefault="00DA30AC" w:rsidP="0090253D">
      <w:pPr>
        <w:pStyle w:val="TableH"/>
        <w:rPr>
          <w:color w:val="0D0D0D" w:themeColor="text1" w:themeTint="F2"/>
        </w:rPr>
      </w:pPr>
      <w:bookmarkStart w:id="37" w:name="_Toc6172752"/>
      <w:bookmarkStart w:id="38" w:name="_Toc12609872"/>
      <w:r w:rsidRPr="00953BE9">
        <w:t xml:space="preserve">Table </w:t>
      </w:r>
      <w:r w:rsidR="007D6476">
        <w:t>4</w:t>
      </w:r>
      <w:r w:rsidR="00EF3E49">
        <w:t>:</w:t>
      </w:r>
      <w:r w:rsidRPr="00953BE9">
        <w:t xml:space="preserve"> Institutional Perspectives for Pillar One</w:t>
      </w:r>
      <w:bookmarkEnd w:id="37"/>
      <w:bookmarkEnd w:id="38"/>
    </w:p>
    <w:tbl>
      <w:tblPr>
        <w:tblStyle w:val="TableGridLight1"/>
        <w:tblW w:w="9750" w:type="dxa"/>
        <w:tblInd w:w="108" w:type="dxa"/>
        <w:tblLook w:val="04A0" w:firstRow="1" w:lastRow="0" w:firstColumn="1" w:lastColumn="0" w:noHBand="0" w:noVBand="1"/>
      </w:tblPr>
      <w:tblGrid>
        <w:gridCol w:w="5184"/>
        <w:gridCol w:w="1346"/>
        <w:gridCol w:w="1635"/>
        <w:gridCol w:w="1585"/>
      </w:tblGrid>
      <w:tr w:rsidR="000774D8" w:rsidRPr="000774D8" w14:paraId="7DDCF2DF" w14:textId="77777777" w:rsidTr="000774D8">
        <w:trPr>
          <w:cnfStyle w:val="100000000000" w:firstRow="1" w:lastRow="0" w:firstColumn="0" w:lastColumn="0" w:oddVBand="0" w:evenVBand="0" w:oddHBand="0" w:evenHBand="0" w:firstRowFirstColumn="0" w:firstRowLastColumn="0" w:lastRowFirstColumn="0" w:lastRowLastColumn="0"/>
          <w:trHeight w:val="377"/>
        </w:trPr>
        <w:tc>
          <w:tcPr>
            <w:tcW w:w="5184" w:type="dxa"/>
            <w:shd w:val="clear" w:color="auto" w:fill="FFFFFF" w:themeFill="background1"/>
          </w:tcPr>
          <w:p w14:paraId="5835913C" w14:textId="0650EEF3" w:rsidR="00B64D6E" w:rsidRPr="000774D8" w:rsidRDefault="00B64D6E" w:rsidP="000774D8">
            <w:pPr>
              <w:tabs>
                <w:tab w:val="left" w:pos="1512"/>
              </w:tabs>
              <w:spacing w:after="60"/>
              <w:rPr>
                <w:color w:val="FFFFFF" w:themeColor="background1"/>
              </w:rPr>
            </w:pPr>
          </w:p>
        </w:tc>
        <w:tc>
          <w:tcPr>
            <w:tcW w:w="4566" w:type="dxa"/>
            <w:gridSpan w:val="3"/>
          </w:tcPr>
          <w:p w14:paraId="1464E61F" w14:textId="36A45D37" w:rsidR="00B64D6E" w:rsidRPr="000774D8" w:rsidRDefault="00B64D6E" w:rsidP="000774D8">
            <w:pPr>
              <w:spacing w:after="60"/>
              <w:jc w:val="center"/>
              <w:rPr>
                <w:color w:val="FFFFFF" w:themeColor="background1"/>
              </w:rPr>
            </w:pPr>
            <w:proofErr w:type="gramStart"/>
            <w:r w:rsidRPr="000774D8">
              <w:rPr>
                <w:color w:val="FFFFFF" w:themeColor="background1"/>
              </w:rPr>
              <w:t>Score(</w:t>
            </w:r>
            <w:proofErr w:type="gramEnd"/>
            <w:r w:rsidRPr="000774D8">
              <w:rPr>
                <w:color w:val="FFFFFF" w:themeColor="background1"/>
              </w:rPr>
              <w:t>%)</w:t>
            </w:r>
          </w:p>
        </w:tc>
      </w:tr>
      <w:tr w:rsidR="000774D8" w14:paraId="3E7CB4E5"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shd w:val="clear" w:color="auto" w:fill="189A9D"/>
          </w:tcPr>
          <w:p w14:paraId="205E5D62" w14:textId="69EB81FE" w:rsidR="00DA30AC" w:rsidRPr="000774D8" w:rsidRDefault="00D43FE2" w:rsidP="000774D8">
            <w:pPr>
              <w:spacing w:after="60"/>
              <w:rPr>
                <w:b/>
                <w:bCs/>
                <w:color w:val="0D0D0D" w:themeColor="text1" w:themeTint="F2"/>
              </w:rPr>
            </w:pPr>
            <w:r w:rsidRPr="000774D8">
              <w:rPr>
                <w:b/>
                <w:bCs/>
                <w:color w:val="FFFFFF" w:themeColor="background1"/>
              </w:rPr>
              <w:t>Absorptive Capacity</w:t>
            </w:r>
          </w:p>
        </w:tc>
        <w:tc>
          <w:tcPr>
            <w:tcW w:w="1346" w:type="dxa"/>
            <w:shd w:val="clear" w:color="auto" w:fill="FF0000"/>
          </w:tcPr>
          <w:p w14:paraId="5F31428E" w14:textId="6F856FE5" w:rsidR="00DA30AC" w:rsidRPr="00EF0E87" w:rsidRDefault="00DA30AC" w:rsidP="000774D8">
            <w:pPr>
              <w:spacing w:after="60"/>
              <w:rPr>
                <w:b/>
                <w:color w:val="0D0D0D" w:themeColor="text1" w:themeTint="F2"/>
              </w:rPr>
            </w:pPr>
            <w:r w:rsidRPr="000774D8">
              <w:rPr>
                <w:b/>
                <w:color w:val="0D0D0D" w:themeColor="text1" w:themeTint="F2"/>
              </w:rPr>
              <w:t>Red</w:t>
            </w:r>
            <w:r w:rsidRPr="00EC65BA">
              <w:rPr>
                <w:b/>
                <w:color w:val="0D0D0D" w:themeColor="text1" w:themeTint="F2"/>
                <w:shd w:val="clear" w:color="auto" w:fill="FF0000"/>
              </w:rPr>
              <w:t xml:space="preserve"> </w:t>
            </w:r>
            <w:r>
              <w:rPr>
                <w:b/>
                <w:color w:val="0D0D0D" w:themeColor="text1" w:themeTint="F2"/>
              </w:rPr>
              <w:t xml:space="preserve"> </w:t>
            </w:r>
          </w:p>
        </w:tc>
        <w:tc>
          <w:tcPr>
            <w:tcW w:w="1635" w:type="dxa"/>
            <w:shd w:val="clear" w:color="auto" w:fill="FFFF00"/>
          </w:tcPr>
          <w:p w14:paraId="7FD32623" w14:textId="381B6745" w:rsidR="00DA30AC" w:rsidRPr="00EF0E87" w:rsidRDefault="00DA30AC" w:rsidP="000774D8">
            <w:pPr>
              <w:spacing w:after="60"/>
              <w:rPr>
                <w:b/>
                <w:color w:val="0D0D0D" w:themeColor="text1" w:themeTint="F2"/>
              </w:rPr>
            </w:pPr>
            <w:r w:rsidRPr="00EF0E87">
              <w:rPr>
                <w:b/>
                <w:color w:val="0D0D0D" w:themeColor="text1" w:themeTint="F2"/>
              </w:rPr>
              <w:t>Yellow</w:t>
            </w:r>
            <w:r>
              <w:rPr>
                <w:b/>
                <w:color w:val="0D0D0D" w:themeColor="text1" w:themeTint="F2"/>
              </w:rPr>
              <w:t xml:space="preserve"> </w:t>
            </w:r>
          </w:p>
        </w:tc>
        <w:tc>
          <w:tcPr>
            <w:tcW w:w="1585" w:type="dxa"/>
            <w:shd w:val="clear" w:color="auto" w:fill="92D050"/>
          </w:tcPr>
          <w:p w14:paraId="626B03C6" w14:textId="76B8A54F" w:rsidR="00DA30AC" w:rsidRPr="00EF0E87" w:rsidRDefault="00EC65BA" w:rsidP="000774D8">
            <w:pPr>
              <w:spacing w:after="60"/>
              <w:rPr>
                <w:b/>
                <w:color w:val="0D0D0D" w:themeColor="text1" w:themeTint="F2"/>
              </w:rPr>
            </w:pPr>
            <w:r>
              <w:rPr>
                <w:b/>
                <w:color w:val="0D0D0D" w:themeColor="text1" w:themeTint="F2"/>
              </w:rPr>
              <w:t>Green</w:t>
            </w:r>
          </w:p>
        </w:tc>
      </w:tr>
      <w:tr w:rsidR="00DA30AC" w:rsidRPr="00EF0E87" w14:paraId="5D5FEB42" w14:textId="77777777" w:rsidTr="000774D8">
        <w:trPr>
          <w:cnfStyle w:val="000000010000" w:firstRow="0" w:lastRow="0" w:firstColumn="0" w:lastColumn="0" w:oddVBand="0" w:evenVBand="0" w:oddHBand="0" w:evenHBand="1" w:firstRowFirstColumn="0" w:firstRowLastColumn="0" w:lastRowFirstColumn="0" w:lastRowLastColumn="0"/>
        </w:trPr>
        <w:tc>
          <w:tcPr>
            <w:tcW w:w="5184" w:type="dxa"/>
          </w:tcPr>
          <w:p w14:paraId="51349998" w14:textId="77777777" w:rsidR="00DA30AC" w:rsidRPr="00C51C33" w:rsidRDefault="00DA30AC" w:rsidP="000774D8">
            <w:pPr>
              <w:spacing w:after="60"/>
              <w:rPr>
                <w:bCs/>
              </w:rPr>
            </w:pPr>
            <w:r w:rsidRPr="00C51C33">
              <w:rPr>
                <w:bCs/>
              </w:rPr>
              <w:t>Institutions are present</w:t>
            </w:r>
          </w:p>
        </w:tc>
        <w:tc>
          <w:tcPr>
            <w:tcW w:w="1346" w:type="dxa"/>
          </w:tcPr>
          <w:p w14:paraId="69F54557" w14:textId="77777777" w:rsidR="00DA30AC" w:rsidRPr="00C51C33" w:rsidRDefault="00DA30AC" w:rsidP="000774D8">
            <w:pPr>
              <w:spacing w:after="60"/>
              <w:ind w:hanging="31"/>
              <w:jc w:val="center"/>
            </w:pPr>
            <w:r w:rsidRPr="00C51C33">
              <w:t>16.7</w:t>
            </w:r>
          </w:p>
        </w:tc>
        <w:tc>
          <w:tcPr>
            <w:tcW w:w="1635" w:type="dxa"/>
          </w:tcPr>
          <w:p w14:paraId="017214BE" w14:textId="77777777" w:rsidR="00DA30AC" w:rsidRPr="00C51C33" w:rsidRDefault="00DA30AC" w:rsidP="000774D8">
            <w:pPr>
              <w:spacing w:after="60"/>
            </w:pPr>
            <w:r w:rsidRPr="00C51C33">
              <w:t>66.7</w:t>
            </w:r>
          </w:p>
        </w:tc>
        <w:tc>
          <w:tcPr>
            <w:tcW w:w="1585" w:type="dxa"/>
          </w:tcPr>
          <w:p w14:paraId="1092735A" w14:textId="77777777" w:rsidR="00DA30AC" w:rsidRPr="00C51C33" w:rsidRDefault="00DA30AC" w:rsidP="000774D8">
            <w:pPr>
              <w:spacing w:after="60"/>
            </w:pPr>
            <w:r w:rsidRPr="00C51C33">
              <w:t>16.7</w:t>
            </w:r>
          </w:p>
        </w:tc>
      </w:tr>
      <w:tr w:rsidR="00DA30AC" w:rsidRPr="00EF0E87" w14:paraId="3833D5DC"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43D124B8" w14:textId="77777777" w:rsidR="00DA30AC" w:rsidRPr="00C51C33" w:rsidRDefault="00DA30AC" w:rsidP="000774D8">
            <w:pPr>
              <w:spacing w:after="60"/>
              <w:rPr>
                <w:bCs/>
              </w:rPr>
            </w:pPr>
            <w:r w:rsidRPr="00C51C33">
              <w:rPr>
                <w:bCs/>
              </w:rPr>
              <w:t>Institutional roles are clearly defined</w:t>
            </w:r>
          </w:p>
        </w:tc>
        <w:tc>
          <w:tcPr>
            <w:tcW w:w="1346" w:type="dxa"/>
          </w:tcPr>
          <w:p w14:paraId="497A91FE" w14:textId="77777777" w:rsidR="00DA30AC" w:rsidRPr="00C51C33" w:rsidRDefault="00DA30AC" w:rsidP="000774D8">
            <w:pPr>
              <w:spacing w:after="60"/>
              <w:ind w:hanging="31"/>
              <w:jc w:val="center"/>
            </w:pPr>
            <w:r w:rsidRPr="00C51C33">
              <w:t>27.8</w:t>
            </w:r>
          </w:p>
        </w:tc>
        <w:tc>
          <w:tcPr>
            <w:tcW w:w="1635" w:type="dxa"/>
          </w:tcPr>
          <w:p w14:paraId="7E3F8D5E" w14:textId="77777777" w:rsidR="00DA30AC" w:rsidRPr="00C51C33" w:rsidRDefault="00DA30AC" w:rsidP="000774D8">
            <w:pPr>
              <w:spacing w:after="60"/>
            </w:pPr>
            <w:r w:rsidRPr="00C51C33">
              <w:t>44.4</w:t>
            </w:r>
          </w:p>
        </w:tc>
        <w:tc>
          <w:tcPr>
            <w:tcW w:w="1585" w:type="dxa"/>
          </w:tcPr>
          <w:p w14:paraId="671F5604" w14:textId="77777777" w:rsidR="00DA30AC" w:rsidRPr="00C51C33" w:rsidRDefault="00DA30AC" w:rsidP="000774D8">
            <w:pPr>
              <w:spacing w:after="60"/>
            </w:pPr>
            <w:r w:rsidRPr="00C51C33">
              <w:t>27.8</w:t>
            </w:r>
          </w:p>
        </w:tc>
      </w:tr>
      <w:tr w:rsidR="00DA30AC" w:rsidRPr="00EF0E87" w14:paraId="6A53B5C7" w14:textId="77777777" w:rsidTr="000774D8">
        <w:trPr>
          <w:cnfStyle w:val="000000010000" w:firstRow="0" w:lastRow="0" w:firstColumn="0" w:lastColumn="0" w:oddVBand="0" w:evenVBand="0" w:oddHBand="0" w:evenHBand="1" w:firstRowFirstColumn="0" w:firstRowLastColumn="0" w:lastRowFirstColumn="0" w:lastRowLastColumn="0"/>
        </w:trPr>
        <w:tc>
          <w:tcPr>
            <w:tcW w:w="5184" w:type="dxa"/>
          </w:tcPr>
          <w:p w14:paraId="37A01CCF" w14:textId="77777777" w:rsidR="00DA30AC" w:rsidRPr="00C51C33" w:rsidRDefault="00DA30AC" w:rsidP="000774D8">
            <w:pPr>
              <w:spacing w:after="60"/>
              <w:rPr>
                <w:bCs/>
              </w:rPr>
            </w:pPr>
            <w:r w:rsidRPr="00C51C33">
              <w:rPr>
                <w:bCs/>
              </w:rPr>
              <w:t>Institutions have Human resources</w:t>
            </w:r>
          </w:p>
        </w:tc>
        <w:tc>
          <w:tcPr>
            <w:tcW w:w="1346" w:type="dxa"/>
          </w:tcPr>
          <w:p w14:paraId="147DFA68" w14:textId="77777777" w:rsidR="00DA30AC" w:rsidRPr="00C51C33" w:rsidRDefault="00DA30AC" w:rsidP="000774D8">
            <w:pPr>
              <w:spacing w:after="60"/>
              <w:ind w:hanging="31"/>
              <w:jc w:val="center"/>
            </w:pPr>
            <w:r w:rsidRPr="00C51C33">
              <w:t>50</w:t>
            </w:r>
          </w:p>
        </w:tc>
        <w:tc>
          <w:tcPr>
            <w:tcW w:w="1635" w:type="dxa"/>
          </w:tcPr>
          <w:p w14:paraId="3FFC2D04" w14:textId="77777777" w:rsidR="00DA30AC" w:rsidRPr="00C51C33" w:rsidRDefault="00DA30AC" w:rsidP="000774D8">
            <w:pPr>
              <w:spacing w:after="60"/>
            </w:pPr>
            <w:r w:rsidRPr="00C51C33">
              <w:t>38.9</w:t>
            </w:r>
          </w:p>
        </w:tc>
        <w:tc>
          <w:tcPr>
            <w:tcW w:w="1585" w:type="dxa"/>
          </w:tcPr>
          <w:p w14:paraId="4857C5FF" w14:textId="77777777" w:rsidR="00DA30AC" w:rsidRPr="00C51C33" w:rsidRDefault="00DA30AC" w:rsidP="000774D8">
            <w:pPr>
              <w:spacing w:after="60"/>
            </w:pPr>
            <w:r w:rsidRPr="00C51C33">
              <w:t>11.1</w:t>
            </w:r>
          </w:p>
        </w:tc>
      </w:tr>
      <w:tr w:rsidR="00DA30AC" w:rsidRPr="00EF0E87" w14:paraId="168ADE99"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287193F2" w14:textId="77777777" w:rsidR="00DA30AC" w:rsidRPr="00C51C33" w:rsidRDefault="00DA30AC" w:rsidP="000774D8">
            <w:pPr>
              <w:spacing w:after="60"/>
              <w:rPr>
                <w:bCs/>
              </w:rPr>
            </w:pPr>
            <w:r w:rsidRPr="00C51C33">
              <w:rPr>
                <w:bCs/>
              </w:rPr>
              <w:t>Institutions have clearly defined roles</w:t>
            </w:r>
          </w:p>
        </w:tc>
        <w:tc>
          <w:tcPr>
            <w:tcW w:w="1346" w:type="dxa"/>
          </w:tcPr>
          <w:p w14:paraId="28458009" w14:textId="77777777" w:rsidR="00DA30AC" w:rsidRPr="00C51C33" w:rsidRDefault="00DA30AC" w:rsidP="000774D8">
            <w:pPr>
              <w:spacing w:after="60"/>
              <w:ind w:hanging="31"/>
              <w:jc w:val="center"/>
            </w:pPr>
            <w:r w:rsidRPr="00C51C33">
              <w:t>27.8</w:t>
            </w:r>
          </w:p>
        </w:tc>
        <w:tc>
          <w:tcPr>
            <w:tcW w:w="1635" w:type="dxa"/>
          </w:tcPr>
          <w:p w14:paraId="0D4D99F0" w14:textId="77777777" w:rsidR="00DA30AC" w:rsidRPr="00C51C33" w:rsidRDefault="00DA30AC" w:rsidP="000774D8">
            <w:pPr>
              <w:spacing w:after="60"/>
            </w:pPr>
            <w:r w:rsidRPr="00C51C33">
              <w:t>55.6</w:t>
            </w:r>
          </w:p>
        </w:tc>
        <w:tc>
          <w:tcPr>
            <w:tcW w:w="1585" w:type="dxa"/>
          </w:tcPr>
          <w:p w14:paraId="7517364B" w14:textId="77777777" w:rsidR="00DA30AC" w:rsidRPr="00C51C33" w:rsidRDefault="00DA30AC" w:rsidP="000774D8">
            <w:pPr>
              <w:spacing w:after="60"/>
            </w:pPr>
            <w:r w:rsidRPr="00C51C33">
              <w:t>16.7</w:t>
            </w:r>
          </w:p>
        </w:tc>
      </w:tr>
      <w:tr w:rsidR="00DA30AC" w:rsidRPr="00EF0E87" w14:paraId="77A3640E" w14:textId="77777777" w:rsidTr="000774D8">
        <w:trPr>
          <w:cnfStyle w:val="000000010000" w:firstRow="0" w:lastRow="0" w:firstColumn="0" w:lastColumn="0" w:oddVBand="0" w:evenVBand="0" w:oddHBand="0" w:evenHBand="1" w:firstRowFirstColumn="0" w:firstRowLastColumn="0" w:lastRowFirstColumn="0" w:lastRowLastColumn="0"/>
        </w:trPr>
        <w:tc>
          <w:tcPr>
            <w:tcW w:w="5184" w:type="dxa"/>
          </w:tcPr>
          <w:p w14:paraId="688A5717" w14:textId="77777777" w:rsidR="00DA30AC" w:rsidRPr="00C51C33" w:rsidRDefault="00DA30AC" w:rsidP="000774D8">
            <w:pPr>
              <w:spacing w:after="60"/>
              <w:rPr>
                <w:bCs/>
              </w:rPr>
            </w:pPr>
            <w:r w:rsidRPr="00C51C33">
              <w:rPr>
                <w:bCs/>
              </w:rPr>
              <w:t>Institutions have access to resources</w:t>
            </w:r>
          </w:p>
        </w:tc>
        <w:tc>
          <w:tcPr>
            <w:tcW w:w="1346" w:type="dxa"/>
          </w:tcPr>
          <w:p w14:paraId="1E3C0073" w14:textId="77777777" w:rsidR="00DA30AC" w:rsidRPr="00C51C33" w:rsidRDefault="00DA30AC" w:rsidP="000774D8">
            <w:pPr>
              <w:spacing w:after="60"/>
              <w:ind w:hanging="31"/>
              <w:jc w:val="center"/>
            </w:pPr>
            <w:r w:rsidRPr="00C51C33">
              <w:t>50</w:t>
            </w:r>
          </w:p>
        </w:tc>
        <w:tc>
          <w:tcPr>
            <w:tcW w:w="1635" w:type="dxa"/>
          </w:tcPr>
          <w:p w14:paraId="7EE9EF40" w14:textId="77777777" w:rsidR="00DA30AC" w:rsidRPr="00C51C33" w:rsidRDefault="00DA30AC" w:rsidP="000774D8">
            <w:pPr>
              <w:spacing w:after="60"/>
            </w:pPr>
            <w:r w:rsidRPr="00C51C33">
              <w:t>38.9</w:t>
            </w:r>
          </w:p>
        </w:tc>
        <w:tc>
          <w:tcPr>
            <w:tcW w:w="1585" w:type="dxa"/>
          </w:tcPr>
          <w:p w14:paraId="6F8C6248" w14:textId="77777777" w:rsidR="00DA30AC" w:rsidRPr="00C51C33" w:rsidRDefault="00DA30AC" w:rsidP="000774D8">
            <w:pPr>
              <w:spacing w:after="60"/>
            </w:pPr>
            <w:r w:rsidRPr="00C51C33">
              <w:t>11.1</w:t>
            </w:r>
          </w:p>
        </w:tc>
      </w:tr>
      <w:tr w:rsidR="00DA30AC" w:rsidRPr="00EF0E87" w14:paraId="182F8A20"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52426FAF" w14:textId="77777777" w:rsidR="00DA30AC" w:rsidRPr="00C51C33" w:rsidRDefault="00DA30AC" w:rsidP="000774D8">
            <w:pPr>
              <w:spacing w:after="60"/>
              <w:rPr>
                <w:bCs/>
              </w:rPr>
            </w:pPr>
            <w:r w:rsidRPr="00C51C33">
              <w:rPr>
                <w:bCs/>
              </w:rPr>
              <w:t>Institutions have social bonding capital</w:t>
            </w:r>
          </w:p>
        </w:tc>
        <w:tc>
          <w:tcPr>
            <w:tcW w:w="1346" w:type="dxa"/>
          </w:tcPr>
          <w:p w14:paraId="59C37D7D" w14:textId="77777777" w:rsidR="00DA30AC" w:rsidRPr="00C51C33" w:rsidRDefault="00DA30AC" w:rsidP="000774D8">
            <w:pPr>
              <w:spacing w:after="60"/>
              <w:ind w:hanging="31"/>
              <w:jc w:val="center"/>
            </w:pPr>
            <w:r w:rsidRPr="00C51C33">
              <w:t>16.7</w:t>
            </w:r>
          </w:p>
        </w:tc>
        <w:tc>
          <w:tcPr>
            <w:tcW w:w="1635" w:type="dxa"/>
          </w:tcPr>
          <w:p w14:paraId="3BB21A59" w14:textId="77777777" w:rsidR="00DA30AC" w:rsidRPr="00C51C33" w:rsidRDefault="00DA30AC" w:rsidP="000774D8">
            <w:pPr>
              <w:spacing w:after="60"/>
            </w:pPr>
            <w:r w:rsidRPr="00C51C33">
              <w:t>44.4</w:t>
            </w:r>
          </w:p>
        </w:tc>
        <w:tc>
          <w:tcPr>
            <w:tcW w:w="1585" w:type="dxa"/>
          </w:tcPr>
          <w:p w14:paraId="3AA99E6D" w14:textId="77777777" w:rsidR="00DA30AC" w:rsidRPr="00C51C33" w:rsidRDefault="00DA30AC" w:rsidP="000774D8">
            <w:pPr>
              <w:spacing w:after="60"/>
            </w:pPr>
            <w:r w:rsidRPr="00C51C33">
              <w:t>38.9</w:t>
            </w:r>
          </w:p>
        </w:tc>
      </w:tr>
      <w:tr w:rsidR="00DA30AC" w14:paraId="5D82EAC0" w14:textId="77777777" w:rsidTr="000774D8">
        <w:trPr>
          <w:cnfStyle w:val="000000010000" w:firstRow="0" w:lastRow="0" w:firstColumn="0" w:lastColumn="0" w:oddVBand="0" w:evenVBand="0" w:oddHBand="0" w:evenHBand="1" w:firstRowFirstColumn="0" w:firstRowLastColumn="0" w:lastRowFirstColumn="0" w:lastRowLastColumn="0"/>
          <w:trHeight w:val="359"/>
        </w:trPr>
        <w:tc>
          <w:tcPr>
            <w:tcW w:w="5184" w:type="dxa"/>
            <w:shd w:val="clear" w:color="auto" w:fill="189A9D"/>
          </w:tcPr>
          <w:p w14:paraId="72D2AEE3" w14:textId="7092B383" w:rsidR="00DA30AC" w:rsidRPr="000774D8" w:rsidRDefault="00DA30AC" w:rsidP="000774D8">
            <w:pPr>
              <w:spacing w:after="60"/>
              <w:rPr>
                <w:b/>
                <w:bCs/>
                <w:color w:val="0D0D0D" w:themeColor="text1" w:themeTint="F2"/>
              </w:rPr>
            </w:pPr>
            <w:r w:rsidRPr="000774D8">
              <w:rPr>
                <w:b/>
                <w:bCs/>
                <w:color w:val="FFFFFF" w:themeColor="background1"/>
              </w:rPr>
              <w:t>Adaptive Capacity</w:t>
            </w:r>
          </w:p>
        </w:tc>
        <w:tc>
          <w:tcPr>
            <w:tcW w:w="1346" w:type="dxa"/>
          </w:tcPr>
          <w:p w14:paraId="178C1C53" w14:textId="77777777" w:rsidR="00DA30AC" w:rsidRDefault="00DA30AC" w:rsidP="000774D8">
            <w:pPr>
              <w:spacing w:after="60"/>
              <w:ind w:hanging="31"/>
              <w:jc w:val="center"/>
              <w:rPr>
                <w:color w:val="0D0D0D" w:themeColor="text1" w:themeTint="F2"/>
              </w:rPr>
            </w:pPr>
          </w:p>
        </w:tc>
        <w:tc>
          <w:tcPr>
            <w:tcW w:w="1635" w:type="dxa"/>
          </w:tcPr>
          <w:p w14:paraId="75275851" w14:textId="77777777" w:rsidR="00DA30AC" w:rsidRDefault="00DA30AC" w:rsidP="000774D8">
            <w:pPr>
              <w:spacing w:after="60"/>
              <w:jc w:val="center"/>
              <w:rPr>
                <w:color w:val="0D0D0D" w:themeColor="text1" w:themeTint="F2"/>
              </w:rPr>
            </w:pPr>
          </w:p>
        </w:tc>
        <w:tc>
          <w:tcPr>
            <w:tcW w:w="1585" w:type="dxa"/>
          </w:tcPr>
          <w:p w14:paraId="0174162A" w14:textId="77777777" w:rsidR="00DA30AC" w:rsidRDefault="00DA30AC" w:rsidP="000774D8">
            <w:pPr>
              <w:spacing w:after="60"/>
              <w:jc w:val="center"/>
              <w:rPr>
                <w:color w:val="0D0D0D" w:themeColor="text1" w:themeTint="F2"/>
              </w:rPr>
            </w:pPr>
          </w:p>
        </w:tc>
      </w:tr>
      <w:tr w:rsidR="00DA30AC" w:rsidRPr="00EF0E87" w14:paraId="4131ACD4"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0274A903" w14:textId="77777777" w:rsidR="00DA30AC" w:rsidRPr="00C51C33" w:rsidRDefault="00DA30AC" w:rsidP="000774D8">
            <w:pPr>
              <w:spacing w:after="60"/>
              <w:rPr>
                <w:bCs/>
              </w:rPr>
            </w:pPr>
            <w:r w:rsidRPr="00C51C33">
              <w:rPr>
                <w:bCs/>
              </w:rPr>
              <w:t>Institutions are shock aware</w:t>
            </w:r>
          </w:p>
        </w:tc>
        <w:tc>
          <w:tcPr>
            <w:tcW w:w="1346" w:type="dxa"/>
          </w:tcPr>
          <w:p w14:paraId="50848E30" w14:textId="77777777" w:rsidR="00DA30AC" w:rsidRPr="00C51C33" w:rsidRDefault="00DA30AC" w:rsidP="000774D8">
            <w:pPr>
              <w:spacing w:after="60"/>
              <w:ind w:hanging="31"/>
              <w:jc w:val="center"/>
            </w:pPr>
            <w:r w:rsidRPr="00C51C33">
              <w:t>33.3</w:t>
            </w:r>
          </w:p>
        </w:tc>
        <w:tc>
          <w:tcPr>
            <w:tcW w:w="1635" w:type="dxa"/>
          </w:tcPr>
          <w:p w14:paraId="084FA6D4" w14:textId="77777777" w:rsidR="00DA30AC" w:rsidRPr="00C51C33" w:rsidRDefault="00DA30AC" w:rsidP="000774D8">
            <w:pPr>
              <w:spacing w:after="60"/>
            </w:pPr>
            <w:r w:rsidRPr="00C51C33">
              <w:t>27.8</w:t>
            </w:r>
          </w:p>
        </w:tc>
        <w:tc>
          <w:tcPr>
            <w:tcW w:w="1585" w:type="dxa"/>
          </w:tcPr>
          <w:p w14:paraId="72BFBFE5" w14:textId="77777777" w:rsidR="00DA30AC" w:rsidRPr="00C51C33" w:rsidRDefault="00DA30AC" w:rsidP="000774D8">
            <w:pPr>
              <w:spacing w:after="60"/>
            </w:pPr>
            <w:r w:rsidRPr="00C51C33">
              <w:t>38.9</w:t>
            </w:r>
          </w:p>
        </w:tc>
      </w:tr>
      <w:tr w:rsidR="00DA30AC" w:rsidRPr="00EF0E87" w14:paraId="77696BB1" w14:textId="77777777" w:rsidTr="000774D8">
        <w:trPr>
          <w:cnfStyle w:val="000000010000" w:firstRow="0" w:lastRow="0" w:firstColumn="0" w:lastColumn="0" w:oddVBand="0" w:evenVBand="0" w:oddHBand="0" w:evenHBand="1" w:firstRowFirstColumn="0" w:firstRowLastColumn="0" w:lastRowFirstColumn="0" w:lastRowLastColumn="0"/>
        </w:trPr>
        <w:tc>
          <w:tcPr>
            <w:tcW w:w="5184" w:type="dxa"/>
          </w:tcPr>
          <w:p w14:paraId="29C00594" w14:textId="77777777" w:rsidR="00DA30AC" w:rsidRPr="00C51C33" w:rsidRDefault="00DA30AC" w:rsidP="000774D8">
            <w:pPr>
              <w:spacing w:after="60"/>
              <w:ind w:left="-21"/>
              <w:rPr>
                <w:bCs/>
              </w:rPr>
            </w:pPr>
            <w:r w:rsidRPr="00C51C33">
              <w:rPr>
                <w:bCs/>
              </w:rPr>
              <w:t>Institutional know early warning signs and stages of shocks</w:t>
            </w:r>
          </w:p>
        </w:tc>
        <w:tc>
          <w:tcPr>
            <w:tcW w:w="1346" w:type="dxa"/>
          </w:tcPr>
          <w:p w14:paraId="46A2B9F5" w14:textId="77777777" w:rsidR="00DA30AC" w:rsidRPr="00C51C33" w:rsidRDefault="00DA30AC" w:rsidP="000774D8">
            <w:pPr>
              <w:spacing w:after="60"/>
              <w:ind w:hanging="31"/>
              <w:jc w:val="center"/>
            </w:pPr>
            <w:r w:rsidRPr="00C51C33">
              <w:t>38.9</w:t>
            </w:r>
          </w:p>
        </w:tc>
        <w:tc>
          <w:tcPr>
            <w:tcW w:w="1635" w:type="dxa"/>
          </w:tcPr>
          <w:p w14:paraId="6BC4D8DF" w14:textId="77777777" w:rsidR="00DA30AC" w:rsidRPr="00C51C33" w:rsidRDefault="00DA30AC" w:rsidP="000774D8">
            <w:pPr>
              <w:spacing w:after="60"/>
            </w:pPr>
            <w:r w:rsidRPr="00C51C33">
              <w:t>50</w:t>
            </w:r>
          </w:p>
        </w:tc>
        <w:tc>
          <w:tcPr>
            <w:tcW w:w="1585" w:type="dxa"/>
          </w:tcPr>
          <w:p w14:paraId="79C0E04A" w14:textId="77777777" w:rsidR="00DA30AC" w:rsidRPr="00C51C33" w:rsidRDefault="00DA30AC" w:rsidP="000774D8">
            <w:pPr>
              <w:spacing w:after="60"/>
            </w:pPr>
            <w:r w:rsidRPr="00C51C33">
              <w:t>22.2</w:t>
            </w:r>
          </w:p>
        </w:tc>
      </w:tr>
      <w:tr w:rsidR="00DA30AC" w:rsidRPr="00EF0E87" w14:paraId="719CCA29"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22556C66" w14:textId="77777777" w:rsidR="00DA30AC" w:rsidRPr="00C51C33" w:rsidRDefault="00DA30AC" w:rsidP="000774D8">
            <w:pPr>
              <w:spacing w:after="60"/>
              <w:ind w:left="-21"/>
              <w:rPr>
                <w:bCs/>
              </w:rPr>
            </w:pPr>
            <w:r w:rsidRPr="00C51C33">
              <w:rPr>
                <w:bCs/>
              </w:rPr>
              <w:t>Institutions have emergency response plans</w:t>
            </w:r>
          </w:p>
        </w:tc>
        <w:tc>
          <w:tcPr>
            <w:tcW w:w="1346" w:type="dxa"/>
          </w:tcPr>
          <w:p w14:paraId="422C4BB6" w14:textId="77777777" w:rsidR="00DA30AC" w:rsidRPr="00C51C33" w:rsidRDefault="00DA30AC" w:rsidP="000774D8">
            <w:pPr>
              <w:spacing w:after="60"/>
              <w:ind w:hanging="31"/>
              <w:jc w:val="center"/>
            </w:pPr>
            <w:r w:rsidRPr="00C51C33">
              <w:t>38.9</w:t>
            </w:r>
          </w:p>
        </w:tc>
        <w:tc>
          <w:tcPr>
            <w:tcW w:w="1635" w:type="dxa"/>
          </w:tcPr>
          <w:p w14:paraId="386169F9" w14:textId="77777777" w:rsidR="00DA30AC" w:rsidRPr="00C51C33" w:rsidRDefault="00DA30AC" w:rsidP="000774D8">
            <w:pPr>
              <w:spacing w:after="60"/>
            </w:pPr>
            <w:r w:rsidRPr="00C51C33">
              <w:t>38.9</w:t>
            </w:r>
          </w:p>
        </w:tc>
        <w:tc>
          <w:tcPr>
            <w:tcW w:w="1585" w:type="dxa"/>
          </w:tcPr>
          <w:p w14:paraId="0C2B3BAB" w14:textId="77777777" w:rsidR="00DA30AC" w:rsidRPr="00C51C33" w:rsidRDefault="00DA30AC" w:rsidP="000774D8">
            <w:pPr>
              <w:spacing w:after="60"/>
            </w:pPr>
            <w:r w:rsidRPr="00C51C33">
              <w:t>22.2</w:t>
            </w:r>
          </w:p>
        </w:tc>
      </w:tr>
      <w:tr w:rsidR="00DA30AC" w:rsidRPr="00EF0E87" w14:paraId="5B0CEE24" w14:textId="77777777" w:rsidTr="000774D8">
        <w:trPr>
          <w:cnfStyle w:val="000000010000" w:firstRow="0" w:lastRow="0" w:firstColumn="0" w:lastColumn="0" w:oddVBand="0" w:evenVBand="0" w:oddHBand="0" w:evenHBand="1" w:firstRowFirstColumn="0" w:firstRowLastColumn="0" w:lastRowFirstColumn="0" w:lastRowLastColumn="0"/>
        </w:trPr>
        <w:tc>
          <w:tcPr>
            <w:tcW w:w="5184" w:type="dxa"/>
          </w:tcPr>
          <w:p w14:paraId="27048C32" w14:textId="77777777" w:rsidR="00DA30AC" w:rsidRPr="00C51C33" w:rsidRDefault="00DA30AC" w:rsidP="000774D8">
            <w:pPr>
              <w:spacing w:after="60"/>
              <w:ind w:left="-21"/>
              <w:rPr>
                <w:bCs/>
              </w:rPr>
            </w:pPr>
            <w:r w:rsidRPr="00C51C33">
              <w:rPr>
                <w:bCs/>
              </w:rPr>
              <w:t>Institutions have access to resources for emergency plans</w:t>
            </w:r>
          </w:p>
        </w:tc>
        <w:tc>
          <w:tcPr>
            <w:tcW w:w="1346" w:type="dxa"/>
          </w:tcPr>
          <w:p w14:paraId="74831308" w14:textId="77777777" w:rsidR="00DA30AC" w:rsidRPr="00C51C33" w:rsidRDefault="00DA30AC" w:rsidP="000774D8">
            <w:pPr>
              <w:spacing w:after="60"/>
              <w:ind w:hanging="31"/>
              <w:jc w:val="center"/>
            </w:pPr>
            <w:r w:rsidRPr="00C51C33">
              <w:t>50</w:t>
            </w:r>
          </w:p>
        </w:tc>
        <w:tc>
          <w:tcPr>
            <w:tcW w:w="1635" w:type="dxa"/>
          </w:tcPr>
          <w:p w14:paraId="637E14F0" w14:textId="77777777" w:rsidR="00DA30AC" w:rsidRPr="00C51C33" w:rsidRDefault="00DA30AC" w:rsidP="000774D8">
            <w:pPr>
              <w:spacing w:after="60"/>
            </w:pPr>
            <w:r w:rsidRPr="00C51C33">
              <w:t>33.3</w:t>
            </w:r>
          </w:p>
        </w:tc>
        <w:tc>
          <w:tcPr>
            <w:tcW w:w="1585" w:type="dxa"/>
          </w:tcPr>
          <w:p w14:paraId="76F61EEA" w14:textId="77777777" w:rsidR="00DA30AC" w:rsidRPr="00C51C33" w:rsidRDefault="00DA30AC" w:rsidP="000774D8">
            <w:pPr>
              <w:spacing w:after="60"/>
            </w:pPr>
            <w:r w:rsidRPr="00C51C33">
              <w:t>16.7</w:t>
            </w:r>
          </w:p>
        </w:tc>
      </w:tr>
      <w:tr w:rsidR="00DA30AC" w:rsidRPr="00EF0E87" w14:paraId="3F88890E"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1A18D417" w14:textId="77777777" w:rsidR="00DA30AC" w:rsidRPr="00C51C33" w:rsidRDefault="00DA30AC" w:rsidP="000774D8">
            <w:pPr>
              <w:spacing w:after="60"/>
              <w:ind w:left="-21"/>
              <w:rPr>
                <w:bCs/>
              </w:rPr>
            </w:pPr>
            <w:r w:rsidRPr="00C51C33">
              <w:rPr>
                <w:bCs/>
              </w:rPr>
              <w:t>Institutions have social bonding and linking capital</w:t>
            </w:r>
          </w:p>
        </w:tc>
        <w:tc>
          <w:tcPr>
            <w:tcW w:w="1346" w:type="dxa"/>
          </w:tcPr>
          <w:p w14:paraId="458D373E" w14:textId="77777777" w:rsidR="00DA30AC" w:rsidRPr="00C51C33" w:rsidRDefault="00DA30AC" w:rsidP="000774D8">
            <w:pPr>
              <w:spacing w:after="60"/>
              <w:ind w:hanging="31"/>
              <w:jc w:val="center"/>
            </w:pPr>
            <w:r w:rsidRPr="00C51C33">
              <w:t>11.1</w:t>
            </w:r>
          </w:p>
        </w:tc>
        <w:tc>
          <w:tcPr>
            <w:tcW w:w="1635" w:type="dxa"/>
          </w:tcPr>
          <w:p w14:paraId="558D2AE7" w14:textId="77777777" w:rsidR="00DA30AC" w:rsidRPr="00C51C33" w:rsidRDefault="00DA30AC" w:rsidP="000774D8">
            <w:pPr>
              <w:spacing w:after="60"/>
            </w:pPr>
            <w:r w:rsidRPr="00C51C33">
              <w:t>55.6</w:t>
            </w:r>
          </w:p>
        </w:tc>
        <w:tc>
          <w:tcPr>
            <w:tcW w:w="1585" w:type="dxa"/>
          </w:tcPr>
          <w:p w14:paraId="23B3B08B" w14:textId="77777777" w:rsidR="00DA30AC" w:rsidRPr="00C51C33" w:rsidRDefault="00DA30AC" w:rsidP="000774D8">
            <w:pPr>
              <w:spacing w:after="60"/>
            </w:pPr>
            <w:r w:rsidRPr="00C51C33">
              <w:t>16.7</w:t>
            </w:r>
          </w:p>
        </w:tc>
      </w:tr>
      <w:tr w:rsidR="00DA30AC" w14:paraId="1465E316" w14:textId="77777777" w:rsidTr="000774D8">
        <w:trPr>
          <w:cnfStyle w:val="000000010000" w:firstRow="0" w:lastRow="0" w:firstColumn="0" w:lastColumn="0" w:oddVBand="0" w:evenVBand="0" w:oddHBand="0" w:evenHBand="1" w:firstRowFirstColumn="0" w:firstRowLastColumn="0" w:lastRowFirstColumn="0" w:lastRowLastColumn="0"/>
          <w:trHeight w:val="269"/>
        </w:trPr>
        <w:tc>
          <w:tcPr>
            <w:tcW w:w="5184" w:type="dxa"/>
            <w:shd w:val="clear" w:color="auto" w:fill="189A9D"/>
          </w:tcPr>
          <w:p w14:paraId="73FEBFA4" w14:textId="099B793F" w:rsidR="00DA30AC" w:rsidRPr="000774D8" w:rsidRDefault="00DA30AC" w:rsidP="000774D8">
            <w:pPr>
              <w:spacing w:after="60"/>
              <w:rPr>
                <w:b/>
                <w:bCs/>
                <w:color w:val="0D0D0D" w:themeColor="text1" w:themeTint="F2"/>
              </w:rPr>
            </w:pPr>
            <w:r w:rsidRPr="000774D8">
              <w:rPr>
                <w:b/>
                <w:bCs/>
                <w:color w:val="FFFFFF" w:themeColor="background1"/>
              </w:rPr>
              <w:t>Transformative Capacity</w:t>
            </w:r>
          </w:p>
        </w:tc>
        <w:tc>
          <w:tcPr>
            <w:tcW w:w="1346" w:type="dxa"/>
          </w:tcPr>
          <w:p w14:paraId="0F0AE374" w14:textId="77777777" w:rsidR="00DA30AC" w:rsidRDefault="00DA30AC" w:rsidP="000774D8">
            <w:pPr>
              <w:spacing w:after="60"/>
              <w:ind w:hanging="31"/>
              <w:jc w:val="center"/>
              <w:rPr>
                <w:color w:val="0D0D0D" w:themeColor="text1" w:themeTint="F2"/>
              </w:rPr>
            </w:pPr>
          </w:p>
        </w:tc>
        <w:tc>
          <w:tcPr>
            <w:tcW w:w="1635" w:type="dxa"/>
          </w:tcPr>
          <w:p w14:paraId="2FC489C5" w14:textId="77777777" w:rsidR="00DA30AC" w:rsidRDefault="00DA30AC" w:rsidP="000774D8">
            <w:pPr>
              <w:spacing w:after="60"/>
              <w:jc w:val="center"/>
              <w:rPr>
                <w:color w:val="0D0D0D" w:themeColor="text1" w:themeTint="F2"/>
              </w:rPr>
            </w:pPr>
          </w:p>
        </w:tc>
        <w:tc>
          <w:tcPr>
            <w:tcW w:w="1585" w:type="dxa"/>
          </w:tcPr>
          <w:p w14:paraId="21E61FFD" w14:textId="77777777" w:rsidR="00DA30AC" w:rsidRDefault="00DA30AC" w:rsidP="000774D8">
            <w:pPr>
              <w:spacing w:after="60"/>
              <w:jc w:val="center"/>
              <w:rPr>
                <w:color w:val="0D0D0D" w:themeColor="text1" w:themeTint="F2"/>
              </w:rPr>
            </w:pPr>
          </w:p>
        </w:tc>
      </w:tr>
      <w:tr w:rsidR="00DA30AC" w:rsidRPr="00EF0E87" w14:paraId="6520CD49"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23C582FC" w14:textId="77777777" w:rsidR="00DA30AC" w:rsidRPr="00C51C33" w:rsidRDefault="00DA30AC" w:rsidP="000774D8">
            <w:pPr>
              <w:spacing w:after="60"/>
              <w:rPr>
                <w:bCs/>
              </w:rPr>
            </w:pPr>
            <w:r w:rsidRPr="00C51C33">
              <w:rPr>
                <w:bCs/>
              </w:rPr>
              <w:t>Institutions’ stakeholders participate in preparedness and response planning</w:t>
            </w:r>
          </w:p>
        </w:tc>
        <w:tc>
          <w:tcPr>
            <w:tcW w:w="1346" w:type="dxa"/>
          </w:tcPr>
          <w:p w14:paraId="6B3EB5AA" w14:textId="77777777" w:rsidR="00DA30AC" w:rsidRPr="00C51C33" w:rsidRDefault="00DA30AC" w:rsidP="000774D8">
            <w:pPr>
              <w:spacing w:after="60"/>
              <w:ind w:hanging="31"/>
              <w:jc w:val="center"/>
            </w:pPr>
            <w:r w:rsidRPr="00C51C33">
              <w:t>33.3</w:t>
            </w:r>
          </w:p>
        </w:tc>
        <w:tc>
          <w:tcPr>
            <w:tcW w:w="1635" w:type="dxa"/>
          </w:tcPr>
          <w:p w14:paraId="5FCC3CD5" w14:textId="77777777" w:rsidR="00DA30AC" w:rsidRPr="00C51C33" w:rsidRDefault="00DA30AC" w:rsidP="000774D8">
            <w:pPr>
              <w:spacing w:after="60"/>
            </w:pPr>
            <w:r w:rsidRPr="00C51C33">
              <w:t>38.9</w:t>
            </w:r>
          </w:p>
        </w:tc>
        <w:tc>
          <w:tcPr>
            <w:tcW w:w="1585" w:type="dxa"/>
          </w:tcPr>
          <w:p w14:paraId="39469DCE" w14:textId="77777777" w:rsidR="00DA30AC" w:rsidRPr="00C51C33" w:rsidRDefault="00DA30AC" w:rsidP="000774D8">
            <w:pPr>
              <w:spacing w:after="60"/>
            </w:pPr>
            <w:r w:rsidRPr="00C51C33">
              <w:t>27.8</w:t>
            </w:r>
          </w:p>
        </w:tc>
      </w:tr>
      <w:tr w:rsidR="00DA30AC" w:rsidRPr="00EF0E87" w14:paraId="716AD0A9" w14:textId="77777777" w:rsidTr="000774D8">
        <w:trPr>
          <w:cnfStyle w:val="000000010000" w:firstRow="0" w:lastRow="0" w:firstColumn="0" w:lastColumn="0" w:oddVBand="0" w:evenVBand="0" w:oddHBand="0" w:evenHBand="1" w:firstRowFirstColumn="0" w:firstRowLastColumn="0" w:lastRowFirstColumn="0" w:lastRowLastColumn="0"/>
        </w:trPr>
        <w:tc>
          <w:tcPr>
            <w:tcW w:w="5184" w:type="dxa"/>
          </w:tcPr>
          <w:p w14:paraId="3670677A" w14:textId="77777777" w:rsidR="00DA30AC" w:rsidRPr="00C51C33" w:rsidRDefault="00DA30AC" w:rsidP="000774D8">
            <w:pPr>
              <w:spacing w:after="60"/>
              <w:rPr>
                <w:bCs/>
              </w:rPr>
            </w:pPr>
            <w:r w:rsidRPr="00C51C33">
              <w:rPr>
                <w:bCs/>
              </w:rPr>
              <w:t xml:space="preserve">Institutions employ evidence-based approaches </w:t>
            </w:r>
          </w:p>
        </w:tc>
        <w:tc>
          <w:tcPr>
            <w:tcW w:w="1346" w:type="dxa"/>
          </w:tcPr>
          <w:p w14:paraId="113E73C3" w14:textId="77777777" w:rsidR="00DA30AC" w:rsidRPr="00C51C33" w:rsidRDefault="00DA30AC" w:rsidP="000774D8">
            <w:pPr>
              <w:spacing w:after="60"/>
              <w:ind w:hanging="31"/>
              <w:jc w:val="center"/>
            </w:pPr>
            <w:r w:rsidRPr="00C51C33">
              <w:t>5.6</w:t>
            </w:r>
          </w:p>
        </w:tc>
        <w:tc>
          <w:tcPr>
            <w:tcW w:w="1635" w:type="dxa"/>
          </w:tcPr>
          <w:p w14:paraId="23EBBB69" w14:textId="77777777" w:rsidR="00DA30AC" w:rsidRPr="00C51C33" w:rsidRDefault="00DA30AC" w:rsidP="000774D8">
            <w:pPr>
              <w:spacing w:after="60"/>
            </w:pPr>
            <w:r w:rsidRPr="00C51C33">
              <w:t>72.2</w:t>
            </w:r>
          </w:p>
        </w:tc>
        <w:tc>
          <w:tcPr>
            <w:tcW w:w="1585" w:type="dxa"/>
          </w:tcPr>
          <w:p w14:paraId="25816E22" w14:textId="77777777" w:rsidR="00DA30AC" w:rsidRPr="00C51C33" w:rsidRDefault="00DA30AC" w:rsidP="000774D8">
            <w:pPr>
              <w:spacing w:after="60"/>
            </w:pPr>
            <w:r w:rsidRPr="00C51C33">
              <w:t>22.2</w:t>
            </w:r>
          </w:p>
        </w:tc>
      </w:tr>
      <w:tr w:rsidR="00DA30AC" w:rsidRPr="00EF0E87" w14:paraId="54B8D5BF"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29D3DA15" w14:textId="77777777" w:rsidR="00DA30AC" w:rsidRPr="00C51C33" w:rsidRDefault="00DA30AC" w:rsidP="000774D8">
            <w:pPr>
              <w:spacing w:after="60"/>
              <w:rPr>
                <w:bCs/>
              </w:rPr>
            </w:pPr>
            <w:r w:rsidRPr="00C51C33">
              <w:rPr>
                <w:bCs/>
              </w:rPr>
              <w:t>Institutions action ready</w:t>
            </w:r>
          </w:p>
        </w:tc>
        <w:tc>
          <w:tcPr>
            <w:tcW w:w="1346" w:type="dxa"/>
          </w:tcPr>
          <w:p w14:paraId="3F6226AE" w14:textId="77777777" w:rsidR="00DA30AC" w:rsidRPr="00C51C33" w:rsidRDefault="00DA30AC" w:rsidP="000774D8">
            <w:pPr>
              <w:spacing w:after="60"/>
              <w:ind w:hanging="31"/>
              <w:jc w:val="center"/>
            </w:pPr>
            <w:r w:rsidRPr="00C51C33">
              <w:t>22.2</w:t>
            </w:r>
          </w:p>
        </w:tc>
        <w:tc>
          <w:tcPr>
            <w:tcW w:w="1635" w:type="dxa"/>
          </w:tcPr>
          <w:p w14:paraId="3372ACE4" w14:textId="77777777" w:rsidR="00DA30AC" w:rsidRPr="00C51C33" w:rsidRDefault="00DA30AC" w:rsidP="000774D8">
            <w:pPr>
              <w:spacing w:after="60"/>
            </w:pPr>
            <w:r w:rsidRPr="00C51C33">
              <w:t>44.4</w:t>
            </w:r>
          </w:p>
        </w:tc>
        <w:tc>
          <w:tcPr>
            <w:tcW w:w="1585" w:type="dxa"/>
          </w:tcPr>
          <w:p w14:paraId="515F6BD6" w14:textId="77777777" w:rsidR="00DA30AC" w:rsidRPr="00C51C33" w:rsidRDefault="00DA30AC" w:rsidP="000774D8">
            <w:pPr>
              <w:spacing w:after="60"/>
            </w:pPr>
            <w:r w:rsidRPr="00C51C33">
              <w:t>33.3</w:t>
            </w:r>
          </w:p>
        </w:tc>
      </w:tr>
      <w:tr w:rsidR="00DA30AC" w:rsidRPr="00EF0E87" w14:paraId="2AFFDE02" w14:textId="77777777" w:rsidTr="000774D8">
        <w:trPr>
          <w:cnfStyle w:val="000000010000" w:firstRow="0" w:lastRow="0" w:firstColumn="0" w:lastColumn="0" w:oddVBand="0" w:evenVBand="0" w:oddHBand="0" w:evenHBand="1" w:firstRowFirstColumn="0" w:firstRowLastColumn="0" w:lastRowFirstColumn="0" w:lastRowLastColumn="0"/>
        </w:trPr>
        <w:tc>
          <w:tcPr>
            <w:tcW w:w="5184" w:type="dxa"/>
          </w:tcPr>
          <w:p w14:paraId="51ECD488" w14:textId="77777777" w:rsidR="00DA30AC" w:rsidRPr="00C51C33" w:rsidRDefault="00DA30AC" w:rsidP="000774D8">
            <w:pPr>
              <w:spacing w:after="60"/>
              <w:rPr>
                <w:bCs/>
              </w:rPr>
            </w:pPr>
            <w:r w:rsidRPr="00C51C33">
              <w:rPr>
                <w:bCs/>
              </w:rPr>
              <w:t>Institutions employ a cooperative approach</w:t>
            </w:r>
          </w:p>
        </w:tc>
        <w:tc>
          <w:tcPr>
            <w:tcW w:w="1346" w:type="dxa"/>
          </w:tcPr>
          <w:p w14:paraId="05A23E93" w14:textId="77777777" w:rsidR="00DA30AC" w:rsidRPr="00C51C33" w:rsidRDefault="00DA30AC" w:rsidP="000774D8">
            <w:pPr>
              <w:spacing w:after="60"/>
              <w:ind w:hanging="31"/>
              <w:jc w:val="center"/>
            </w:pPr>
            <w:r w:rsidRPr="00C51C33">
              <w:t>22.2</w:t>
            </w:r>
          </w:p>
        </w:tc>
        <w:tc>
          <w:tcPr>
            <w:tcW w:w="1635" w:type="dxa"/>
          </w:tcPr>
          <w:p w14:paraId="3C4746B9" w14:textId="77777777" w:rsidR="00DA30AC" w:rsidRPr="00C51C33" w:rsidRDefault="00DA30AC" w:rsidP="000774D8">
            <w:pPr>
              <w:spacing w:after="60"/>
            </w:pPr>
            <w:r w:rsidRPr="00C51C33">
              <w:t>27.8</w:t>
            </w:r>
          </w:p>
        </w:tc>
        <w:tc>
          <w:tcPr>
            <w:tcW w:w="1585" w:type="dxa"/>
          </w:tcPr>
          <w:p w14:paraId="1570FF53" w14:textId="77777777" w:rsidR="00DA30AC" w:rsidRPr="00C51C33" w:rsidRDefault="00DA30AC" w:rsidP="000774D8">
            <w:pPr>
              <w:spacing w:after="60"/>
            </w:pPr>
            <w:r w:rsidRPr="00C51C33">
              <w:t>50</w:t>
            </w:r>
          </w:p>
        </w:tc>
      </w:tr>
      <w:tr w:rsidR="00DA30AC" w:rsidRPr="00EF0E87" w14:paraId="21149EDE"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34F4B7D0" w14:textId="77777777" w:rsidR="00DA30AC" w:rsidRPr="00C51C33" w:rsidRDefault="00DA30AC" w:rsidP="000774D8">
            <w:pPr>
              <w:spacing w:after="60"/>
              <w:rPr>
                <w:bCs/>
              </w:rPr>
            </w:pPr>
            <w:r w:rsidRPr="00C51C33">
              <w:rPr>
                <w:bCs/>
              </w:rPr>
              <w:t>Institutions have a and use resilience feedback loops</w:t>
            </w:r>
          </w:p>
        </w:tc>
        <w:tc>
          <w:tcPr>
            <w:tcW w:w="1346" w:type="dxa"/>
          </w:tcPr>
          <w:p w14:paraId="2B3C6C2C" w14:textId="77777777" w:rsidR="00DA30AC" w:rsidRPr="00C51C33" w:rsidRDefault="00DA30AC" w:rsidP="000774D8">
            <w:pPr>
              <w:spacing w:after="60"/>
              <w:ind w:hanging="31"/>
              <w:jc w:val="center"/>
            </w:pPr>
            <w:r w:rsidRPr="00C51C33">
              <w:t>27.8</w:t>
            </w:r>
          </w:p>
        </w:tc>
        <w:tc>
          <w:tcPr>
            <w:tcW w:w="1635" w:type="dxa"/>
          </w:tcPr>
          <w:p w14:paraId="480EA402" w14:textId="77777777" w:rsidR="00DA30AC" w:rsidRPr="00C51C33" w:rsidRDefault="00DA30AC" w:rsidP="000774D8">
            <w:pPr>
              <w:spacing w:after="60"/>
            </w:pPr>
            <w:r w:rsidRPr="00C51C33">
              <w:t>61.1</w:t>
            </w:r>
          </w:p>
        </w:tc>
        <w:tc>
          <w:tcPr>
            <w:tcW w:w="1585" w:type="dxa"/>
          </w:tcPr>
          <w:p w14:paraId="74B6BA43" w14:textId="77777777" w:rsidR="00DA30AC" w:rsidRPr="00C51C33" w:rsidRDefault="00DA30AC" w:rsidP="000774D8">
            <w:pPr>
              <w:spacing w:after="60"/>
            </w:pPr>
            <w:r w:rsidRPr="00C51C33">
              <w:t>11.1</w:t>
            </w:r>
          </w:p>
        </w:tc>
      </w:tr>
      <w:tr w:rsidR="00DA30AC" w:rsidRPr="00EF0E87" w14:paraId="2384BE87" w14:textId="77777777" w:rsidTr="000774D8">
        <w:trPr>
          <w:cnfStyle w:val="000000010000" w:firstRow="0" w:lastRow="0" w:firstColumn="0" w:lastColumn="0" w:oddVBand="0" w:evenVBand="0" w:oddHBand="0" w:evenHBand="1" w:firstRowFirstColumn="0" w:firstRowLastColumn="0" w:lastRowFirstColumn="0" w:lastRowLastColumn="0"/>
        </w:trPr>
        <w:tc>
          <w:tcPr>
            <w:tcW w:w="5184" w:type="dxa"/>
          </w:tcPr>
          <w:p w14:paraId="2F1F6E4F" w14:textId="77777777" w:rsidR="00DA30AC" w:rsidRPr="00C51C33" w:rsidRDefault="00DA30AC" w:rsidP="000774D8">
            <w:pPr>
              <w:spacing w:after="60"/>
              <w:rPr>
                <w:bCs/>
              </w:rPr>
            </w:pPr>
            <w:r w:rsidRPr="00C51C33">
              <w:rPr>
                <w:bCs/>
              </w:rPr>
              <w:t>Institutions are inclusive</w:t>
            </w:r>
          </w:p>
        </w:tc>
        <w:tc>
          <w:tcPr>
            <w:tcW w:w="1346" w:type="dxa"/>
          </w:tcPr>
          <w:p w14:paraId="63D7A75C" w14:textId="77777777" w:rsidR="00DA30AC" w:rsidRPr="00C51C33" w:rsidRDefault="00DA30AC" w:rsidP="000774D8">
            <w:pPr>
              <w:spacing w:after="60"/>
              <w:ind w:hanging="31"/>
              <w:jc w:val="center"/>
            </w:pPr>
            <w:r w:rsidRPr="00C51C33">
              <w:t>22.2</w:t>
            </w:r>
          </w:p>
        </w:tc>
        <w:tc>
          <w:tcPr>
            <w:tcW w:w="1635" w:type="dxa"/>
          </w:tcPr>
          <w:p w14:paraId="633C6C61" w14:textId="77777777" w:rsidR="00DA30AC" w:rsidRPr="00C51C33" w:rsidRDefault="00DA30AC" w:rsidP="000774D8">
            <w:pPr>
              <w:spacing w:after="60"/>
            </w:pPr>
            <w:r w:rsidRPr="00C51C33">
              <w:t>66.7</w:t>
            </w:r>
          </w:p>
        </w:tc>
        <w:tc>
          <w:tcPr>
            <w:tcW w:w="1585" w:type="dxa"/>
          </w:tcPr>
          <w:p w14:paraId="2016BE06" w14:textId="77777777" w:rsidR="00DA30AC" w:rsidRPr="00C51C33" w:rsidRDefault="00DA30AC" w:rsidP="000774D8">
            <w:pPr>
              <w:spacing w:after="60"/>
            </w:pPr>
            <w:r w:rsidRPr="00C51C33">
              <w:t>11.1</w:t>
            </w:r>
          </w:p>
        </w:tc>
      </w:tr>
      <w:tr w:rsidR="00DA30AC" w:rsidRPr="00EF0E87" w14:paraId="5526E7FE" w14:textId="77777777" w:rsidTr="000774D8">
        <w:trPr>
          <w:cnfStyle w:val="000000100000" w:firstRow="0" w:lastRow="0" w:firstColumn="0" w:lastColumn="0" w:oddVBand="0" w:evenVBand="0" w:oddHBand="1" w:evenHBand="0" w:firstRowFirstColumn="0" w:firstRowLastColumn="0" w:lastRowFirstColumn="0" w:lastRowLastColumn="0"/>
        </w:trPr>
        <w:tc>
          <w:tcPr>
            <w:tcW w:w="5184" w:type="dxa"/>
          </w:tcPr>
          <w:p w14:paraId="368E0C6C" w14:textId="77777777" w:rsidR="00DA30AC" w:rsidRPr="00C51C33" w:rsidRDefault="00DA30AC" w:rsidP="000774D8">
            <w:pPr>
              <w:spacing w:after="60"/>
              <w:rPr>
                <w:bCs/>
              </w:rPr>
            </w:pPr>
            <w:r w:rsidRPr="00C51C33">
              <w:rPr>
                <w:bCs/>
              </w:rPr>
              <w:lastRenderedPageBreak/>
              <w:t>Institutions have social bonding and linking capital</w:t>
            </w:r>
          </w:p>
        </w:tc>
        <w:tc>
          <w:tcPr>
            <w:tcW w:w="1346" w:type="dxa"/>
          </w:tcPr>
          <w:p w14:paraId="027F5ABD" w14:textId="77777777" w:rsidR="00DA30AC" w:rsidRPr="00C51C33" w:rsidRDefault="00DA30AC" w:rsidP="000774D8">
            <w:pPr>
              <w:spacing w:after="60"/>
              <w:ind w:hanging="31"/>
              <w:jc w:val="center"/>
            </w:pPr>
            <w:r w:rsidRPr="00C51C33">
              <w:t>11.1</w:t>
            </w:r>
          </w:p>
        </w:tc>
        <w:tc>
          <w:tcPr>
            <w:tcW w:w="1635" w:type="dxa"/>
          </w:tcPr>
          <w:p w14:paraId="6AC8AD6B" w14:textId="77777777" w:rsidR="00DA30AC" w:rsidRPr="00C51C33" w:rsidRDefault="00DA30AC" w:rsidP="000774D8">
            <w:pPr>
              <w:spacing w:after="60"/>
            </w:pPr>
            <w:r w:rsidRPr="00C51C33">
              <w:t>38.9</w:t>
            </w:r>
          </w:p>
        </w:tc>
        <w:tc>
          <w:tcPr>
            <w:tcW w:w="1585" w:type="dxa"/>
          </w:tcPr>
          <w:p w14:paraId="2FB1DAE2" w14:textId="77777777" w:rsidR="00DA30AC" w:rsidRPr="00C51C33" w:rsidRDefault="00DA30AC" w:rsidP="000774D8">
            <w:pPr>
              <w:spacing w:after="60"/>
            </w:pPr>
            <w:r w:rsidRPr="00C51C33">
              <w:t>50</w:t>
            </w:r>
          </w:p>
        </w:tc>
      </w:tr>
    </w:tbl>
    <w:p w14:paraId="2CA6072A" w14:textId="77777777" w:rsidR="00202006" w:rsidRPr="00EF0E87" w:rsidRDefault="00202006" w:rsidP="00F6333E">
      <w:pPr>
        <w:contextualSpacing/>
        <w:rPr>
          <w:color w:val="0D0D0D" w:themeColor="text1" w:themeTint="F2"/>
        </w:rPr>
      </w:pPr>
    </w:p>
    <w:p w14:paraId="2B70C5BC" w14:textId="0BF95816" w:rsidR="00475D07" w:rsidRPr="00C51C33" w:rsidRDefault="00DA30AC" w:rsidP="00F6333E">
      <w:pPr>
        <w:contextualSpacing/>
      </w:pPr>
      <w:r w:rsidRPr="00C51C33">
        <w:t xml:space="preserve">The results indicate that all institutional aspects in Pillar </w:t>
      </w:r>
      <w:r w:rsidR="00B64D6E" w:rsidRPr="00C51C33">
        <w:t>O</w:t>
      </w:r>
      <w:r w:rsidRPr="00C51C33">
        <w:t xml:space="preserve">ne require </w:t>
      </w:r>
      <w:r w:rsidR="00202006" w:rsidRPr="00C51C33">
        <w:t xml:space="preserve">further </w:t>
      </w:r>
      <w:r w:rsidRPr="00C51C33">
        <w:t>attention except for cooperative approaches</w:t>
      </w:r>
      <w:r w:rsidR="00202006" w:rsidRPr="00C51C33">
        <w:t>,</w:t>
      </w:r>
      <w:r w:rsidRPr="00C51C33">
        <w:t xml:space="preserve"> and social bonding and linking capital. The aspects that require urgent attention are human resource</w:t>
      </w:r>
      <w:r w:rsidR="00202006" w:rsidRPr="00C51C33">
        <w:t>,</w:t>
      </w:r>
      <w:r w:rsidRPr="00C51C33">
        <w:t xml:space="preserve"> and access to resources with respect to emergency plans.</w:t>
      </w:r>
      <w:bookmarkStart w:id="39" w:name="_Toc7112347"/>
    </w:p>
    <w:p w14:paraId="77B4FB10" w14:textId="77777777" w:rsidR="000774D8" w:rsidRDefault="000774D8" w:rsidP="00F6333E">
      <w:pPr>
        <w:contextualSpacing/>
      </w:pPr>
    </w:p>
    <w:p w14:paraId="2994F89E" w14:textId="63760911" w:rsidR="00565D06" w:rsidRPr="00F6333E" w:rsidRDefault="004E4074" w:rsidP="00F6333E">
      <w:pPr>
        <w:pStyle w:val="Heading2"/>
      </w:pPr>
      <w:bookmarkStart w:id="40" w:name="_Toc12609315"/>
      <w:r w:rsidRPr="00F6333E">
        <w:t>Pillar Two: Re-Establishing Access to Basic Services</w:t>
      </w:r>
      <w:bookmarkEnd w:id="39"/>
      <w:bookmarkEnd w:id="40"/>
    </w:p>
    <w:p w14:paraId="71598B27" w14:textId="18D879C5" w:rsidR="00B87DE3" w:rsidRPr="00F6333E" w:rsidRDefault="00B87DE3" w:rsidP="00F6333E">
      <w:pPr>
        <w:pStyle w:val="Heading3"/>
      </w:pPr>
      <w:bookmarkStart w:id="41" w:name="_Toc7112348"/>
      <w:r w:rsidRPr="00F6333E">
        <w:t>Resilience Profiles</w:t>
      </w:r>
      <w:bookmarkEnd w:id="41"/>
    </w:p>
    <w:p w14:paraId="7E3CED1D" w14:textId="7805B9F8" w:rsidR="00565D06" w:rsidRDefault="00B87DE3" w:rsidP="00F6333E">
      <w:r w:rsidRPr="002C5B87">
        <w:t>Compare</w:t>
      </w:r>
      <w:r>
        <w:t>d</w:t>
      </w:r>
      <w:r w:rsidRPr="002C5B87">
        <w:t xml:space="preserve"> with the other 7 CPAs, Yambio </w:t>
      </w:r>
      <w:r w:rsidR="001404BE">
        <w:t>contains</w:t>
      </w:r>
      <w:r w:rsidRPr="002C5B87">
        <w:t xml:space="preserve"> the highest rates of literacy and household members that have been to school. Still, the discrepancy between male and female literacy and education rates is s</w:t>
      </w:r>
      <w:r w:rsidR="00EC4A5F">
        <w:t>ignificant</w:t>
      </w:r>
      <w:r w:rsidRPr="002C5B87">
        <w:t>. Overall, low literacy and education rates in the CPAs are associated with communities where a larger percentage of households live more than 5 km from a primary school</w:t>
      </w:r>
      <w:r>
        <w:t xml:space="preserve"> </w:t>
      </w:r>
      <w:r w:rsidR="00405251">
        <w:t xml:space="preserve">or </w:t>
      </w:r>
      <w:r w:rsidRPr="002C5B87">
        <w:t>where no secondary school exists</w:t>
      </w:r>
      <w:r w:rsidR="00405251">
        <w:t>.</w:t>
      </w:r>
      <w:r w:rsidRPr="002C5B87">
        <w:t xml:space="preserve"> </w:t>
      </w:r>
      <w:r w:rsidR="00405251">
        <w:t>Although many community members</w:t>
      </w:r>
      <w:r w:rsidRPr="002C5B87">
        <w:t xml:space="preserve"> identified cultural barriers as the predominant reason not to attend school</w:t>
      </w:r>
      <w:r w:rsidR="00405251">
        <w:t xml:space="preserve">, it is evident that </w:t>
      </w:r>
      <w:r w:rsidR="00405251" w:rsidRPr="002C5B87">
        <w:t>school distance</w:t>
      </w:r>
      <w:r w:rsidR="00405251">
        <w:t xml:space="preserve"> has a major impact on this matter</w:t>
      </w:r>
      <w:r w:rsidRPr="002C5B87">
        <w:t xml:space="preserve">. Qualitative responses (below), including from females and youth, reveal more diverse experiences. </w:t>
      </w:r>
    </w:p>
    <w:p w14:paraId="1ACB21A7" w14:textId="3BDE20D4" w:rsidR="007D6476" w:rsidRPr="007D6476" w:rsidRDefault="007D6476" w:rsidP="006B46E0">
      <w:pPr>
        <w:pStyle w:val="FigureH"/>
      </w:pPr>
      <w:bookmarkStart w:id="42" w:name="_Toc12609583"/>
      <w:r w:rsidRPr="007D6476">
        <w:t>Figure 1</w:t>
      </w:r>
      <w:r w:rsidR="005F0D88">
        <w:t>4</w:t>
      </w:r>
      <w:r w:rsidR="006B46E0">
        <w:t>:</w:t>
      </w:r>
      <w:r w:rsidRPr="007D6476">
        <w:t xml:space="preserve"> Education</w:t>
      </w:r>
      <w:bookmarkEnd w:id="42"/>
    </w:p>
    <w:p w14:paraId="4C4229DB" w14:textId="62F47561" w:rsidR="002D5422" w:rsidRDefault="00EE77A0" w:rsidP="00D14B40">
      <w:pPr>
        <w:pStyle w:val="Default"/>
        <w:spacing w:before="120" w:after="120" w:line="276" w:lineRule="auto"/>
        <w:jc w:val="both"/>
        <w:rPr>
          <w:rFonts w:ascii="Gill Sans MT" w:hAnsi="Gill Sans MT"/>
        </w:rPr>
      </w:pPr>
      <w:r>
        <w:rPr>
          <w:rFonts w:ascii="Gill Sans MT" w:hAnsi="Gill Sans MT"/>
          <w:noProof/>
        </w:rPr>
        <w:drawing>
          <wp:inline distT="0" distB="0" distL="0" distR="0" wp14:anchorId="5747EA5F" wp14:editId="681319E4">
            <wp:extent cx="6184900" cy="207137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26slide.png"/>
                    <pic:cNvPicPr/>
                  </pic:nvPicPr>
                  <pic:blipFill>
                    <a:blip r:embed="rId23"/>
                    <a:stretch>
                      <a:fillRect/>
                    </a:stretch>
                  </pic:blipFill>
                  <pic:spPr>
                    <a:xfrm>
                      <a:off x="0" y="0"/>
                      <a:ext cx="6184900" cy="2071370"/>
                    </a:xfrm>
                    <a:prstGeom prst="rect">
                      <a:avLst/>
                    </a:prstGeom>
                  </pic:spPr>
                </pic:pic>
              </a:graphicData>
            </a:graphic>
          </wp:inline>
        </w:drawing>
      </w:r>
    </w:p>
    <w:p w14:paraId="688AADC8" w14:textId="3FD5298D" w:rsidR="00EC4A5F" w:rsidRDefault="00565D06" w:rsidP="00AD49A6">
      <w:r>
        <w:t xml:space="preserve">A significant number of primary school and secondary school children live beyond 5 kms from school and the lack of </w:t>
      </w:r>
      <w:r w:rsidR="00EC4A5F">
        <w:t xml:space="preserve">adequate </w:t>
      </w:r>
      <w:r>
        <w:t>transport infrastructure make it difficult to access</w:t>
      </w:r>
      <w:r w:rsidR="00786B44">
        <w:t xml:space="preserve"> educational institutions</w:t>
      </w:r>
      <w:r>
        <w:t xml:space="preserve">. </w:t>
      </w:r>
      <w:r w:rsidR="00786B44">
        <w:t xml:space="preserve">Many </w:t>
      </w:r>
      <w:r>
        <w:t xml:space="preserve">girls suffer due to this distance, given the fact that they often collect water that is also located at </w:t>
      </w:r>
      <w:r w:rsidR="00786B44">
        <w:t>a further</w:t>
      </w:r>
      <w:r>
        <w:t xml:space="preserve"> distance. </w:t>
      </w:r>
    </w:p>
    <w:p w14:paraId="713D5EBE" w14:textId="539E454C" w:rsidR="007D6476" w:rsidRPr="007D6476" w:rsidRDefault="007D6476" w:rsidP="006B46E0">
      <w:pPr>
        <w:pStyle w:val="FigureH"/>
      </w:pPr>
      <w:bookmarkStart w:id="43" w:name="_Toc12609584"/>
      <w:r w:rsidRPr="007D6476">
        <w:t>Figure 1</w:t>
      </w:r>
      <w:r w:rsidR="005F0D88">
        <w:t>5</w:t>
      </w:r>
      <w:r w:rsidR="006B46E0">
        <w:t>:</w:t>
      </w:r>
      <w:r w:rsidRPr="007D6476">
        <w:t xml:space="preserve"> </w:t>
      </w:r>
      <w:r>
        <w:t>Distance to School</w:t>
      </w:r>
      <w:bookmarkEnd w:id="43"/>
    </w:p>
    <w:p w14:paraId="12C219EB" w14:textId="7887BF00" w:rsidR="002D5422" w:rsidRDefault="00EE77A0" w:rsidP="002D5422">
      <w:r>
        <w:rPr>
          <w:noProof/>
        </w:rPr>
        <w:drawing>
          <wp:inline distT="0" distB="0" distL="0" distR="0" wp14:anchorId="0AB74A68" wp14:editId="777FC103">
            <wp:extent cx="6184900" cy="1630680"/>
            <wp:effectExtent l="0" t="0" r="635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27slide.png"/>
                    <pic:cNvPicPr/>
                  </pic:nvPicPr>
                  <pic:blipFill>
                    <a:blip r:embed="rId24"/>
                    <a:stretch>
                      <a:fillRect/>
                    </a:stretch>
                  </pic:blipFill>
                  <pic:spPr>
                    <a:xfrm>
                      <a:off x="0" y="0"/>
                      <a:ext cx="6184900" cy="1630680"/>
                    </a:xfrm>
                    <a:prstGeom prst="rect">
                      <a:avLst/>
                    </a:prstGeom>
                  </pic:spPr>
                </pic:pic>
              </a:graphicData>
            </a:graphic>
          </wp:inline>
        </w:drawing>
      </w:r>
    </w:p>
    <w:p w14:paraId="588194B9" w14:textId="08015544" w:rsidR="00786B44" w:rsidRDefault="00B87DE3" w:rsidP="00F6333E">
      <w:r>
        <w:t xml:space="preserve">Overwhelmingly, the school systems in Yambio </w:t>
      </w:r>
      <w:r w:rsidR="00EC4A5F">
        <w:t>are</w:t>
      </w:r>
      <w:r>
        <w:t xml:space="preserve"> owned and managed by the local government and the private sector</w:t>
      </w:r>
      <w:r w:rsidR="00786B44">
        <w:t xml:space="preserve">. </w:t>
      </w:r>
      <w:r w:rsidRPr="002C5B87">
        <w:t>In certain situations, young females have taken incredible initiative to pay for school,</w:t>
      </w:r>
      <w:r w:rsidR="00786B44">
        <w:t xml:space="preserve"> and many</w:t>
      </w:r>
      <w:r w:rsidRPr="002C5B87">
        <w:t xml:space="preserve"> work</w:t>
      </w:r>
      <w:r w:rsidR="00786B44">
        <w:t xml:space="preserve"> to </w:t>
      </w:r>
      <w:r w:rsidRPr="002C5B87">
        <w:t>sav</w:t>
      </w:r>
      <w:r w:rsidR="00786B44">
        <w:t>e</w:t>
      </w:r>
      <w:r w:rsidRPr="002C5B87">
        <w:t xml:space="preserve"> up before courses begin. </w:t>
      </w:r>
    </w:p>
    <w:p w14:paraId="14F23E44" w14:textId="77777777" w:rsidR="00786B44" w:rsidRDefault="00B87DE3" w:rsidP="00F6333E">
      <w:r w:rsidRPr="00F6333E">
        <w:rPr>
          <w:i/>
        </w:rPr>
        <w:lastRenderedPageBreak/>
        <w:t>“If you know that your mother is not able to get money to pay your school fees, then you have to know how to make business in order to pay your school fees.”</w:t>
      </w:r>
      <w:r w:rsidRPr="002C5B87">
        <w:t xml:space="preserve"> </w:t>
      </w:r>
    </w:p>
    <w:p w14:paraId="30344880" w14:textId="79D55E1B" w:rsidR="00B87DE3" w:rsidRDefault="00B87DE3" w:rsidP="00F6333E">
      <w:r w:rsidRPr="002C5B87">
        <w:t xml:space="preserve">When parents can pay school costs, qualitative data </w:t>
      </w:r>
      <w:r w:rsidR="00786B44">
        <w:t>indicated</w:t>
      </w:r>
      <w:r w:rsidRPr="002C5B87">
        <w:t xml:space="preserve"> that mothers’ incomes cover school fees. Safety, cultural barriers and young motherhood further inhibit </w:t>
      </w:r>
      <w:r w:rsidR="00786B44">
        <w:t>girls’ access to</w:t>
      </w:r>
      <w:r w:rsidRPr="002C5B87">
        <w:t xml:space="preserve"> education. Most young mothers postponed studies due to child-rearing, though many expressed desires to return. </w:t>
      </w:r>
      <w:r>
        <w:t>The level of capacities in the absence of resources to pay teachers, and the reliance on volunteer work, is notable and can be built upon.</w:t>
      </w:r>
    </w:p>
    <w:p w14:paraId="43F30A3D" w14:textId="7164F91E" w:rsidR="007D6476" w:rsidRPr="007D6476" w:rsidRDefault="007D6476" w:rsidP="006B46E0">
      <w:pPr>
        <w:pStyle w:val="FigureH"/>
      </w:pPr>
      <w:bookmarkStart w:id="44" w:name="_Toc12609585"/>
      <w:r w:rsidRPr="007D6476">
        <w:t>Figure 1</w:t>
      </w:r>
      <w:r w:rsidR="005F0D88">
        <w:t>6</w:t>
      </w:r>
      <w:r w:rsidR="006B46E0">
        <w:t>:</w:t>
      </w:r>
      <w:r w:rsidRPr="007D6476">
        <w:t xml:space="preserve"> </w:t>
      </w:r>
      <w:r>
        <w:t>Ownership of the Schools</w:t>
      </w:r>
      <w:bookmarkEnd w:id="44"/>
    </w:p>
    <w:p w14:paraId="4B5C99F1" w14:textId="20D9FC21" w:rsidR="002D5422" w:rsidRDefault="00561E53" w:rsidP="002D5422">
      <w:r>
        <w:rPr>
          <w:noProof/>
        </w:rPr>
        <w:drawing>
          <wp:inline distT="0" distB="0" distL="0" distR="0" wp14:anchorId="65AA3A61" wp14:editId="2AB3730E">
            <wp:extent cx="6157494" cy="290804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set 28slide.png"/>
                    <pic:cNvPicPr/>
                  </pic:nvPicPr>
                  <pic:blipFill>
                    <a:blip r:embed="rId25"/>
                    <a:stretch>
                      <a:fillRect/>
                    </a:stretch>
                  </pic:blipFill>
                  <pic:spPr>
                    <a:xfrm>
                      <a:off x="0" y="0"/>
                      <a:ext cx="6157494" cy="2908044"/>
                    </a:xfrm>
                    <a:prstGeom prst="rect">
                      <a:avLst/>
                    </a:prstGeom>
                  </pic:spPr>
                </pic:pic>
              </a:graphicData>
            </a:graphic>
          </wp:inline>
        </w:drawing>
      </w:r>
    </w:p>
    <w:p w14:paraId="1184D85D" w14:textId="6C925C6D" w:rsidR="00D14B40" w:rsidRPr="002C5B87" w:rsidRDefault="00D14B40" w:rsidP="00F6333E">
      <w:r w:rsidRPr="002C5B87">
        <w:t>Several respondents indicated the significance of language in education</w:t>
      </w:r>
      <w:r w:rsidR="00786B44">
        <w:t xml:space="preserve">, </w:t>
      </w:r>
      <w:r w:rsidRPr="002C5B87">
        <w:t xml:space="preserve">and the need for Arabic or </w:t>
      </w:r>
      <w:r w:rsidR="00786B44" w:rsidRPr="002C5B87">
        <w:t>English language skills have</w:t>
      </w:r>
      <w:r w:rsidRPr="002C5B87">
        <w:t xml:space="preserve"> shifted over time. Now</w:t>
      </w:r>
      <w:r w:rsidR="00EC4A5F">
        <w:t>,</w:t>
      </w:r>
      <w:r w:rsidRPr="002C5B87">
        <w:t xml:space="preserve"> many are attuned to the value of learning English due to NGO </w:t>
      </w:r>
      <w:r w:rsidR="00EC4A5F">
        <w:t>employment</w:t>
      </w:r>
      <w:r w:rsidRPr="002C5B87">
        <w:t xml:space="preserve"> opportunities</w:t>
      </w:r>
      <w:r w:rsidR="00786B44">
        <w:t>,</w:t>
      </w:r>
      <w:r w:rsidRPr="002C5B87">
        <w:t xml:space="preserve"> and requested that language</w:t>
      </w:r>
      <w:r w:rsidR="00786B44">
        <w:t xml:space="preserve"> courses are</w:t>
      </w:r>
      <w:r w:rsidRPr="002C5B87">
        <w:t xml:space="preserve"> taught earlier in school. FBOs and peace committees </w:t>
      </w:r>
      <w:r w:rsidR="0058130E">
        <w:t xml:space="preserve">requested that </w:t>
      </w:r>
      <w:r w:rsidRPr="002C5B87">
        <w:t xml:space="preserve">schools to teach more vocational skills to help sustain </w:t>
      </w:r>
      <w:r w:rsidR="0058130E">
        <w:t>students’</w:t>
      </w:r>
      <w:r w:rsidRPr="002C5B87">
        <w:t xml:space="preserve"> livelihood</w:t>
      </w:r>
      <w:r w:rsidR="0058130E">
        <w:t>s following graduation</w:t>
      </w:r>
      <w:r w:rsidRPr="002C5B87">
        <w:t xml:space="preserve">. Comments indicated the commonality of children migrating to Kenya and Uganda for education, but for some this was wrought with tension, since sending children away for education is often </w:t>
      </w:r>
      <w:r w:rsidR="00EC4A5F">
        <w:t xml:space="preserve">exclusively </w:t>
      </w:r>
      <w:r w:rsidRPr="002C5B87">
        <w:t xml:space="preserve">possible for wealthy households. </w:t>
      </w:r>
    </w:p>
    <w:p w14:paraId="66B0D8B5" w14:textId="3843948D" w:rsidR="00475D07" w:rsidRDefault="0058130E" w:rsidP="00F6333E">
      <w:pPr>
        <w:rPr>
          <w:color w:val="0070C0"/>
        </w:rPr>
      </w:pPr>
      <w:r>
        <w:t>Responses from f</w:t>
      </w:r>
      <w:r w:rsidR="00D14B40" w:rsidRPr="002C5B87">
        <w:t xml:space="preserve">ocus group </w:t>
      </w:r>
      <w:r>
        <w:t xml:space="preserve">participants </w:t>
      </w:r>
      <w:r w:rsidRPr="002C5B87">
        <w:t>(i.e. youth, females, local leaders, FBOs, CBOs, peace committees, teachers</w:t>
      </w:r>
      <w:r>
        <w:t xml:space="preserve"> etc.), </w:t>
      </w:r>
      <w:r w:rsidR="00D14B40" w:rsidRPr="002C5B87">
        <w:t xml:space="preserve">revealed a growing </w:t>
      </w:r>
      <w:r>
        <w:t xml:space="preserve">need </w:t>
      </w:r>
      <w:r w:rsidR="00D14B40" w:rsidRPr="002C5B87">
        <w:t>for education. Nonetheless</w:t>
      </w:r>
      <w:r>
        <w:t xml:space="preserve">, </w:t>
      </w:r>
      <w:r w:rsidRPr="002C5B87">
        <w:t>safety barriers</w:t>
      </w:r>
      <w:r>
        <w:t xml:space="preserve"> and</w:t>
      </w:r>
      <w:r w:rsidR="00D14B40" w:rsidRPr="002C5B87">
        <w:t xml:space="preserve"> the lack of will and resources to put teachers on the ground persist. Cultural, social and economic hindrances continue, including </w:t>
      </w:r>
      <w:r>
        <w:t xml:space="preserve">limited </w:t>
      </w:r>
      <w:r w:rsidR="00D14B40" w:rsidRPr="002C5B87">
        <w:t>education facilities and teachers</w:t>
      </w:r>
      <w:r>
        <w:t xml:space="preserve">. </w:t>
      </w:r>
      <w:r w:rsidR="00D14B40" w:rsidRPr="002C5B87">
        <w:t xml:space="preserve">Youth, especially female youth, look to education for opportunities and meaning. Community leaders and organizations note that schools provide leadership and direction for youth—potentially keeping them out of conflict. </w:t>
      </w:r>
      <w:r>
        <w:t xml:space="preserve">Due to financial </w:t>
      </w:r>
      <w:r w:rsidR="00D14B40" w:rsidRPr="002C5B87">
        <w:t xml:space="preserve">barriers to education, organizations could consider facilitating non-cash-based options to pay for school fees in situations where exchange of goods or trade services may be appropriate. </w:t>
      </w:r>
    </w:p>
    <w:p w14:paraId="75AA3E09" w14:textId="77777777" w:rsidR="00561E53" w:rsidRDefault="00561E53">
      <w:pPr>
        <w:spacing w:after="0"/>
        <w:rPr>
          <w:i/>
          <w:iCs/>
          <w:color w:val="203568"/>
        </w:rPr>
      </w:pPr>
      <w:bookmarkStart w:id="45" w:name="_Toc12609586"/>
      <w:r>
        <w:br w:type="page"/>
      </w:r>
    </w:p>
    <w:p w14:paraId="301AAA46" w14:textId="4151AEC3" w:rsidR="007D6476" w:rsidRPr="007D6476" w:rsidRDefault="007D6476" w:rsidP="006B46E0">
      <w:pPr>
        <w:pStyle w:val="FigureH"/>
      </w:pPr>
      <w:r w:rsidRPr="007D6476">
        <w:lastRenderedPageBreak/>
        <w:t>Figure 1</w:t>
      </w:r>
      <w:r w:rsidR="005F0D88">
        <w:t>7</w:t>
      </w:r>
      <w:r w:rsidR="006B46E0">
        <w:t>:</w:t>
      </w:r>
      <w:r w:rsidRPr="007D6476">
        <w:t xml:space="preserve"> Education Excerpts</w:t>
      </w:r>
      <w:bookmarkEnd w:id="45"/>
    </w:p>
    <w:p w14:paraId="01F83769" w14:textId="665E1A34" w:rsidR="007B6288" w:rsidRDefault="00561E53" w:rsidP="002D5422">
      <w:r>
        <w:rPr>
          <w:noProof/>
        </w:rPr>
        <w:drawing>
          <wp:inline distT="0" distB="0" distL="0" distR="0" wp14:anchorId="4320305B" wp14:editId="6E6BD28F">
            <wp:extent cx="6184900" cy="1941830"/>
            <wp:effectExtent l="0" t="0" r="6350" b="1270"/>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 name="Asset 29slide.png"/>
                    <pic:cNvPicPr/>
                  </pic:nvPicPr>
                  <pic:blipFill>
                    <a:blip r:embed="rId26"/>
                    <a:stretch>
                      <a:fillRect/>
                    </a:stretch>
                  </pic:blipFill>
                  <pic:spPr>
                    <a:xfrm>
                      <a:off x="0" y="0"/>
                      <a:ext cx="6184900" cy="1941830"/>
                    </a:xfrm>
                    <a:prstGeom prst="rect">
                      <a:avLst/>
                    </a:prstGeom>
                  </pic:spPr>
                </pic:pic>
              </a:graphicData>
            </a:graphic>
          </wp:inline>
        </w:drawing>
      </w:r>
    </w:p>
    <w:p w14:paraId="75B22ED6" w14:textId="45083F4F" w:rsidR="007B6288" w:rsidRPr="004E06C2" w:rsidRDefault="004E06C2" w:rsidP="00F6333E">
      <w:r w:rsidRPr="002C5B87">
        <w:t>Relative to other CPAs, Yambio households have experienced “average” health care services</w:t>
      </w:r>
      <w:r w:rsidR="005866D8">
        <w:t>.</w:t>
      </w:r>
      <w:r w:rsidRPr="002C5B87">
        <w:t xml:space="preserve"> </w:t>
      </w:r>
      <w:r w:rsidR="005866D8">
        <w:t>R</w:t>
      </w:r>
      <w:r w:rsidRPr="002C5B87">
        <w:t xml:space="preserve">oughly half of households indicated </w:t>
      </w:r>
      <w:r w:rsidR="005866D8">
        <w:t xml:space="preserve">that </w:t>
      </w:r>
      <w:r w:rsidRPr="002C5B87">
        <w:t xml:space="preserve">healthcare services were not timely nor were families provided sufficient information. Focus group discussions highlighted general discouragement with health services, noting </w:t>
      </w:r>
      <w:r w:rsidR="005866D8">
        <w:t xml:space="preserve">the following challenges: </w:t>
      </w:r>
      <w:r w:rsidRPr="002C5B87">
        <w:t>long distances to hospitals</w:t>
      </w:r>
      <w:r w:rsidR="005866D8">
        <w:t>;</w:t>
      </w:r>
      <w:r w:rsidRPr="002C5B87">
        <w:t xml:space="preserve"> absence of drugs in pharmacies</w:t>
      </w:r>
      <w:r w:rsidR="005866D8">
        <w:t xml:space="preserve">; and limited amount of </w:t>
      </w:r>
      <w:r w:rsidRPr="002C5B87">
        <w:t>doctors</w:t>
      </w:r>
      <w:r w:rsidR="005866D8">
        <w:t xml:space="preserve"> due to</w:t>
      </w:r>
      <w:r w:rsidRPr="002C5B87">
        <w:t xml:space="preserve"> low pay or no facilities. In addition to formal services, respondents </w:t>
      </w:r>
      <w:r w:rsidR="00AA6456">
        <w:t xml:space="preserve">cited </w:t>
      </w:r>
      <w:r w:rsidRPr="002C5B87">
        <w:t>less community investment in caring for the sick and disabled</w:t>
      </w:r>
      <w:r w:rsidR="00AA6456">
        <w:t xml:space="preserve"> as a challenge</w:t>
      </w:r>
      <w:r w:rsidRPr="002C5B87">
        <w:t xml:space="preserve">. They also reported that NGO </w:t>
      </w:r>
      <w:r w:rsidR="00AA6456">
        <w:t xml:space="preserve">assistance is regularly </w:t>
      </w:r>
      <w:r w:rsidRPr="002C5B87">
        <w:t>requested</w:t>
      </w:r>
      <w:r w:rsidR="00AA6456">
        <w:t xml:space="preserve">, </w:t>
      </w:r>
      <w:r w:rsidRPr="002C5B87">
        <w:t xml:space="preserve">and called for support on trauma awareness and reconciliation. </w:t>
      </w:r>
    </w:p>
    <w:p w14:paraId="6A62E2DF" w14:textId="5B4AE47A" w:rsidR="004E06C2" w:rsidRDefault="004E06C2" w:rsidP="00F6333E">
      <w:r w:rsidRPr="002C5B87">
        <w:t>While multiple water sources may be available in each community, most households depend on one or two primary sources. Hand pumps, boreholes</w:t>
      </w:r>
      <w:r w:rsidR="00AA6456">
        <w:t xml:space="preserve"> </w:t>
      </w:r>
      <w:r w:rsidRPr="002C5B87">
        <w:t>and dug wells provide the predominant water sources in Yambio</w:t>
      </w:r>
      <w:r w:rsidR="00AA6456">
        <w:t xml:space="preserve">, and </w:t>
      </w:r>
      <w:r w:rsidRPr="002C5B87">
        <w:t>open running water serves roughly 12% of households. Most households travel less than one hour to the available water source</w:t>
      </w:r>
      <w:r w:rsidR="00AA6456">
        <w:t>s</w:t>
      </w:r>
      <w:r w:rsidRPr="002C5B87">
        <w:t xml:space="preserve">. </w:t>
      </w:r>
    </w:p>
    <w:p w14:paraId="18FE37EA" w14:textId="194C5E86" w:rsidR="007D6476" w:rsidRPr="007D6476" w:rsidRDefault="007D6476" w:rsidP="006B46E0">
      <w:pPr>
        <w:pStyle w:val="FigureH"/>
      </w:pPr>
      <w:bookmarkStart w:id="46" w:name="_Toc12609587"/>
      <w:r w:rsidRPr="007D6476">
        <w:t>Figure 1</w:t>
      </w:r>
      <w:r w:rsidR="005F0D88">
        <w:t>8</w:t>
      </w:r>
      <w:r w:rsidR="006B46E0">
        <w:t>:</w:t>
      </w:r>
      <w:r>
        <w:t xml:space="preserve"> Water Sources</w:t>
      </w:r>
      <w:bookmarkEnd w:id="46"/>
    </w:p>
    <w:p w14:paraId="5CBD4FC6" w14:textId="5A06C372" w:rsidR="002D5422" w:rsidRDefault="00561E53" w:rsidP="002D5422">
      <w:r>
        <w:rPr>
          <w:noProof/>
        </w:rPr>
        <w:drawing>
          <wp:inline distT="0" distB="0" distL="0" distR="0" wp14:anchorId="5084D6E3" wp14:editId="089914AF">
            <wp:extent cx="6184900" cy="2964180"/>
            <wp:effectExtent l="0" t="0" r="6350" b="7620"/>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 name="Asset 30slide.png"/>
                    <pic:cNvPicPr/>
                  </pic:nvPicPr>
                  <pic:blipFill>
                    <a:blip r:embed="rId27"/>
                    <a:stretch>
                      <a:fillRect/>
                    </a:stretch>
                  </pic:blipFill>
                  <pic:spPr>
                    <a:xfrm>
                      <a:off x="0" y="0"/>
                      <a:ext cx="6184900" cy="2964180"/>
                    </a:xfrm>
                    <a:prstGeom prst="rect">
                      <a:avLst/>
                    </a:prstGeom>
                  </pic:spPr>
                </pic:pic>
              </a:graphicData>
            </a:graphic>
          </wp:inline>
        </w:drawing>
      </w:r>
    </w:p>
    <w:p w14:paraId="353331AB" w14:textId="76C89331" w:rsidR="00616184" w:rsidRDefault="00616184" w:rsidP="00F6333E">
      <w:r w:rsidRPr="002C5B87">
        <w:t xml:space="preserve">Many respondents </w:t>
      </w:r>
      <w:r w:rsidR="00AA6456">
        <w:t xml:space="preserve">cited </w:t>
      </w:r>
      <w:r w:rsidRPr="002C5B87">
        <w:t>concern for community management to protect separate boreholes for humans and livestock, and called for NGO</w:t>
      </w:r>
      <w:r w:rsidR="00AA6456">
        <w:t xml:space="preserve"> and</w:t>
      </w:r>
      <w:r w:rsidRPr="002C5B87">
        <w:t xml:space="preserve"> government support to bring boreholes to rural communities. Yambio community members complained of “getting diseases” from water, and mentioned using chlorine to treat water. </w:t>
      </w:r>
    </w:p>
    <w:p w14:paraId="7175A757" w14:textId="07C3AC80" w:rsidR="004E06C2" w:rsidRDefault="004E06C2" w:rsidP="00F6333E">
      <w:r w:rsidRPr="002C5B87">
        <w:t xml:space="preserve">The seven CPAs generally have a poor view of government services, and Yambio is no exception. </w:t>
      </w:r>
      <w:r w:rsidR="00AA6456">
        <w:t xml:space="preserve">Respondents </w:t>
      </w:r>
      <w:r w:rsidRPr="002C5B87">
        <w:t xml:space="preserve">complained about poor job creation, corruption, infrastructure and price regulation. </w:t>
      </w:r>
    </w:p>
    <w:p w14:paraId="6DD225DE" w14:textId="35A707BA" w:rsidR="00565D06" w:rsidRDefault="00AA6456" w:rsidP="00F6333E">
      <w:r>
        <w:lastRenderedPageBreak/>
        <w:t xml:space="preserve">During </w:t>
      </w:r>
      <w:r w:rsidR="00565D06" w:rsidRPr="002C5B87">
        <w:t>focus group discussions o</w:t>
      </w:r>
      <w:r>
        <w:t>n</w:t>
      </w:r>
      <w:r w:rsidR="00565D06" w:rsidRPr="002C5B87">
        <w:t xml:space="preserve"> government services</w:t>
      </w:r>
      <w:r>
        <w:t>, respondents</w:t>
      </w:r>
      <w:r w:rsidR="00565D06" w:rsidRPr="002C5B87">
        <w:t xml:space="preserve"> complained of lack of trust and accountability</w:t>
      </w:r>
      <w:r>
        <w:t xml:space="preserve">, </w:t>
      </w:r>
      <w:r w:rsidR="00565D06" w:rsidRPr="002C5B87">
        <w:t>oil and resource conflicts, unqualified appointed administrators</w:t>
      </w:r>
      <w:r>
        <w:t>,</w:t>
      </w:r>
      <w:r w:rsidR="00565D06" w:rsidRPr="002C5B87">
        <w:t xml:space="preserve"> and unequitable distribution of basic services. One Yambio peace committee believes that timely government pay would reduce night crime</w:t>
      </w:r>
      <w:r>
        <w:t>. This is because</w:t>
      </w:r>
      <w:r w:rsidR="00565D06" w:rsidRPr="002C5B87">
        <w:t xml:space="preserve"> civil servants</w:t>
      </w:r>
      <w:r>
        <w:t xml:space="preserve"> who are</w:t>
      </w:r>
      <w:r w:rsidR="00565D06" w:rsidRPr="002C5B87">
        <w:t xml:space="preserve"> forced to go without pay</w:t>
      </w:r>
      <w:r>
        <w:t xml:space="preserve"> often </w:t>
      </w:r>
      <w:r w:rsidR="00565D06" w:rsidRPr="002C5B87">
        <w:t xml:space="preserve">“use their guns to get food and money for school.” Many </w:t>
      </w:r>
      <w:r w:rsidR="00EC4A5F">
        <w:t xml:space="preserve">participants cited </w:t>
      </w:r>
      <w:r w:rsidR="00565D06" w:rsidRPr="002C5B87">
        <w:t xml:space="preserve">inflation and price volatility, the need to reach distant rural communities with services, and the paucity of schools, hospitals, </w:t>
      </w:r>
      <w:r w:rsidR="00B87DE3">
        <w:t xml:space="preserve">and </w:t>
      </w:r>
      <w:r w:rsidR="00565D06" w:rsidRPr="002C5B87">
        <w:t>law and order</w:t>
      </w:r>
      <w:r w:rsidR="00EC4A5F">
        <w:t xml:space="preserve"> as challenges.</w:t>
      </w:r>
      <w:r w:rsidR="00565D06" w:rsidRPr="002C5B87">
        <w:t xml:space="preserve"> </w:t>
      </w:r>
      <w:r>
        <w:t>These r</w:t>
      </w:r>
      <w:r w:rsidR="00565D06" w:rsidRPr="002C5B87">
        <w:t>esponses also reflect a general decline in infrastructure, including road and market access.</w:t>
      </w:r>
    </w:p>
    <w:p w14:paraId="393CF000" w14:textId="21D2F101" w:rsidR="007D6476" w:rsidRPr="007D6476" w:rsidRDefault="007D6476" w:rsidP="006B46E0">
      <w:pPr>
        <w:pStyle w:val="FigureH"/>
      </w:pPr>
      <w:bookmarkStart w:id="47" w:name="_Toc12609588"/>
      <w:r w:rsidRPr="007D6476">
        <w:t xml:space="preserve">Figure </w:t>
      </w:r>
      <w:r w:rsidR="00B74769">
        <w:t>1</w:t>
      </w:r>
      <w:r w:rsidR="005F0D88">
        <w:t>9</w:t>
      </w:r>
      <w:r w:rsidR="006B46E0">
        <w:t>:</w:t>
      </w:r>
      <w:r w:rsidRPr="007D6476">
        <w:t xml:space="preserve"> </w:t>
      </w:r>
      <w:r>
        <w:t>Perception about Public Services</w:t>
      </w:r>
      <w:bookmarkEnd w:id="47"/>
    </w:p>
    <w:p w14:paraId="1D4B5D41" w14:textId="173BA73E" w:rsidR="002D5422" w:rsidRDefault="007A1D74" w:rsidP="00C23861">
      <w:pPr>
        <w:pStyle w:val="Default"/>
        <w:spacing w:before="120" w:after="120" w:line="276" w:lineRule="auto"/>
        <w:jc w:val="both"/>
        <w:rPr>
          <w:rFonts w:ascii="Gill Sans MT" w:hAnsi="Gill Sans MT"/>
        </w:rPr>
      </w:pPr>
      <w:r>
        <w:rPr>
          <w:rFonts w:ascii="Gill Sans MT" w:hAnsi="Gill Sans MT"/>
          <w:noProof/>
        </w:rPr>
        <w:drawing>
          <wp:inline distT="0" distB="0" distL="0" distR="0" wp14:anchorId="668BB19D" wp14:editId="23990722">
            <wp:extent cx="6184900" cy="2830830"/>
            <wp:effectExtent l="0" t="0" r="6350" b="7620"/>
            <wp:docPr id="5392" name="Picture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 name="Asset 31slide.png"/>
                    <pic:cNvPicPr/>
                  </pic:nvPicPr>
                  <pic:blipFill>
                    <a:blip r:embed="rId28"/>
                    <a:stretch>
                      <a:fillRect/>
                    </a:stretch>
                  </pic:blipFill>
                  <pic:spPr>
                    <a:xfrm>
                      <a:off x="0" y="0"/>
                      <a:ext cx="6184900" cy="2830830"/>
                    </a:xfrm>
                    <a:prstGeom prst="rect">
                      <a:avLst/>
                    </a:prstGeom>
                  </pic:spPr>
                </pic:pic>
              </a:graphicData>
            </a:graphic>
          </wp:inline>
        </w:drawing>
      </w:r>
    </w:p>
    <w:p w14:paraId="5BAE3328" w14:textId="2885E0D2" w:rsidR="00235CAA" w:rsidRDefault="00B64D6E" w:rsidP="00F6333E">
      <w:r w:rsidRPr="002C5B87">
        <w:t xml:space="preserve">Conflict has serious implications on education. </w:t>
      </w:r>
      <w:r w:rsidR="005A2A07">
        <w:t xml:space="preserve">Due to </w:t>
      </w:r>
      <w:r w:rsidRPr="002C5B87">
        <w:t>conflict, schools and roads are closed or become too dangerous. Focus groups discussions indicate that dropout</w:t>
      </w:r>
      <w:r w:rsidR="00235CAA">
        <w:t xml:space="preserve"> rates</w:t>
      </w:r>
      <w:r w:rsidRPr="002C5B87">
        <w:t xml:space="preserve"> </w:t>
      </w:r>
      <w:r w:rsidR="00235CAA">
        <w:t xml:space="preserve">soar </w:t>
      </w:r>
      <w:r w:rsidRPr="002C5B87">
        <w:t>as school fees increase.</w:t>
      </w:r>
      <w:r>
        <w:t xml:space="preserve"> </w:t>
      </w:r>
      <w:r w:rsidRPr="002C5B87">
        <w:t>A teacher in Yambio said “During time</w:t>
      </w:r>
      <w:r w:rsidR="005A2A07">
        <w:t>s</w:t>
      </w:r>
      <w:r w:rsidRPr="002C5B87">
        <w:t xml:space="preserve"> of peace</w:t>
      </w:r>
      <w:r w:rsidR="005A2A07">
        <w:t>,</w:t>
      </w:r>
      <w:r w:rsidRPr="002C5B87">
        <w:t xml:space="preserve"> about 600 to 700 pupils were in school, but now only 200 pupils</w:t>
      </w:r>
      <w:r w:rsidR="005A2A07">
        <w:t xml:space="preserve"> are here</w:t>
      </w:r>
      <w:r w:rsidRPr="002C5B87">
        <w:t xml:space="preserve"> and the girls are very few… parents are unable to pay fees to sustain them in the school.” </w:t>
      </w:r>
    </w:p>
    <w:p w14:paraId="5BC97714" w14:textId="210CEADB" w:rsidR="00201FC7" w:rsidRDefault="00B64D6E" w:rsidP="00F6333E">
      <w:r w:rsidRPr="002C5B87">
        <w:t>Respon</w:t>
      </w:r>
      <w:r>
        <w:t>d</w:t>
      </w:r>
      <w:r w:rsidRPr="002C5B87">
        <w:t>e</w:t>
      </w:r>
      <w:r>
        <w:t>nts</w:t>
      </w:r>
      <w:r w:rsidRPr="002C5B87">
        <w:t xml:space="preserve"> stated that private schools are too expensive, yet within government schools, resources and teacher shortages affect </w:t>
      </w:r>
      <w:r w:rsidR="00235CAA">
        <w:t>educational</w:t>
      </w:r>
      <w:r w:rsidRPr="002C5B87">
        <w:t xml:space="preserve"> quality. </w:t>
      </w:r>
      <w:r w:rsidR="005A2A07">
        <w:t>In addition, s</w:t>
      </w:r>
      <w:r w:rsidRPr="002C5B87">
        <w:t xml:space="preserve">chool resources </w:t>
      </w:r>
      <w:r w:rsidR="005A2A07">
        <w:t>and textbooks are often</w:t>
      </w:r>
      <w:r w:rsidRPr="002C5B87">
        <w:t xml:space="preserve"> stolen. “You can go to school in the morning and spend the whole day there and no teacher, unless you go to private schools,” said one girl. Teacher salaries are low, </w:t>
      </w:r>
      <w:r w:rsidR="005A2A07">
        <w:t xml:space="preserve">and </w:t>
      </w:r>
      <w:r w:rsidRPr="002C5B87">
        <w:t>teachers often go unpaid for months or flee due to conflict. Comments were particularly sympathetic toward female teachers, who suffer disproportionately.</w:t>
      </w:r>
    </w:p>
    <w:p w14:paraId="1143EEED" w14:textId="77777777" w:rsidR="00201FC7" w:rsidRDefault="00201FC7">
      <w:pPr>
        <w:spacing w:after="0"/>
        <w:rPr>
          <w:rFonts w:asciiTheme="majorHAnsi" w:eastAsiaTheme="majorEastAsia" w:hAnsiTheme="majorHAnsi" w:cstheme="majorBidi"/>
          <w:b/>
          <w:i/>
          <w:color w:val="2F5496" w:themeColor="accent1" w:themeShade="BF"/>
          <w:sz w:val="28"/>
        </w:rPr>
      </w:pPr>
      <w:r>
        <w:br w:type="page"/>
      </w:r>
    </w:p>
    <w:p w14:paraId="72B4A009" w14:textId="62EF4C03" w:rsidR="00565D06" w:rsidRPr="00F6333E" w:rsidRDefault="00266284" w:rsidP="00F6333E">
      <w:pPr>
        <w:pStyle w:val="Heading3"/>
        <w:rPr>
          <w:rFonts w:cs="Times New Roman"/>
          <w:color w:val="000000"/>
          <w:szCs w:val="24"/>
        </w:rPr>
      </w:pPr>
      <w:r w:rsidRPr="00F6333E">
        <w:lastRenderedPageBreak/>
        <w:t>Logical Framework</w:t>
      </w:r>
    </w:p>
    <w:p w14:paraId="3E2CE0E0" w14:textId="021AA49B" w:rsidR="00C64CAB" w:rsidRPr="00F6333E" w:rsidRDefault="007D6476" w:rsidP="00013759">
      <w:pPr>
        <w:pStyle w:val="TableH"/>
      </w:pPr>
      <w:bookmarkStart w:id="48" w:name="_Toc12609873"/>
      <w:r w:rsidRPr="00F6333E">
        <w:t>Table 5</w:t>
      </w:r>
      <w:r w:rsidR="00013759">
        <w:t>:</w:t>
      </w:r>
      <w:r w:rsidRPr="00F6333E">
        <w:t xml:space="preserve"> Logical Framework for Pillar Two</w:t>
      </w:r>
      <w:bookmarkEnd w:id="48"/>
    </w:p>
    <w:tbl>
      <w:tblPr>
        <w:tblStyle w:val="TableGridLight1"/>
        <w:tblW w:w="9720" w:type="dxa"/>
        <w:tblInd w:w="108" w:type="dxa"/>
        <w:tblLayout w:type="fixed"/>
        <w:tblLook w:val="04A0" w:firstRow="1" w:lastRow="0" w:firstColumn="1" w:lastColumn="0" w:noHBand="0" w:noVBand="1"/>
      </w:tblPr>
      <w:tblGrid>
        <w:gridCol w:w="1332"/>
        <w:gridCol w:w="2780"/>
        <w:gridCol w:w="1080"/>
        <w:gridCol w:w="1170"/>
        <w:gridCol w:w="3358"/>
      </w:tblGrid>
      <w:tr w:rsidR="007A72FE" w:rsidRPr="00081121" w14:paraId="3243F5BC" w14:textId="77777777" w:rsidTr="00013759">
        <w:trPr>
          <w:cnfStyle w:val="100000000000" w:firstRow="1" w:lastRow="0" w:firstColumn="0" w:lastColumn="0" w:oddVBand="0" w:evenVBand="0" w:oddHBand="0" w:evenHBand="0" w:firstRowFirstColumn="0" w:firstRowLastColumn="0" w:lastRowFirstColumn="0" w:lastRowLastColumn="0"/>
          <w:trHeight w:val="600"/>
          <w:tblHeader/>
        </w:trPr>
        <w:tc>
          <w:tcPr>
            <w:tcW w:w="1332" w:type="dxa"/>
            <w:shd w:val="clear" w:color="auto" w:fill="auto"/>
            <w:noWrap/>
            <w:hideMark/>
          </w:tcPr>
          <w:p w14:paraId="5F098C14" w14:textId="77777777" w:rsidR="007A72FE" w:rsidRPr="00013759" w:rsidRDefault="007A72FE" w:rsidP="00013759">
            <w:pPr>
              <w:spacing w:after="60"/>
              <w:rPr>
                <w:rFonts w:eastAsia="Times New Roman" w:cs="Times New Roman"/>
                <w:color w:val="FFFFFF" w:themeColor="background1"/>
                <w:sz w:val="20"/>
                <w:szCs w:val="20"/>
              </w:rPr>
            </w:pPr>
            <w:r w:rsidRPr="00013759">
              <w:rPr>
                <w:rFonts w:eastAsia="Times New Roman" w:cs="Times New Roman"/>
                <w:color w:val="FFFFFF" w:themeColor="background1"/>
                <w:sz w:val="20"/>
                <w:szCs w:val="20"/>
              </w:rPr>
              <w:t> </w:t>
            </w:r>
          </w:p>
        </w:tc>
        <w:tc>
          <w:tcPr>
            <w:tcW w:w="2780" w:type="dxa"/>
            <w:hideMark/>
          </w:tcPr>
          <w:p w14:paraId="0C4FBA21" w14:textId="77777777" w:rsidR="007A72FE" w:rsidRPr="00013759" w:rsidRDefault="007A72FE" w:rsidP="00013759">
            <w:pPr>
              <w:spacing w:after="60"/>
              <w:rPr>
                <w:rFonts w:eastAsia="Times New Roman" w:cs="Times New Roman"/>
                <w:b/>
                <w:bCs/>
                <w:color w:val="FFFFFF" w:themeColor="background1"/>
                <w:sz w:val="20"/>
                <w:szCs w:val="20"/>
              </w:rPr>
            </w:pPr>
            <w:r w:rsidRPr="00013759">
              <w:rPr>
                <w:rFonts w:eastAsia="Times New Roman" w:cs="Times New Roman"/>
                <w:b/>
                <w:bCs/>
                <w:color w:val="FFFFFF" w:themeColor="background1"/>
                <w:sz w:val="20"/>
                <w:szCs w:val="20"/>
              </w:rPr>
              <w:t>KEY RESULTS</w:t>
            </w:r>
          </w:p>
        </w:tc>
        <w:tc>
          <w:tcPr>
            <w:tcW w:w="1080" w:type="dxa"/>
            <w:hideMark/>
          </w:tcPr>
          <w:p w14:paraId="69A435D0" w14:textId="77777777" w:rsidR="007A72FE" w:rsidRPr="00013759" w:rsidRDefault="007A72FE" w:rsidP="00013759">
            <w:pPr>
              <w:spacing w:after="60"/>
              <w:rPr>
                <w:rFonts w:eastAsia="Times New Roman" w:cs="Times New Roman"/>
                <w:b/>
                <w:bCs/>
                <w:color w:val="FFFFFF" w:themeColor="background1"/>
                <w:sz w:val="20"/>
                <w:szCs w:val="20"/>
              </w:rPr>
            </w:pPr>
            <w:r w:rsidRPr="00013759">
              <w:rPr>
                <w:rFonts w:eastAsia="Times New Roman" w:cs="Times New Roman"/>
                <w:b/>
                <w:bCs/>
                <w:color w:val="FFFFFF" w:themeColor="background1"/>
                <w:sz w:val="20"/>
                <w:szCs w:val="20"/>
              </w:rPr>
              <w:t>Baseline levels  %</w:t>
            </w:r>
          </w:p>
        </w:tc>
        <w:tc>
          <w:tcPr>
            <w:tcW w:w="1170" w:type="dxa"/>
            <w:hideMark/>
          </w:tcPr>
          <w:p w14:paraId="5BB164BF" w14:textId="77777777" w:rsidR="007A72FE" w:rsidRPr="00013759" w:rsidRDefault="007A72FE" w:rsidP="00013759">
            <w:pPr>
              <w:spacing w:after="60"/>
              <w:rPr>
                <w:rFonts w:eastAsia="Times New Roman" w:cs="Times New Roman"/>
                <w:b/>
                <w:bCs/>
                <w:color w:val="FFFFFF" w:themeColor="background1"/>
                <w:sz w:val="20"/>
                <w:szCs w:val="20"/>
              </w:rPr>
            </w:pPr>
            <w:r w:rsidRPr="00013759">
              <w:rPr>
                <w:rFonts w:eastAsia="Times New Roman" w:cs="Times New Roman"/>
                <w:b/>
                <w:bCs/>
                <w:color w:val="FFFFFF" w:themeColor="background1"/>
                <w:sz w:val="20"/>
                <w:szCs w:val="20"/>
              </w:rPr>
              <w:t>% increase targeted</w:t>
            </w:r>
          </w:p>
        </w:tc>
        <w:tc>
          <w:tcPr>
            <w:tcW w:w="3358" w:type="dxa"/>
            <w:hideMark/>
          </w:tcPr>
          <w:p w14:paraId="343D6477" w14:textId="77777777" w:rsidR="007A72FE" w:rsidRPr="00013759" w:rsidRDefault="007A72FE" w:rsidP="00013759">
            <w:pPr>
              <w:spacing w:after="60"/>
              <w:rPr>
                <w:rFonts w:eastAsia="Times New Roman" w:cs="Times New Roman"/>
                <w:b/>
                <w:bCs/>
                <w:color w:val="FFFFFF" w:themeColor="background1"/>
                <w:sz w:val="20"/>
                <w:szCs w:val="20"/>
              </w:rPr>
            </w:pPr>
            <w:r w:rsidRPr="00013759">
              <w:rPr>
                <w:rFonts w:eastAsia="Times New Roman" w:cs="Times New Roman"/>
                <w:b/>
                <w:bCs/>
                <w:color w:val="FFFFFF" w:themeColor="background1"/>
                <w:sz w:val="20"/>
                <w:szCs w:val="20"/>
              </w:rPr>
              <w:t>Indicators</w:t>
            </w:r>
          </w:p>
        </w:tc>
      </w:tr>
      <w:tr w:rsidR="007A72FE" w:rsidRPr="00081121" w14:paraId="3A7DE724" w14:textId="77777777" w:rsidTr="00013759">
        <w:trPr>
          <w:cnfStyle w:val="000000100000" w:firstRow="0" w:lastRow="0" w:firstColumn="0" w:lastColumn="0" w:oddVBand="0" w:evenVBand="0" w:oddHBand="1" w:evenHBand="0" w:firstRowFirstColumn="0" w:firstRowLastColumn="0" w:lastRowFirstColumn="0" w:lastRowLastColumn="0"/>
          <w:trHeight w:val="3977"/>
        </w:trPr>
        <w:tc>
          <w:tcPr>
            <w:tcW w:w="1332" w:type="dxa"/>
            <w:noWrap/>
            <w:hideMark/>
          </w:tcPr>
          <w:p w14:paraId="7436F23A" w14:textId="77777777" w:rsidR="007A72FE" w:rsidRPr="00C51C33" w:rsidRDefault="007A72FE" w:rsidP="00013759">
            <w:pPr>
              <w:spacing w:after="60"/>
              <w:rPr>
                <w:rFonts w:eastAsia="Times New Roman" w:cs="Times New Roman"/>
                <w:sz w:val="20"/>
                <w:szCs w:val="20"/>
              </w:rPr>
            </w:pPr>
            <w:r w:rsidRPr="00C51C33">
              <w:rPr>
                <w:rFonts w:eastAsia="Times New Roman" w:cs="Times New Roman"/>
                <w:sz w:val="20"/>
                <w:szCs w:val="20"/>
              </w:rPr>
              <w:t>Intermediate Result 2.1</w:t>
            </w:r>
          </w:p>
        </w:tc>
        <w:tc>
          <w:tcPr>
            <w:tcW w:w="2780" w:type="dxa"/>
            <w:hideMark/>
          </w:tcPr>
          <w:p w14:paraId="7AF79F77"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25% of the population in the 7 geographical areas, per year, have access to sustainable, quality, equitable and comprehensive health services.</w:t>
            </w:r>
          </w:p>
        </w:tc>
        <w:tc>
          <w:tcPr>
            <w:tcW w:w="1080" w:type="dxa"/>
            <w:hideMark/>
          </w:tcPr>
          <w:p w14:paraId="08AD96F0"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TBD</w:t>
            </w:r>
          </w:p>
        </w:tc>
        <w:tc>
          <w:tcPr>
            <w:tcW w:w="1170" w:type="dxa"/>
            <w:noWrap/>
            <w:hideMark/>
          </w:tcPr>
          <w:p w14:paraId="06842EA9"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25%</w:t>
            </w:r>
          </w:p>
        </w:tc>
        <w:tc>
          <w:tcPr>
            <w:tcW w:w="3358" w:type="dxa"/>
            <w:hideMark/>
          </w:tcPr>
          <w:p w14:paraId="028BE148" w14:textId="77777777" w:rsidR="00FB2C13" w:rsidRPr="00013759" w:rsidRDefault="007A72FE" w:rsidP="00F87F88">
            <w:pPr>
              <w:pStyle w:val="ListParagraph"/>
              <w:numPr>
                <w:ilvl w:val="0"/>
                <w:numId w:val="11"/>
              </w:numPr>
              <w:spacing w:after="60"/>
              <w:contextualSpacing w:val="0"/>
              <w:rPr>
                <w:rFonts w:cs="Calibri"/>
                <w:sz w:val="20"/>
                <w:szCs w:val="20"/>
              </w:rPr>
            </w:pPr>
            <w:r w:rsidRPr="00013759">
              <w:rPr>
                <w:rFonts w:cs="Calibri"/>
                <w:sz w:val="20"/>
                <w:szCs w:val="20"/>
              </w:rPr>
              <w:t>Number of blood bank established;</w:t>
            </w:r>
            <w:r w:rsidRPr="00013759">
              <w:rPr>
                <w:rFonts w:cs="Calibri"/>
                <w:sz w:val="20"/>
                <w:szCs w:val="20"/>
              </w:rPr>
              <w:br/>
              <w:t>80% of immunization coverage for children and adults against Hepatitis B/C and Yellow Fever;</w:t>
            </w:r>
          </w:p>
          <w:p w14:paraId="135A2876" w14:textId="079A8B62" w:rsidR="00FB2C13" w:rsidRPr="00013759" w:rsidRDefault="007A72FE" w:rsidP="00F87F88">
            <w:pPr>
              <w:pStyle w:val="ListParagraph"/>
              <w:numPr>
                <w:ilvl w:val="0"/>
                <w:numId w:val="11"/>
              </w:numPr>
              <w:spacing w:after="60"/>
              <w:contextualSpacing w:val="0"/>
              <w:rPr>
                <w:rFonts w:cs="Calibri"/>
                <w:sz w:val="20"/>
                <w:szCs w:val="20"/>
              </w:rPr>
            </w:pPr>
            <w:r w:rsidRPr="00013759">
              <w:rPr>
                <w:rFonts w:cs="Calibri"/>
                <w:sz w:val="20"/>
                <w:szCs w:val="20"/>
              </w:rPr>
              <w:t>Reduction of maternal and infant mortality rate by 25%;</w:t>
            </w:r>
          </w:p>
          <w:p w14:paraId="10406C4F" w14:textId="4EE1EE71" w:rsidR="00FB2C13" w:rsidRPr="00013759" w:rsidRDefault="007A72FE" w:rsidP="00F87F88">
            <w:pPr>
              <w:pStyle w:val="ListParagraph"/>
              <w:numPr>
                <w:ilvl w:val="0"/>
                <w:numId w:val="11"/>
              </w:numPr>
              <w:spacing w:after="60"/>
              <w:contextualSpacing w:val="0"/>
              <w:rPr>
                <w:rFonts w:cs="Calibri"/>
                <w:sz w:val="20"/>
                <w:szCs w:val="20"/>
              </w:rPr>
            </w:pPr>
            <w:r w:rsidRPr="00013759">
              <w:rPr>
                <w:rFonts w:cs="Calibri"/>
                <w:sz w:val="20"/>
                <w:szCs w:val="20"/>
              </w:rPr>
              <w:t xml:space="preserve">Community based surveillance system established and operational in 20 </w:t>
            </w:r>
            <w:proofErr w:type="spellStart"/>
            <w:r w:rsidRPr="00013759">
              <w:rPr>
                <w:rFonts w:cs="Calibri"/>
                <w:sz w:val="20"/>
                <w:szCs w:val="20"/>
              </w:rPr>
              <w:t>bomas</w:t>
            </w:r>
            <w:proofErr w:type="spellEnd"/>
            <w:r w:rsidRPr="00013759">
              <w:rPr>
                <w:rFonts w:cs="Calibri"/>
                <w:sz w:val="20"/>
                <w:szCs w:val="20"/>
              </w:rPr>
              <w:t>;</w:t>
            </w:r>
          </w:p>
          <w:p w14:paraId="7EDB91BB" w14:textId="4C853599" w:rsidR="00FB2C13" w:rsidRPr="00013759" w:rsidRDefault="007A72FE" w:rsidP="00F87F88">
            <w:pPr>
              <w:pStyle w:val="ListParagraph"/>
              <w:numPr>
                <w:ilvl w:val="0"/>
                <w:numId w:val="11"/>
              </w:numPr>
              <w:spacing w:after="60"/>
              <w:contextualSpacing w:val="0"/>
              <w:rPr>
                <w:rFonts w:cs="Calibri"/>
                <w:sz w:val="20"/>
                <w:szCs w:val="20"/>
              </w:rPr>
            </w:pPr>
            <w:r w:rsidRPr="00013759">
              <w:rPr>
                <w:rFonts w:cs="Calibri"/>
                <w:sz w:val="20"/>
                <w:szCs w:val="20"/>
              </w:rPr>
              <w:t xml:space="preserve">Reduction of EPI </w:t>
            </w:r>
            <w:proofErr w:type="spellStart"/>
            <w:r w:rsidRPr="00013759">
              <w:rPr>
                <w:rFonts w:cs="Calibri"/>
                <w:sz w:val="20"/>
                <w:szCs w:val="20"/>
              </w:rPr>
              <w:t>drop out</w:t>
            </w:r>
            <w:proofErr w:type="spellEnd"/>
            <w:r w:rsidRPr="00013759">
              <w:rPr>
                <w:rFonts w:cs="Calibri"/>
                <w:sz w:val="20"/>
                <w:szCs w:val="20"/>
              </w:rPr>
              <w:t xml:space="preserve"> rates from 25% to 5% </w:t>
            </w:r>
          </w:p>
          <w:p w14:paraId="721005BD" w14:textId="2D66128A" w:rsidR="00FB2C13" w:rsidRPr="00013759" w:rsidRDefault="007A72FE" w:rsidP="00F87F88">
            <w:pPr>
              <w:pStyle w:val="ListParagraph"/>
              <w:numPr>
                <w:ilvl w:val="0"/>
                <w:numId w:val="11"/>
              </w:numPr>
              <w:spacing w:after="60"/>
              <w:contextualSpacing w:val="0"/>
              <w:rPr>
                <w:rFonts w:cs="Calibri"/>
                <w:sz w:val="20"/>
                <w:szCs w:val="20"/>
              </w:rPr>
            </w:pPr>
            <w:r w:rsidRPr="00013759">
              <w:rPr>
                <w:rFonts w:cs="Calibri"/>
                <w:sz w:val="20"/>
                <w:szCs w:val="20"/>
              </w:rPr>
              <w:t>Number of emergency operational centers for outbreak management established;</w:t>
            </w:r>
          </w:p>
          <w:p w14:paraId="38204CED" w14:textId="3FE1F773" w:rsidR="00FB2C13" w:rsidRPr="00013759" w:rsidRDefault="007A72FE" w:rsidP="00F87F88">
            <w:pPr>
              <w:pStyle w:val="ListParagraph"/>
              <w:numPr>
                <w:ilvl w:val="0"/>
                <w:numId w:val="11"/>
              </w:numPr>
              <w:spacing w:after="60"/>
              <w:contextualSpacing w:val="0"/>
              <w:rPr>
                <w:rFonts w:cs="Calibri"/>
                <w:sz w:val="20"/>
                <w:szCs w:val="20"/>
              </w:rPr>
            </w:pPr>
            <w:r w:rsidRPr="00013759">
              <w:rPr>
                <w:rFonts w:cs="Calibri"/>
                <w:sz w:val="20"/>
                <w:szCs w:val="20"/>
              </w:rPr>
              <w:t>Number of health workers trained and certified;</w:t>
            </w:r>
          </w:p>
          <w:p w14:paraId="2475139B" w14:textId="5ADEBCE9" w:rsidR="007A72FE" w:rsidRPr="00013759" w:rsidRDefault="007A72FE" w:rsidP="00F87F88">
            <w:pPr>
              <w:pStyle w:val="ListParagraph"/>
              <w:numPr>
                <w:ilvl w:val="0"/>
                <w:numId w:val="11"/>
              </w:numPr>
              <w:spacing w:after="60"/>
              <w:contextualSpacing w:val="0"/>
              <w:rPr>
                <w:rFonts w:cs="Calibri"/>
                <w:sz w:val="20"/>
                <w:szCs w:val="20"/>
              </w:rPr>
            </w:pPr>
            <w:r w:rsidRPr="00013759">
              <w:rPr>
                <w:rFonts w:cs="Calibri"/>
                <w:sz w:val="20"/>
                <w:szCs w:val="20"/>
              </w:rPr>
              <w:t>Number of health facilities constructed</w:t>
            </w:r>
          </w:p>
        </w:tc>
      </w:tr>
      <w:tr w:rsidR="007A72FE" w:rsidRPr="00081121" w14:paraId="666D270D" w14:textId="77777777" w:rsidTr="00013759">
        <w:trPr>
          <w:cnfStyle w:val="000000010000" w:firstRow="0" w:lastRow="0" w:firstColumn="0" w:lastColumn="0" w:oddVBand="0" w:evenVBand="0" w:oddHBand="0" w:evenHBand="1" w:firstRowFirstColumn="0" w:firstRowLastColumn="0" w:lastRowFirstColumn="0" w:lastRowLastColumn="0"/>
          <w:trHeight w:val="4500"/>
        </w:trPr>
        <w:tc>
          <w:tcPr>
            <w:tcW w:w="1332" w:type="dxa"/>
            <w:noWrap/>
            <w:hideMark/>
          </w:tcPr>
          <w:p w14:paraId="0B193503" w14:textId="77777777" w:rsidR="007A72FE" w:rsidRPr="00C51C33" w:rsidRDefault="007A72FE" w:rsidP="00013759">
            <w:pPr>
              <w:spacing w:after="60"/>
              <w:rPr>
                <w:rFonts w:eastAsia="Times New Roman" w:cs="Times New Roman"/>
                <w:sz w:val="20"/>
                <w:szCs w:val="20"/>
              </w:rPr>
            </w:pPr>
            <w:r w:rsidRPr="00C51C33">
              <w:rPr>
                <w:rFonts w:eastAsia="Times New Roman" w:cs="Times New Roman"/>
                <w:sz w:val="20"/>
                <w:szCs w:val="20"/>
              </w:rPr>
              <w:t>Intermediate Result 2.2</w:t>
            </w:r>
          </w:p>
        </w:tc>
        <w:tc>
          <w:tcPr>
            <w:tcW w:w="2780" w:type="dxa"/>
            <w:hideMark/>
          </w:tcPr>
          <w:p w14:paraId="61135AE7"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20% increase in the number of school going children (boys &amp; girls), per year, have access to quality, basic, and inclusive education in the 7 GAs (</w:t>
            </w:r>
            <w:proofErr w:type="spellStart"/>
            <w:r w:rsidRPr="00013759">
              <w:rPr>
                <w:rFonts w:eastAsia="Times New Roman" w:cs="Times New Roman"/>
                <w:sz w:val="20"/>
                <w:szCs w:val="20"/>
              </w:rPr>
              <w:t>payams</w:t>
            </w:r>
            <w:proofErr w:type="spellEnd"/>
            <w:r w:rsidRPr="00013759">
              <w:rPr>
                <w:rFonts w:eastAsia="Times New Roman" w:cs="Times New Roman"/>
                <w:sz w:val="20"/>
                <w:szCs w:val="20"/>
              </w:rPr>
              <w:t>)</w:t>
            </w:r>
          </w:p>
        </w:tc>
        <w:tc>
          <w:tcPr>
            <w:tcW w:w="1080" w:type="dxa"/>
            <w:hideMark/>
          </w:tcPr>
          <w:p w14:paraId="3E932D34"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TBD</w:t>
            </w:r>
          </w:p>
        </w:tc>
        <w:tc>
          <w:tcPr>
            <w:tcW w:w="1170" w:type="dxa"/>
            <w:noWrap/>
            <w:hideMark/>
          </w:tcPr>
          <w:p w14:paraId="2F3A0333"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70%</w:t>
            </w:r>
          </w:p>
        </w:tc>
        <w:tc>
          <w:tcPr>
            <w:tcW w:w="3358" w:type="dxa"/>
            <w:hideMark/>
          </w:tcPr>
          <w:p w14:paraId="4BF4FEDD" w14:textId="77777777" w:rsidR="00FB2C13" w:rsidRPr="00013759" w:rsidRDefault="007A72FE" w:rsidP="00F87F88">
            <w:pPr>
              <w:pStyle w:val="ListParagraph"/>
              <w:numPr>
                <w:ilvl w:val="0"/>
                <w:numId w:val="12"/>
              </w:numPr>
              <w:spacing w:after="60"/>
              <w:contextualSpacing w:val="0"/>
              <w:rPr>
                <w:rFonts w:eastAsia="Times New Roman" w:cs="Times New Roman"/>
                <w:sz w:val="20"/>
                <w:szCs w:val="20"/>
              </w:rPr>
            </w:pPr>
            <w:r w:rsidRPr="00013759">
              <w:rPr>
                <w:rFonts w:eastAsia="Times New Roman" w:cs="Times New Roman"/>
                <w:sz w:val="20"/>
                <w:szCs w:val="20"/>
              </w:rPr>
              <w:t>Seven complete primary schools constructed in the geographical areas by 2019;</w:t>
            </w:r>
          </w:p>
          <w:p w14:paraId="52F77D7A" w14:textId="2E021116" w:rsidR="00FB2C13" w:rsidRPr="00013759" w:rsidRDefault="007A72FE" w:rsidP="00F87F88">
            <w:pPr>
              <w:pStyle w:val="ListParagraph"/>
              <w:numPr>
                <w:ilvl w:val="0"/>
                <w:numId w:val="12"/>
              </w:numPr>
              <w:spacing w:after="60"/>
              <w:contextualSpacing w:val="0"/>
              <w:rPr>
                <w:rFonts w:eastAsia="Times New Roman" w:cs="Times New Roman"/>
                <w:sz w:val="20"/>
                <w:szCs w:val="20"/>
              </w:rPr>
            </w:pPr>
            <w:r w:rsidRPr="00013759">
              <w:rPr>
                <w:rFonts w:eastAsia="Times New Roman" w:cs="Times New Roman"/>
                <w:sz w:val="20"/>
                <w:szCs w:val="20"/>
              </w:rPr>
              <w:t>Learning and teaching school materials supplied to all primary schools in Gbudue State;</w:t>
            </w:r>
          </w:p>
          <w:p w14:paraId="33EB8B5A" w14:textId="205635B0" w:rsidR="00FB2C13" w:rsidRPr="00013759" w:rsidRDefault="007A72FE" w:rsidP="00F87F88">
            <w:pPr>
              <w:pStyle w:val="ListParagraph"/>
              <w:numPr>
                <w:ilvl w:val="0"/>
                <w:numId w:val="12"/>
              </w:numPr>
              <w:spacing w:after="60"/>
              <w:contextualSpacing w:val="0"/>
              <w:rPr>
                <w:rFonts w:eastAsia="Times New Roman" w:cs="Times New Roman"/>
                <w:sz w:val="20"/>
                <w:szCs w:val="20"/>
              </w:rPr>
            </w:pPr>
            <w:r w:rsidRPr="00013759">
              <w:rPr>
                <w:rFonts w:eastAsia="Times New Roman" w:cs="Times New Roman"/>
                <w:sz w:val="20"/>
                <w:szCs w:val="20"/>
              </w:rPr>
              <w:t>500 primary school teachers and 18 education managers are trained on pedagogical skills, supervision and inspection by 2019;</w:t>
            </w:r>
          </w:p>
          <w:p w14:paraId="224905B8" w14:textId="2656595C" w:rsidR="007A72FE" w:rsidRPr="00013759" w:rsidRDefault="007A72FE" w:rsidP="00F87F88">
            <w:pPr>
              <w:pStyle w:val="ListParagraph"/>
              <w:numPr>
                <w:ilvl w:val="0"/>
                <w:numId w:val="12"/>
              </w:numPr>
              <w:spacing w:after="60"/>
              <w:contextualSpacing w:val="0"/>
              <w:rPr>
                <w:rFonts w:eastAsia="Times New Roman" w:cs="Times New Roman"/>
                <w:sz w:val="20"/>
                <w:szCs w:val="20"/>
              </w:rPr>
            </w:pPr>
            <w:r w:rsidRPr="00013759">
              <w:rPr>
                <w:rFonts w:eastAsia="Times New Roman" w:cs="Times New Roman"/>
                <w:sz w:val="20"/>
                <w:szCs w:val="20"/>
              </w:rPr>
              <w:t>30 primary school teachers and 6 inspectors trained on special needs education;</w:t>
            </w:r>
          </w:p>
        </w:tc>
      </w:tr>
      <w:tr w:rsidR="007A72FE" w:rsidRPr="00081121" w14:paraId="48F13EFC" w14:textId="77777777" w:rsidTr="00013759">
        <w:trPr>
          <w:cnfStyle w:val="000000100000" w:firstRow="0" w:lastRow="0" w:firstColumn="0" w:lastColumn="0" w:oddVBand="0" w:evenVBand="0" w:oddHBand="1" w:evenHBand="0" w:firstRowFirstColumn="0" w:firstRowLastColumn="0" w:lastRowFirstColumn="0" w:lastRowLastColumn="0"/>
          <w:trHeight w:val="7460"/>
        </w:trPr>
        <w:tc>
          <w:tcPr>
            <w:tcW w:w="1332" w:type="dxa"/>
            <w:noWrap/>
            <w:hideMark/>
          </w:tcPr>
          <w:p w14:paraId="04801B4E" w14:textId="77777777" w:rsidR="007A72FE" w:rsidRPr="00C51C33" w:rsidRDefault="007A72FE" w:rsidP="00013759">
            <w:pPr>
              <w:spacing w:after="60"/>
              <w:rPr>
                <w:rFonts w:eastAsia="Times New Roman" w:cs="Times New Roman"/>
                <w:sz w:val="20"/>
                <w:szCs w:val="20"/>
              </w:rPr>
            </w:pPr>
            <w:r w:rsidRPr="00C51C33">
              <w:rPr>
                <w:rFonts w:eastAsia="Times New Roman" w:cs="Times New Roman"/>
                <w:sz w:val="20"/>
                <w:szCs w:val="20"/>
              </w:rPr>
              <w:lastRenderedPageBreak/>
              <w:t>Intermediate Result 2.3</w:t>
            </w:r>
          </w:p>
        </w:tc>
        <w:tc>
          <w:tcPr>
            <w:tcW w:w="2780" w:type="dxa"/>
            <w:hideMark/>
          </w:tcPr>
          <w:p w14:paraId="41A4434C" w14:textId="50ACB911"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700 out of school youth, sch</w:t>
            </w:r>
            <w:r w:rsidR="004B441D" w:rsidRPr="00013759">
              <w:rPr>
                <w:rFonts w:eastAsia="Times New Roman" w:cs="Times New Roman"/>
                <w:sz w:val="20"/>
                <w:szCs w:val="20"/>
              </w:rPr>
              <w:t>o</w:t>
            </w:r>
            <w:r w:rsidRPr="00013759">
              <w:rPr>
                <w:rFonts w:eastAsia="Times New Roman" w:cs="Times New Roman"/>
                <w:sz w:val="20"/>
                <w:szCs w:val="20"/>
              </w:rPr>
              <w:t>ol drop-outs, per year, have access to quality and inclusive vocational skills and ALPs, in the 7 GAs (</w:t>
            </w:r>
            <w:proofErr w:type="spellStart"/>
            <w:r w:rsidRPr="00013759">
              <w:rPr>
                <w:rFonts w:eastAsia="Times New Roman" w:cs="Times New Roman"/>
                <w:sz w:val="20"/>
                <w:szCs w:val="20"/>
              </w:rPr>
              <w:t>payams</w:t>
            </w:r>
            <w:proofErr w:type="spellEnd"/>
            <w:r w:rsidRPr="00013759">
              <w:rPr>
                <w:rFonts w:eastAsia="Times New Roman" w:cs="Times New Roman"/>
                <w:sz w:val="20"/>
                <w:szCs w:val="20"/>
              </w:rPr>
              <w:t>)</w:t>
            </w:r>
          </w:p>
        </w:tc>
        <w:tc>
          <w:tcPr>
            <w:tcW w:w="1080" w:type="dxa"/>
            <w:hideMark/>
          </w:tcPr>
          <w:p w14:paraId="55B68AC8"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TBD</w:t>
            </w:r>
          </w:p>
        </w:tc>
        <w:tc>
          <w:tcPr>
            <w:tcW w:w="1170" w:type="dxa"/>
            <w:noWrap/>
            <w:hideMark/>
          </w:tcPr>
          <w:p w14:paraId="56F70222"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2000 pers</w:t>
            </w:r>
          </w:p>
        </w:tc>
        <w:tc>
          <w:tcPr>
            <w:tcW w:w="3358" w:type="dxa"/>
            <w:hideMark/>
          </w:tcPr>
          <w:p w14:paraId="13C7DC5E" w14:textId="77777777" w:rsidR="00FB2C13"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Construction of permanent full primary schools’ (up</w:t>
            </w:r>
            <w:r w:rsidR="00616184" w:rsidRPr="00013759">
              <w:rPr>
                <w:rFonts w:eastAsia="Times New Roman" w:cs="Times New Roman"/>
                <w:sz w:val="20"/>
                <w:szCs w:val="20"/>
              </w:rPr>
              <w:t xml:space="preserve"> </w:t>
            </w:r>
            <w:r w:rsidRPr="00013759">
              <w:rPr>
                <w:rFonts w:eastAsia="Times New Roman" w:cs="Times New Roman"/>
                <w:sz w:val="20"/>
                <w:szCs w:val="20"/>
              </w:rPr>
              <w:t>to primary 8) learning spaces in seven geographical areas;</w:t>
            </w:r>
          </w:p>
          <w:p w14:paraId="296C1183" w14:textId="59AEEFA5" w:rsidR="00FB2C13"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Provision of learning and teaching materials in schools in the 7 geographical areas;</w:t>
            </w:r>
          </w:p>
          <w:p w14:paraId="41AFC261" w14:textId="6CDA5F0D" w:rsidR="00FB2C13"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Training of teachers and education managers in the 7 geographical areas;</w:t>
            </w:r>
          </w:p>
          <w:p w14:paraId="38D14118" w14:textId="35AF330A" w:rsidR="00FB2C13"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Training of teachers for inclusive education in the 7 geographical areas.</w:t>
            </w:r>
            <w:r w:rsidR="00FB2C13" w:rsidRPr="00013759">
              <w:rPr>
                <w:rFonts w:eastAsia="Times New Roman" w:cs="Times New Roman"/>
                <w:sz w:val="20"/>
                <w:szCs w:val="20"/>
              </w:rPr>
              <w:t xml:space="preserve"> </w:t>
            </w:r>
            <w:r w:rsidRPr="00013759">
              <w:rPr>
                <w:rFonts w:eastAsia="Times New Roman" w:cs="Times New Roman"/>
                <w:sz w:val="20"/>
                <w:szCs w:val="20"/>
              </w:rPr>
              <w:t>Transport means for supervision and inspection.</w:t>
            </w:r>
          </w:p>
          <w:p w14:paraId="78C6B8D3" w14:textId="1D45D0AA" w:rsidR="00FB2C13"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Provision of Hygiene kits to matured girls in primary schools;</w:t>
            </w:r>
          </w:p>
          <w:p w14:paraId="762569AF" w14:textId="1A62CEEB" w:rsidR="00C23861"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Raising awareness on the importance of girls’ education;</w:t>
            </w:r>
          </w:p>
          <w:p w14:paraId="6C8A37BC" w14:textId="77777777" w:rsidR="00FB2C13"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Provision of adult education, so as to encourage parents to send all children to school, including girls.</w:t>
            </w:r>
          </w:p>
          <w:p w14:paraId="5D451EB8" w14:textId="5BA8D9F2" w:rsidR="00FB2C13"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Establishment of WASH facilities in schools, so as to provide safe learning spaces to girls;</w:t>
            </w:r>
          </w:p>
          <w:p w14:paraId="1CD8BA4B" w14:textId="77BE0B2D" w:rsidR="00FB2C13"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Constructing Community Girls’ Schools closer to communities, so as to reduce distance to schools for young girls.</w:t>
            </w:r>
          </w:p>
          <w:p w14:paraId="6EFC591C" w14:textId="50BFBDA0" w:rsidR="00FB2C13"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Employ qualified teachers in primary schools in the 7 geographical areas;</w:t>
            </w:r>
          </w:p>
          <w:p w14:paraId="3C0C8FB1" w14:textId="66DA7BC3" w:rsidR="007A72FE" w:rsidRPr="00013759" w:rsidRDefault="007A72FE" w:rsidP="00F87F88">
            <w:pPr>
              <w:pStyle w:val="ListParagraph"/>
              <w:numPr>
                <w:ilvl w:val="0"/>
                <w:numId w:val="13"/>
              </w:numPr>
              <w:spacing w:after="60"/>
              <w:ind w:left="376"/>
              <w:contextualSpacing w:val="0"/>
              <w:rPr>
                <w:rFonts w:eastAsia="Times New Roman" w:cs="Times New Roman"/>
                <w:sz w:val="20"/>
                <w:szCs w:val="20"/>
              </w:rPr>
            </w:pPr>
            <w:r w:rsidRPr="00013759">
              <w:rPr>
                <w:rFonts w:eastAsia="Times New Roman" w:cs="Times New Roman"/>
                <w:sz w:val="20"/>
                <w:szCs w:val="20"/>
              </w:rPr>
              <w:t>Improve teachers’ salaries or give incentives to teachers of primary schools in the 7 geographical areas.</w:t>
            </w:r>
          </w:p>
        </w:tc>
      </w:tr>
      <w:tr w:rsidR="007A72FE" w:rsidRPr="00081121" w14:paraId="44EB670B" w14:textId="77777777" w:rsidTr="00013759">
        <w:trPr>
          <w:cnfStyle w:val="000000010000" w:firstRow="0" w:lastRow="0" w:firstColumn="0" w:lastColumn="0" w:oddVBand="0" w:evenVBand="0" w:oddHBand="0" w:evenHBand="1" w:firstRowFirstColumn="0" w:firstRowLastColumn="0" w:lastRowFirstColumn="0" w:lastRowLastColumn="0"/>
          <w:trHeight w:val="1250"/>
        </w:trPr>
        <w:tc>
          <w:tcPr>
            <w:tcW w:w="1332" w:type="dxa"/>
            <w:noWrap/>
            <w:hideMark/>
          </w:tcPr>
          <w:p w14:paraId="6A0A2089" w14:textId="77777777" w:rsidR="007A72FE" w:rsidRPr="00C51C33" w:rsidRDefault="007A72FE" w:rsidP="00013759">
            <w:pPr>
              <w:spacing w:after="60"/>
              <w:rPr>
                <w:rFonts w:eastAsia="Times New Roman" w:cs="Times New Roman"/>
                <w:sz w:val="20"/>
                <w:szCs w:val="20"/>
              </w:rPr>
            </w:pPr>
            <w:r w:rsidRPr="00C51C33">
              <w:rPr>
                <w:rFonts w:eastAsia="Times New Roman" w:cs="Times New Roman"/>
                <w:sz w:val="20"/>
                <w:szCs w:val="20"/>
              </w:rPr>
              <w:t>Intermediate Result 2.4</w:t>
            </w:r>
          </w:p>
        </w:tc>
        <w:tc>
          <w:tcPr>
            <w:tcW w:w="2780" w:type="dxa"/>
            <w:hideMark/>
          </w:tcPr>
          <w:p w14:paraId="218F238E" w14:textId="653D7198"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100% of children associated with armed groups are demobilized, capacitated and integrated in the community by 2020</w:t>
            </w:r>
          </w:p>
        </w:tc>
        <w:tc>
          <w:tcPr>
            <w:tcW w:w="1080" w:type="dxa"/>
            <w:hideMark/>
          </w:tcPr>
          <w:p w14:paraId="0B53B4C3"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TBD</w:t>
            </w:r>
          </w:p>
        </w:tc>
        <w:tc>
          <w:tcPr>
            <w:tcW w:w="1170" w:type="dxa"/>
            <w:noWrap/>
            <w:hideMark/>
          </w:tcPr>
          <w:p w14:paraId="254A5CD5"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100%</w:t>
            </w:r>
          </w:p>
        </w:tc>
        <w:tc>
          <w:tcPr>
            <w:tcW w:w="3358" w:type="dxa"/>
            <w:hideMark/>
          </w:tcPr>
          <w:p w14:paraId="6BD77D36" w14:textId="40F200DA" w:rsidR="007A72FE" w:rsidRPr="00013759" w:rsidRDefault="007A72FE" w:rsidP="00F87F88">
            <w:pPr>
              <w:pStyle w:val="ListParagraph"/>
              <w:numPr>
                <w:ilvl w:val="0"/>
                <w:numId w:val="14"/>
              </w:numPr>
              <w:spacing w:after="60"/>
              <w:ind w:left="376"/>
              <w:contextualSpacing w:val="0"/>
              <w:rPr>
                <w:rFonts w:eastAsia="Times New Roman" w:cs="Times New Roman"/>
                <w:sz w:val="20"/>
                <w:szCs w:val="20"/>
              </w:rPr>
            </w:pPr>
            <w:r w:rsidRPr="00013759">
              <w:rPr>
                <w:rFonts w:eastAsia="Times New Roman" w:cs="Times New Roman"/>
                <w:sz w:val="20"/>
                <w:szCs w:val="20"/>
              </w:rPr>
              <w:t>% of children associated with armed group who are demobilized, capacitated and integrated into the community</w:t>
            </w:r>
          </w:p>
        </w:tc>
      </w:tr>
      <w:tr w:rsidR="007A72FE" w:rsidRPr="00081121" w14:paraId="5709CF1C" w14:textId="77777777" w:rsidTr="00013759">
        <w:trPr>
          <w:cnfStyle w:val="000000100000" w:firstRow="0" w:lastRow="0" w:firstColumn="0" w:lastColumn="0" w:oddVBand="0" w:evenVBand="0" w:oddHBand="1" w:evenHBand="0" w:firstRowFirstColumn="0" w:firstRowLastColumn="0" w:lastRowFirstColumn="0" w:lastRowLastColumn="0"/>
          <w:trHeight w:val="3770"/>
        </w:trPr>
        <w:tc>
          <w:tcPr>
            <w:tcW w:w="1332" w:type="dxa"/>
            <w:noWrap/>
            <w:hideMark/>
          </w:tcPr>
          <w:p w14:paraId="15DCF687" w14:textId="77777777" w:rsidR="007A72FE" w:rsidRPr="00C51C33" w:rsidRDefault="007A72FE" w:rsidP="00013759">
            <w:pPr>
              <w:spacing w:after="60"/>
              <w:rPr>
                <w:rFonts w:eastAsia="Times New Roman" w:cs="Times New Roman"/>
                <w:sz w:val="20"/>
                <w:szCs w:val="20"/>
              </w:rPr>
            </w:pPr>
            <w:r w:rsidRPr="00C51C33">
              <w:rPr>
                <w:rFonts w:eastAsia="Times New Roman" w:cs="Times New Roman"/>
                <w:sz w:val="20"/>
                <w:szCs w:val="20"/>
              </w:rPr>
              <w:lastRenderedPageBreak/>
              <w:t>Intermediate Result 2.5</w:t>
            </w:r>
          </w:p>
        </w:tc>
        <w:tc>
          <w:tcPr>
            <w:tcW w:w="2780" w:type="dxa"/>
            <w:hideMark/>
          </w:tcPr>
          <w:p w14:paraId="58EA513D"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Increased access to basic safe drinking water by 30%, sanitation by 20% and improved hygiene and sanitation behavior change by 25%, in the GAs by 2020. (pending baseline....)</w:t>
            </w:r>
          </w:p>
        </w:tc>
        <w:tc>
          <w:tcPr>
            <w:tcW w:w="1080" w:type="dxa"/>
            <w:hideMark/>
          </w:tcPr>
          <w:p w14:paraId="303B73D8"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TBD</w:t>
            </w:r>
          </w:p>
        </w:tc>
        <w:tc>
          <w:tcPr>
            <w:tcW w:w="1170" w:type="dxa"/>
            <w:noWrap/>
            <w:hideMark/>
          </w:tcPr>
          <w:p w14:paraId="73D7E169"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30%</w:t>
            </w:r>
          </w:p>
        </w:tc>
        <w:tc>
          <w:tcPr>
            <w:tcW w:w="3358" w:type="dxa"/>
            <w:hideMark/>
          </w:tcPr>
          <w:p w14:paraId="3F674D46" w14:textId="77777777" w:rsidR="00FB2C13" w:rsidRPr="00013759" w:rsidRDefault="007A72FE" w:rsidP="00F87F88">
            <w:pPr>
              <w:pStyle w:val="ListParagraph"/>
              <w:numPr>
                <w:ilvl w:val="0"/>
                <w:numId w:val="14"/>
              </w:numPr>
              <w:spacing w:after="60"/>
              <w:ind w:left="376"/>
              <w:contextualSpacing w:val="0"/>
              <w:rPr>
                <w:rFonts w:eastAsia="Times New Roman" w:cs="Times New Roman"/>
                <w:sz w:val="20"/>
                <w:szCs w:val="20"/>
              </w:rPr>
            </w:pPr>
            <w:r w:rsidRPr="00013759">
              <w:rPr>
                <w:rFonts w:eastAsia="Times New Roman" w:cs="Times New Roman"/>
                <w:sz w:val="20"/>
                <w:szCs w:val="20"/>
              </w:rPr>
              <w:t>90,000 people (46,000 male; 44,000 female) have access to safe, sustainable drinking water in selected geographical areas (Ref. NBS population projection 2019)</w:t>
            </w:r>
          </w:p>
          <w:p w14:paraId="3E9B6EDD" w14:textId="66CAE378" w:rsidR="00FB2C13" w:rsidRPr="00013759" w:rsidRDefault="007A72FE" w:rsidP="00F87F88">
            <w:pPr>
              <w:pStyle w:val="ListParagraph"/>
              <w:numPr>
                <w:ilvl w:val="0"/>
                <w:numId w:val="14"/>
              </w:numPr>
              <w:spacing w:after="60"/>
              <w:ind w:left="376"/>
              <w:contextualSpacing w:val="0"/>
              <w:rPr>
                <w:rFonts w:eastAsia="Times New Roman" w:cs="Times New Roman"/>
                <w:sz w:val="20"/>
                <w:szCs w:val="20"/>
              </w:rPr>
            </w:pPr>
            <w:r w:rsidRPr="00013759">
              <w:rPr>
                <w:rFonts w:eastAsia="Times New Roman" w:cs="Times New Roman"/>
                <w:sz w:val="20"/>
                <w:szCs w:val="20"/>
              </w:rPr>
              <w:t>60,000 (31,000 male; 29 female) have access to basic sanitation in selected geographical areas.</w:t>
            </w:r>
          </w:p>
          <w:p w14:paraId="691B4A99" w14:textId="68E2A12E" w:rsidR="007A72FE" w:rsidRPr="00013759" w:rsidRDefault="007A72FE" w:rsidP="00F87F88">
            <w:pPr>
              <w:pStyle w:val="ListParagraph"/>
              <w:numPr>
                <w:ilvl w:val="0"/>
                <w:numId w:val="14"/>
              </w:numPr>
              <w:spacing w:after="60"/>
              <w:ind w:left="376"/>
              <w:contextualSpacing w:val="0"/>
              <w:rPr>
                <w:rFonts w:eastAsia="Times New Roman" w:cs="Times New Roman"/>
                <w:sz w:val="20"/>
                <w:szCs w:val="20"/>
              </w:rPr>
            </w:pPr>
            <w:r w:rsidRPr="00013759">
              <w:rPr>
                <w:rFonts w:eastAsia="Times New Roman" w:cs="Times New Roman"/>
                <w:sz w:val="20"/>
                <w:szCs w:val="20"/>
              </w:rPr>
              <w:t>75,000 individuals (39,000 male; 36,000 female) practice the appropriate behavior in the 3 critical hygiene behaviors (hand washing after visiting latrine, before eating food, after cleaning baby’s bottom, before breastfeeding, and before preparing food)</w:t>
            </w:r>
          </w:p>
        </w:tc>
      </w:tr>
      <w:tr w:rsidR="007A72FE" w:rsidRPr="00081121" w14:paraId="7A1C7BC9" w14:textId="77777777" w:rsidTr="00013759">
        <w:trPr>
          <w:cnfStyle w:val="000000010000" w:firstRow="0" w:lastRow="0" w:firstColumn="0" w:lastColumn="0" w:oddVBand="0" w:evenVBand="0" w:oddHBand="0" w:evenHBand="1" w:firstRowFirstColumn="0" w:firstRowLastColumn="0" w:lastRowFirstColumn="0" w:lastRowLastColumn="0"/>
          <w:trHeight w:val="548"/>
        </w:trPr>
        <w:tc>
          <w:tcPr>
            <w:tcW w:w="1332" w:type="dxa"/>
            <w:noWrap/>
            <w:hideMark/>
          </w:tcPr>
          <w:p w14:paraId="2E5B44DB" w14:textId="77777777" w:rsidR="007A72FE" w:rsidRPr="00C51C33" w:rsidRDefault="007A72FE" w:rsidP="00013759">
            <w:pPr>
              <w:spacing w:after="60"/>
              <w:rPr>
                <w:rFonts w:eastAsia="Times New Roman" w:cs="Times New Roman"/>
                <w:sz w:val="20"/>
                <w:szCs w:val="20"/>
              </w:rPr>
            </w:pPr>
            <w:r w:rsidRPr="00C51C33">
              <w:rPr>
                <w:rFonts w:eastAsia="Times New Roman" w:cs="Times New Roman"/>
                <w:sz w:val="20"/>
                <w:szCs w:val="20"/>
              </w:rPr>
              <w:t> </w:t>
            </w:r>
          </w:p>
        </w:tc>
        <w:tc>
          <w:tcPr>
            <w:tcW w:w="2780" w:type="dxa"/>
            <w:hideMark/>
          </w:tcPr>
          <w:p w14:paraId="7E6D5DAC"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 </w:t>
            </w:r>
          </w:p>
        </w:tc>
        <w:tc>
          <w:tcPr>
            <w:tcW w:w="1080" w:type="dxa"/>
            <w:hideMark/>
          </w:tcPr>
          <w:p w14:paraId="44AF80B3"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TBD</w:t>
            </w:r>
          </w:p>
        </w:tc>
        <w:tc>
          <w:tcPr>
            <w:tcW w:w="1170" w:type="dxa"/>
            <w:noWrap/>
            <w:hideMark/>
          </w:tcPr>
          <w:p w14:paraId="1BE93E8D"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20%</w:t>
            </w:r>
          </w:p>
        </w:tc>
        <w:tc>
          <w:tcPr>
            <w:tcW w:w="3358" w:type="dxa"/>
            <w:hideMark/>
          </w:tcPr>
          <w:p w14:paraId="5E944B60" w14:textId="5BF1B18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 of households that have access to safe sanitation by 2020</w:t>
            </w:r>
          </w:p>
        </w:tc>
      </w:tr>
      <w:tr w:rsidR="007A72FE" w:rsidRPr="00081121" w14:paraId="6669BC3F" w14:textId="77777777" w:rsidTr="00013759">
        <w:trPr>
          <w:cnfStyle w:val="000000100000" w:firstRow="0" w:lastRow="0" w:firstColumn="0" w:lastColumn="0" w:oddVBand="0" w:evenVBand="0" w:oddHBand="1" w:evenHBand="0" w:firstRowFirstColumn="0" w:firstRowLastColumn="0" w:lastRowFirstColumn="0" w:lastRowLastColumn="0"/>
          <w:trHeight w:val="782"/>
        </w:trPr>
        <w:tc>
          <w:tcPr>
            <w:tcW w:w="1332" w:type="dxa"/>
            <w:noWrap/>
            <w:hideMark/>
          </w:tcPr>
          <w:p w14:paraId="31C5CD06" w14:textId="77777777" w:rsidR="007A72FE" w:rsidRPr="00C51C33" w:rsidRDefault="007A72FE" w:rsidP="00013759">
            <w:pPr>
              <w:spacing w:after="60"/>
              <w:rPr>
                <w:rFonts w:eastAsia="Times New Roman" w:cs="Times New Roman"/>
                <w:sz w:val="20"/>
                <w:szCs w:val="20"/>
              </w:rPr>
            </w:pPr>
            <w:r w:rsidRPr="00C51C33">
              <w:rPr>
                <w:rFonts w:eastAsia="Times New Roman" w:cs="Times New Roman"/>
                <w:sz w:val="20"/>
                <w:szCs w:val="20"/>
              </w:rPr>
              <w:t> </w:t>
            </w:r>
          </w:p>
        </w:tc>
        <w:tc>
          <w:tcPr>
            <w:tcW w:w="2780" w:type="dxa"/>
            <w:hideMark/>
          </w:tcPr>
          <w:p w14:paraId="0C573487"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 </w:t>
            </w:r>
          </w:p>
        </w:tc>
        <w:tc>
          <w:tcPr>
            <w:tcW w:w="1080" w:type="dxa"/>
            <w:hideMark/>
          </w:tcPr>
          <w:p w14:paraId="0886CE40"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TBD</w:t>
            </w:r>
          </w:p>
        </w:tc>
        <w:tc>
          <w:tcPr>
            <w:tcW w:w="1170" w:type="dxa"/>
            <w:noWrap/>
            <w:hideMark/>
          </w:tcPr>
          <w:p w14:paraId="36A3315C"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25%</w:t>
            </w:r>
          </w:p>
        </w:tc>
        <w:tc>
          <w:tcPr>
            <w:tcW w:w="3358" w:type="dxa"/>
            <w:hideMark/>
          </w:tcPr>
          <w:p w14:paraId="58E864A4" w14:textId="0DFAF405"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 of households that demonstrate improved hygiene and sanitation behavior change</w:t>
            </w:r>
          </w:p>
        </w:tc>
      </w:tr>
      <w:tr w:rsidR="007A72FE" w:rsidRPr="00081121" w14:paraId="0182B015" w14:textId="77777777" w:rsidTr="00013759">
        <w:trPr>
          <w:cnfStyle w:val="000000010000" w:firstRow="0" w:lastRow="0" w:firstColumn="0" w:lastColumn="0" w:oddVBand="0" w:evenVBand="0" w:oddHBand="0" w:evenHBand="1" w:firstRowFirstColumn="0" w:firstRowLastColumn="0" w:lastRowFirstColumn="0" w:lastRowLastColumn="0"/>
          <w:trHeight w:val="1268"/>
        </w:trPr>
        <w:tc>
          <w:tcPr>
            <w:tcW w:w="1332" w:type="dxa"/>
            <w:noWrap/>
            <w:hideMark/>
          </w:tcPr>
          <w:p w14:paraId="0167A078" w14:textId="77777777" w:rsidR="007A72FE" w:rsidRPr="00C51C33" w:rsidRDefault="007A72FE" w:rsidP="00013759">
            <w:pPr>
              <w:spacing w:after="60"/>
              <w:rPr>
                <w:rFonts w:eastAsia="Times New Roman" w:cs="Times New Roman"/>
                <w:sz w:val="20"/>
                <w:szCs w:val="20"/>
              </w:rPr>
            </w:pPr>
            <w:r w:rsidRPr="00C51C33">
              <w:rPr>
                <w:rFonts w:eastAsia="Times New Roman" w:cs="Times New Roman"/>
                <w:sz w:val="20"/>
                <w:szCs w:val="20"/>
              </w:rPr>
              <w:t>Intermediate Result 2.6</w:t>
            </w:r>
          </w:p>
        </w:tc>
        <w:tc>
          <w:tcPr>
            <w:tcW w:w="2780" w:type="dxa"/>
            <w:hideMark/>
          </w:tcPr>
          <w:p w14:paraId="7F83DE6D"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50% of returnees (IDPs and refugees) have access to food and non-food packages to ensure sustainable integration by 2020</w:t>
            </w:r>
          </w:p>
        </w:tc>
        <w:tc>
          <w:tcPr>
            <w:tcW w:w="1080" w:type="dxa"/>
            <w:hideMark/>
          </w:tcPr>
          <w:p w14:paraId="00F8FCB4"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TBD</w:t>
            </w:r>
          </w:p>
        </w:tc>
        <w:tc>
          <w:tcPr>
            <w:tcW w:w="1170" w:type="dxa"/>
            <w:noWrap/>
            <w:hideMark/>
          </w:tcPr>
          <w:p w14:paraId="6B034334"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145,278</w:t>
            </w:r>
          </w:p>
        </w:tc>
        <w:tc>
          <w:tcPr>
            <w:tcW w:w="3358" w:type="dxa"/>
            <w:hideMark/>
          </w:tcPr>
          <w:p w14:paraId="0A111C18" w14:textId="77777777" w:rsidR="00FB2C13" w:rsidRPr="00013759" w:rsidRDefault="007A72FE" w:rsidP="00F87F88">
            <w:pPr>
              <w:pStyle w:val="ListParagraph"/>
              <w:numPr>
                <w:ilvl w:val="0"/>
                <w:numId w:val="15"/>
              </w:numPr>
              <w:spacing w:after="60"/>
              <w:ind w:left="376"/>
              <w:contextualSpacing w:val="0"/>
              <w:rPr>
                <w:rFonts w:eastAsia="Times New Roman" w:cs="Times New Roman"/>
                <w:sz w:val="20"/>
                <w:szCs w:val="20"/>
              </w:rPr>
            </w:pPr>
            <w:r w:rsidRPr="00013759">
              <w:rPr>
                <w:rFonts w:eastAsia="Times New Roman" w:cs="Times New Roman"/>
                <w:sz w:val="20"/>
                <w:szCs w:val="20"/>
              </w:rPr>
              <w:t xml:space="preserve">Number of people assisted </w:t>
            </w:r>
            <w:r w:rsidRPr="00013759">
              <w:rPr>
                <w:rFonts w:eastAsia="Times New Roman" w:cs="Times New Roman"/>
                <w:sz w:val="20"/>
                <w:szCs w:val="20"/>
              </w:rPr>
              <w:br/>
              <w:t>Quantity of food items and NFIs distributed</w:t>
            </w:r>
          </w:p>
          <w:p w14:paraId="71EF39A0" w14:textId="594E3F72" w:rsidR="007A72FE" w:rsidRPr="00013759" w:rsidRDefault="007A72FE" w:rsidP="00F87F88">
            <w:pPr>
              <w:pStyle w:val="ListParagraph"/>
              <w:numPr>
                <w:ilvl w:val="0"/>
                <w:numId w:val="15"/>
              </w:numPr>
              <w:spacing w:after="60"/>
              <w:ind w:left="376"/>
              <w:contextualSpacing w:val="0"/>
              <w:rPr>
                <w:rFonts w:eastAsia="Times New Roman" w:cs="Times New Roman"/>
                <w:sz w:val="20"/>
                <w:szCs w:val="20"/>
              </w:rPr>
            </w:pPr>
            <w:r w:rsidRPr="00013759">
              <w:rPr>
                <w:rFonts w:eastAsia="Times New Roman" w:cs="Times New Roman"/>
                <w:sz w:val="20"/>
                <w:szCs w:val="20"/>
              </w:rPr>
              <w:t>Number of people trained and able to apply skills acquired</w:t>
            </w:r>
          </w:p>
        </w:tc>
      </w:tr>
      <w:tr w:rsidR="007A72FE" w:rsidRPr="00081121" w14:paraId="6D191BB4" w14:textId="77777777" w:rsidTr="00013759">
        <w:trPr>
          <w:cnfStyle w:val="000000100000" w:firstRow="0" w:lastRow="0" w:firstColumn="0" w:lastColumn="0" w:oddVBand="0" w:evenVBand="0" w:oddHBand="1" w:evenHBand="0" w:firstRowFirstColumn="0" w:firstRowLastColumn="0" w:lastRowFirstColumn="0" w:lastRowLastColumn="0"/>
          <w:trHeight w:val="4040"/>
        </w:trPr>
        <w:tc>
          <w:tcPr>
            <w:tcW w:w="1332" w:type="dxa"/>
            <w:noWrap/>
            <w:hideMark/>
          </w:tcPr>
          <w:p w14:paraId="0DA9B9F9" w14:textId="77777777" w:rsidR="007A72FE" w:rsidRPr="00C51C33" w:rsidRDefault="007A72FE" w:rsidP="00013759">
            <w:pPr>
              <w:spacing w:after="60"/>
              <w:rPr>
                <w:rFonts w:eastAsia="Times New Roman" w:cs="Times New Roman"/>
                <w:sz w:val="20"/>
                <w:szCs w:val="20"/>
              </w:rPr>
            </w:pPr>
            <w:r w:rsidRPr="00C51C33">
              <w:rPr>
                <w:rFonts w:eastAsia="Times New Roman" w:cs="Times New Roman"/>
                <w:sz w:val="20"/>
                <w:szCs w:val="20"/>
              </w:rPr>
              <w:t>Intermediate Result 2.7</w:t>
            </w:r>
          </w:p>
        </w:tc>
        <w:tc>
          <w:tcPr>
            <w:tcW w:w="2780" w:type="dxa"/>
            <w:hideMark/>
          </w:tcPr>
          <w:p w14:paraId="43503C9B"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200 women groups (30 per group) in 7 geographical areas have access to established and functional "women empowerment" centers established by 2020</w:t>
            </w:r>
          </w:p>
        </w:tc>
        <w:tc>
          <w:tcPr>
            <w:tcW w:w="1080" w:type="dxa"/>
            <w:hideMark/>
          </w:tcPr>
          <w:p w14:paraId="7831DFA8"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TBD</w:t>
            </w:r>
          </w:p>
        </w:tc>
        <w:tc>
          <w:tcPr>
            <w:tcW w:w="1170" w:type="dxa"/>
            <w:noWrap/>
            <w:hideMark/>
          </w:tcPr>
          <w:p w14:paraId="2C5E345B" w14:textId="77777777" w:rsidR="007A72FE" w:rsidRPr="00013759" w:rsidRDefault="007A72FE" w:rsidP="00013759">
            <w:pPr>
              <w:spacing w:after="60"/>
              <w:rPr>
                <w:rFonts w:eastAsia="Times New Roman" w:cs="Times New Roman"/>
                <w:sz w:val="20"/>
                <w:szCs w:val="20"/>
              </w:rPr>
            </w:pPr>
            <w:r w:rsidRPr="00013759">
              <w:rPr>
                <w:rFonts w:eastAsia="Times New Roman" w:cs="Times New Roman"/>
                <w:sz w:val="20"/>
                <w:szCs w:val="20"/>
              </w:rPr>
              <w:t>200 groups</w:t>
            </w:r>
          </w:p>
        </w:tc>
        <w:tc>
          <w:tcPr>
            <w:tcW w:w="3358" w:type="dxa"/>
            <w:hideMark/>
          </w:tcPr>
          <w:p w14:paraId="4F9C9B03" w14:textId="77777777" w:rsidR="00FB2C13" w:rsidRPr="00013759" w:rsidRDefault="007A72FE" w:rsidP="00F87F88">
            <w:pPr>
              <w:pStyle w:val="ListParagraph"/>
              <w:numPr>
                <w:ilvl w:val="0"/>
                <w:numId w:val="16"/>
              </w:numPr>
              <w:spacing w:after="60"/>
              <w:ind w:left="376"/>
              <w:contextualSpacing w:val="0"/>
              <w:rPr>
                <w:rFonts w:eastAsia="Times New Roman" w:cs="Times New Roman"/>
                <w:sz w:val="20"/>
                <w:szCs w:val="20"/>
              </w:rPr>
            </w:pPr>
            <w:r w:rsidRPr="00013759">
              <w:rPr>
                <w:rFonts w:eastAsia="Times New Roman" w:cs="Times New Roman"/>
                <w:sz w:val="20"/>
                <w:szCs w:val="20"/>
              </w:rPr>
              <w:t>Number of SGBV survivors access psychosocial and critical health services through women empowerment centers, SPU, and CMSGBV</w:t>
            </w:r>
          </w:p>
          <w:p w14:paraId="2D83CD34" w14:textId="29E4DB2C" w:rsidR="00FB2C13" w:rsidRPr="00013759" w:rsidRDefault="007A72FE" w:rsidP="00F87F88">
            <w:pPr>
              <w:pStyle w:val="ListParagraph"/>
              <w:numPr>
                <w:ilvl w:val="0"/>
                <w:numId w:val="16"/>
              </w:numPr>
              <w:spacing w:after="60"/>
              <w:ind w:left="376"/>
              <w:contextualSpacing w:val="0"/>
              <w:rPr>
                <w:rFonts w:eastAsia="Times New Roman" w:cs="Times New Roman"/>
                <w:sz w:val="20"/>
                <w:szCs w:val="20"/>
              </w:rPr>
            </w:pPr>
            <w:r w:rsidRPr="00013759">
              <w:rPr>
                <w:rFonts w:eastAsia="Times New Roman" w:cs="Times New Roman"/>
                <w:sz w:val="20"/>
                <w:szCs w:val="20"/>
              </w:rPr>
              <w:t>Number of radio talk shows conducted on prevention of SGBV, community protection mechanism and economic recovery initiatives.</w:t>
            </w:r>
          </w:p>
          <w:p w14:paraId="7E263400" w14:textId="4BB8E9E5" w:rsidR="00FB2C13" w:rsidRPr="00013759" w:rsidRDefault="007A72FE" w:rsidP="00F87F88">
            <w:pPr>
              <w:pStyle w:val="ListParagraph"/>
              <w:numPr>
                <w:ilvl w:val="0"/>
                <w:numId w:val="16"/>
              </w:numPr>
              <w:spacing w:after="60"/>
              <w:ind w:left="376"/>
              <w:contextualSpacing w:val="0"/>
              <w:rPr>
                <w:rFonts w:eastAsia="Times New Roman" w:cs="Times New Roman"/>
                <w:sz w:val="20"/>
                <w:szCs w:val="20"/>
              </w:rPr>
            </w:pPr>
            <w:r w:rsidRPr="00013759">
              <w:rPr>
                <w:rFonts w:eastAsia="Times New Roman" w:cs="Times New Roman"/>
                <w:sz w:val="20"/>
                <w:szCs w:val="20"/>
              </w:rPr>
              <w:t>Functional SGBV referral pathways in place</w:t>
            </w:r>
          </w:p>
          <w:p w14:paraId="69C5E9E9" w14:textId="0FF1D7E7" w:rsidR="00FB2C13" w:rsidRPr="00013759" w:rsidRDefault="007A72FE" w:rsidP="00F87F88">
            <w:pPr>
              <w:pStyle w:val="ListParagraph"/>
              <w:numPr>
                <w:ilvl w:val="0"/>
                <w:numId w:val="16"/>
              </w:numPr>
              <w:spacing w:after="60"/>
              <w:ind w:left="376"/>
              <w:contextualSpacing w:val="0"/>
              <w:rPr>
                <w:rFonts w:eastAsia="Times New Roman" w:cs="Times New Roman"/>
                <w:sz w:val="20"/>
                <w:szCs w:val="20"/>
              </w:rPr>
            </w:pPr>
            <w:r w:rsidRPr="00013759">
              <w:rPr>
                <w:rFonts w:eastAsia="Times New Roman" w:cs="Times New Roman"/>
                <w:sz w:val="20"/>
                <w:szCs w:val="20"/>
              </w:rPr>
              <w:t>Number of awareness materials produced (posters, t-shirts)</w:t>
            </w:r>
          </w:p>
          <w:p w14:paraId="1656050E" w14:textId="4BF46700" w:rsidR="00FB2C13" w:rsidRPr="00013759" w:rsidRDefault="007A72FE" w:rsidP="00F87F88">
            <w:pPr>
              <w:pStyle w:val="ListParagraph"/>
              <w:numPr>
                <w:ilvl w:val="0"/>
                <w:numId w:val="16"/>
              </w:numPr>
              <w:spacing w:after="60"/>
              <w:ind w:left="376"/>
              <w:contextualSpacing w:val="0"/>
              <w:rPr>
                <w:rFonts w:eastAsia="Times New Roman" w:cs="Times New Roman"/>
                <w:sz w:val="20"/>
                <w:szCs w:val="20"/>
              </w:rPr>
            </w:pPr>
            <w:r w:rsidRPr="00013759">
              <w:rPr>
                <w:rFonts w:eastAsia="Times New Roman" w:cs="Times New Roman"/>
                <w:sz w:val="20"/>
                <w:szCs w:val="20"/>
              </w:rPr>
              <w:t>Number of boys and men mobilized and sensitized on SGBV prevention</w:t>
            </w:r>
          </w:p>
          <w:p w14:paraId="0F4F37B7" w14:textId="7A2039AC" w:rsidR="007A72FE" w:rsidRPr="00013759" w:rsidRDefault="007A72FE" w:rsidP="00F87F88">
            <w:pPr>
              <w:pStyle w:val="ListParagraph"/>
              <w:numPr>
                <w:ilvl w:val="0"/>
                <w:numId w:val="16"/>
              </w:numPr>
              <w:spacing w:after="60"/>
              <w:ind w:left="376"/>
              <w:contextualSpacing w:val="0"/>
              <w:rPr>
                <w:rFonts w:eastAsia="Times New Roman" w:cs="Times New Roman"/>
                <w:sz w:val="20"/>
                <w:szCs w:val="20"/>
              </w:rPr>
            </w:pPr>
            <w:r w:rsidRPr="00013759">
              <w:rPr>
                <w:rFonts w:eastAsia="Times New Roman" w:cs="Times New Roman"/>
                <w:sz w:val="20"/>
                <w:szCs w:val="20"/>
              </w:rPr>
              <w:t>Tracking and monitoring system established for SGBV cases</w:t>
            </w:r>
          </w:p>
        </w:tc>
      </w:tr>
    </w:tbl>
    <w:p w14:paraId="2CAA623B" w14:textId="77777777" w:rsidR="00715A58" w:rsidRPr="00F6333E" w:rsidRDefault="00715A58" w:rsidP="00F6333E"/>
    <w:p w14:paraId="407F7A48" w14:textId="77777777" w:rsidR="00013759" w:rsidRDefault="00013759">
      <w:pPr>
        <w:spacing w:after="0"/>
        <w:rPr>
          <w:rFonts w:eastAsiaTheme="majorEastAsia" w:cstheme="majorBidi"/>
          <w:b/>
          <w:i/>
          <w:color w:val="203568"/>
          <w:sz w:val="24"/>
        </w:rPr>
      </w:pPr>
      <w:bookmarkStart w:id="49" w:name="_Toc7112349"/>
      <w:r>
        <w:br w:type="page"/>
      </w:r>
    </w:p>
    <w:p w14:paraId="506549A8" w14:textId="45C5634E" w:rsidR="00266284" w:rsidRPr="00F6333E" w:rsidRDefault="00266284" w:rsidP="00F6333E">
      <w:pPr>
        <w:pStyle w:val="Heading3"/>
      </w:pPr>
      <w:r w:rsidRPr="00F6333E">
        <w:lastRenderedPageBreak/>
        <w:t>Institutional Architecture</w:t>
      </w:r>
      <w:bookmarkEnd w:id="49"/>
    </w:p>
    <w:p w14:paraId="58C78474" w14:textId="469AC968" w:rsidR="00266284" w:rsidRPr="00F6333E" w:rsidRDefault="00616184" w:rsidP="00F6333E">
      <w:r w:rsidRPr="00F6333E">
        <w:t xml:space="preserve">The key institutions most relevant to the results for Pillar 2 </w:t>
      </w:r>
      <w:r w:rsidR="00540C6B">
        <w:t xml:space="preserve">are outlined below. </w:t>
      </w:r>
    </w:p>
    <w:p w14:paraId="619D8DC7" w14:textId="7582F8EA" w:rsidR="007D6476" w:rsidRPr="00F6333E" w:rsidRDefault="007D6476" w:rsidP="00013759">
      <w:pPr>
        <w:pStyle w:val="TableH"/>
      </w:pPr>
      <w:bookmarkStart w:id="50" w:name="_Toc12609874"/>
      <w:r w:rsidRPr="00F6333E">
        <w:t>Table 6</w:t>
      </w:r>
      <w:r w:rsidR="00013759">
        <w:t>:</w:t>
      </w:r>
      <w:r w:rsidRPr="00F6333E">
        <w:t xml:space="preserve"> Pillar Two Institutions</w:t>
      </w:r>
      <w:bookmarkEnd w:id="50"/>
    </w:p>
    <w:tbl>
      <w:tblPr>
        <w:tblStyle w:val="TableGridLight1"/>
        <w:tblW w:w="9720" w:type="dxa"/>
        <w:tblInd w:w="108" w:type="dxa"/>
        <w:tblLook w:val="04A0" w:firstRow="1" w:lastRow="0" w:firstColumn="1" w:lastColumn="0" w:noHBand="0" w:noVBand="1"/>
      </w:tblPr>
      <w:tblGrid>
        <w:gridCol w:w="9720"/>
      </w:tblGrid>
      <w:tr w:rsidR="00013759" w:rsidRPr="00013759" w14:paraId="6DEB0EC9" w14:textId="77777777" w:rsidTr="00013759">
        <w:trPr>
          <w:cnfStyle w:val="100000000000" w:firstRow="1" w:lastRow="0" w:firstColumn="0" w:lastColumn="0" w:oddVBand="0" w:evenVBand="0" w:oddHBand="0" w:evenHBand="0" w:firstRowFirstColumn="0" w:firstRowLastColumn="0" w:lastRowFirstColumn="0" w:lastRowLastColumn="0"/>
          <w:trHeight w:val="245"/>
        </w:trPr>
        <w:tc>
          <w:tcPr>
            <w:tcW w:w="9720" w:type="dxa"/>
          </w:tcPr>
          <w:p w14:paraId="7931287C" w14:textId="77777777" w:rsidR="00266284" w:rsidRPr="00013759" w:rsidRDefault="00266284" w:rsidP="00013759">
            <w:pPr>
              <w:spacing w:after="60"/>
              <w:jc w:val="center"/>
              <w:rPr>
                <w:b/>
                <w:bCs/>
                <w:color w:val="FFFFFF" w:themeColor="background1"/>
              </w:rPr>
            </w:pPr>
            <w:r w:rsidRPr="00013759">
              <w:rPr>
                <w:b/>
                <w:bCs/>
                <w:color w:val="FFFFFF" w:themeColor="background1"/>
              </w:rPr>
              <w:t>Pillar Two Institutions</w:t>
            </w:r>
          </w:p>
        </w:tc>
      </w:tr>
      <w:tr w:rsidR="00013759" w:rsidRPr="00013759" w14:paraId="27B6AF0B" w14:textId="77777777" w:rsidTr="00013759">
        <w:trPr>
          <w:cnfStyle w:val="000000100000" w:firstRow="0" w:lastRow="0" w:firstColumn="0" w:lastColumn="0" w:oddVBand="0" w:evenVBand="0" w:oddHBand="1" w:evenHBand="0" w:firstRowFirstColumn="0" w:firstRowLastColumn="0" w:lastRowFirstColumn="0" w:lastRowLastColumn="0"/>
          <w:trHeight w:val="253"/>
        </w:trPr>
        <w:tc>
          <w:tcPr>
            <w:tcW w:w="9720" w:type="dxa"/>
          </w:tcPr>
          <w:p w14:paraId="6DA32B07" w14:textId="77777777" w:rsidR="00266284" w:rsidRPr="00013759" w:rsidRDefault="00266284" w:rsidP="00013759">
            <w:pPr>
              <w:spacing w:after="60"/>
              <w:rPr>
                <w:bCs/>
              </w:rPr>
            </w:pPr>
            <w:r w:rsidRPr="00013759">
              <w:rPr>
                <w:rFonts w:cs="Calibri"/>
                <w:bCs/>
              </w:rPr>
              <w:t>Community development committees</w:t>
            </w:r>
          </w:p>
        </w:tc>
      </w:tr>
      <w:tr w:rsidR="00013759" w:rsidRPr="00013759" w14:paraId="33AB7BE6" w14:textId="77777777" w:rsidTr="00013759">
        <w:trPr>
          <w:cnfStyle w:val="000000010000" w:firstRow="0" w:lastRow="0" w:firstColumn="0" w:lastColumn="0" w:oddVBand="0" w:evenVBand="0" w:oddHBand="0" w:evenHBand="1" w:firstRowFirstColumn="0" w:firstRowLastColumn="0" w:lastRowFirstColumn="0" w:lastRowLastColumn="0"/>
          <w:trHeight w:val="245"/>
        </w:trPr>
        <w:tc>
          <w:tcPr>
            <w:tcW w:w="9720" w:type="dxa"/>
          </w:tcPr>
          <w:p w14:paraId="26660A72" w14:textId="77777777" w:rsidR="00266284" w:rsidRPr="00013759" w:rsidRDefault="00266284" w:rsidP="00013759">
            <w:pPr>
              <w:spacing w:after="60"/>
              <w:rPr>
                <w:bCs/>
              </w:rPr>
            </w:pPr>
            <w:r w:rsidRPr="00013759">
              <w:rPr>
                <w:rFonts w:cs="Calibri"/>
                <w:bCs/>
              </w:rPr>
              <w:t xml:space="preserve">Cooperative societies (YAFA </w:t>
            </w:r>
            <w:proofErr w:type="spellStart"/>
            <w:r w:rsidRPr="00013759">
              <w:rPr>
                <w:rFonts w:cs="Calibri"/>
                <w:bCs/>
              </w:rPr>
              <w:t>etc</w:t>
            </w:r>
            <w:proofErr w:type="spellEnd"/>
            <w:r w:rsidRPr="00013759">
              <w:rPr>
                <w:rFonts w:cs="Calibri"/>
                <w:bCs/>
              </w:rPr>
              <w:t>….)</w:t>
            </w:r>
          </w:p>
        </w:tc>
      </w:tr>
      <w:tr w:rsidR="00013759" w:rsidRPr="00013759" w14:paraId="71E1B311" w14:textId="77777777" w:rsidTr="00013759">
        <w:trPr>
          <w:cnfStyle w:val="000000100000" w:firstRow="0" w:lastRow="0" w:firstColumn="0" w:lastColumn="0" w:oddVBand="0" w:evenVBand="0" w:oddHBand="1" w:evenHBand="0" w:firstRowFirstColumn="0" w:firstRowLastColumn="0" w:lastRowFirstColumn="0" w:lastRowLastColumn="0"/>
          <w:trHeight w:val="253"/>
        </w:trPr>
        <w:tc>
          <w:tcPr>
            <w:tcW w:w="9720" w:type="dxa"/>
          </w:tcPr>
          <w:p w14:paraId="54BD0124" w14:textId="77777777" w:rsidR="00266284" w:rsidRPr="00013759" w:rsidRDefault="00266284" w:rsidP="00013759">
            <w:pPr>
              <w:spacing w:after="60"/>
              <w:rPr>
                <w:bCs/>
              </w:rPr>
            </w:pPr>
            <w:r w:rsidRPr="00013759">
              <w:rPr>
                <w:rFonts w:cs="Calibri"/>
                <w:bCs/>
              </w:rPr>
              <w:t>UN agencies (FAO, WFP, UNDP and UNOPS and UN women)</w:t>
            </w:r>
          </w:p>
        </w:tc>
      </w:tr>
      <w:tr w:rsidR="00013759" w:rsidRPr="00013759" w14:paraId="566747AD" w14:textId="77777777" w:rsidTr="00013759">
        <w:trPr>
          <w:cnfStyle w:val="000000010000" w:firstRow="0" w:lastRow="0" w:firstColumn="0" w:lastColumn="0" w:oddVBand="0" w:evenVBand="0" w:oddHBand="0" w:evenHBand="1" w:firstRowFirstColumn="0" w:firstRowLastColumn="0" w:lastRowFirstColumn="0" w:lastRowLastColumn="0"/>
          <w:trHeight w:val="245"/>
        </w:trPr>
        <w:tc>
          <w:tcPr>
            <w:tcW w:w="9720" w:type="dxa"/>
          </w:tcPr>
          <w:p w14:paraId="7A9F9014" w14:textId="77777777" w:rsidR="00266284" w:rsidRPr="00013759" w:rsidRDefault="00266284" w:rsidP="00013759">
            <w:pPr>
              <w:spacing w:after="60"/>
              <w:rPr>
                <w:bCs/>
              </w:rPr>
            </w:pPr>
            <w:r w:rsidRPr="00013759">
              <w:rPr>
                <w:rFonts w:cs="Calibri"/>
                <w:bCs/>
              </w:rPr>
              <w:t>CBOs, NNGOs &amp; INGOs (CSD, STO, WVI, AGRA)</w:t>
            </w:r>
          </w:p>
        </w:tc>
      </w:tr>
      <w:tr w:rsidR="00013759" w:rsidRPr="00013759" w14:paraId="488D6556" w14:textId="77777777" w:rsidTr="00013759">
        <w:trPr>
          <w:cnfStyle w:val="000000100000" w:firstRow="0" w:lastRow="0" w:firstColumn="0" w:lastColumn="0" w:oddVBand="0" w:evenVBand="0" w:oddHBand="1" w:evenHBand="0" w:firstRowFirstColumn="0" w:firstRowLastColumn="0" w:lastRowFirstColumn="0" w:lastRowLastColumn="0"/>
          <w:trHeight w:val="253"/>
        </w:trPr>
        <w:tc>
          <w:tcPr>
            <w:tcW w:w="9720" w:type="dxa"/>
          </w:tcPr>
          <w:p w14:paraId="53358DCA" w14:textId="77777777" w:rsidR="00266284" w:rsidRPr="00013759" w:rsidRDefault="00266284" w:rsidP="00013759">
            <w:pPr>
              <w:spacing w:after="60"/>
              <w:rPr>
                <w:bCs/>
              </w:rPr>
            </w:pPr>
            <w:r w:rsidRPr="00013759">
              <w:rPr>
                <w:rFonts w:cs="Calibri"/>
                <w:bCs/>
              </w:rPr>
              <w:t xml:space="preserve">MAFF, MCRD, &amp; CADs, </w:t>
            </w:r>
            <w:proofErr w:type="spellStart"/>
            <w:r w:rsidRPr="00013759">
              <w:rPr>
                <w:rFonts w:cs="Calibri"/>
                <w:bCs/>
              </w:rPr>
              <w:t>MoF&amp;EP</w:t>
            </w:r>
            <w:proofErr w:type="spellEnd"/>
            <w:r w:rsidRPr="00013759">
              <w:rPr>
                <w:rFonts w:cs="Calibri"/>
                <w:bCs/>
              </w:rPr>
              <w:t xml:space="preserve">, </w:t>
            </w:r>
            <w:proofErr w:type="spellStart"/>
            <w:r w:rsidRPr="00013759">
              <w:rPr>
                <w:rFonts w:cs="Calibri"/>
                <w:bCs/>
              </w:rPr>
              <w:t>MoPI</w:t>
            </w:r>
            <w:proofErr w:type="spellEnd"/>
          </w:p>
        </w:tc>
      </w:tr>
      <w:tr w:rsidR="00013759" w:rsidRPr="00013759" w14:paraId="789A497E" w14:textId="77777777" w:rsidTr="00013759">
        <w:trPr>
          <w:cnfStyle w:val="000000010000" w:firstRow="0" w:lastRow="0" w:firstColumn="0" w:lastColumn="0" w:oddVBand="0" w:evenVBand="0" w:oddHBand="0" w:evenHBand="1" w:firstRowFirstColumn="0" w:firstRowLastColumn="0" w:lastRowFirstColumn="0" w:lastRowLastColumn="0"/>
          <w:trHeight w:val="253"/>
        </w:trPr>
        <w:tc>
          <w:tcPr>
            <w:tcW w:w="9720" w:type="dxa"/>
          </w:tcPr>
          <w:p w14:paraId="73755DBE" w14:textId="77777777" w:rsidR="00266284" w:rsidRPr="00013759" w:rsidRDefault="00266284" w:rsidP="00013759">
            <w:pPr>
              <w:spacing w:after="60"/>
              <w:ind w:right="457"/>
              <w:rPr>
                <w:rFonts w:cs="Calibri"/>
                <w:bCs/>
              </w:rPr>
            </w:pPr>
            <w:r w:rsidRPr="00013759">
              <w:rPr>
                <w:rFonts w:cs="Calibri"/>
                <w:bCs/>
              </w:rPr>
              <w:t>Private sector (Agro dealers, financial institutions)</w:t>
            </w:r>
          </w:p>
        </w:tc>
      </w:tr>
      <w:tr w:rsidR="00013759" w:rsidRPr="00013759" w14:paraId="3DCB7DE2" w14:textId="77777777" w:rsidTr="00013759">
        <w:trPr>
          <w:cnfStyle w:val="000000100000" w:firstRow="0" w:lastRow="0" w:firstColumn="0" w:lastColumn="0" w:oddVBand="0" w:evenVBand="0" w:oddHBand="1" w:evenHBand="0" w:firstRowFirstColumn="0" w:firstRowLastColumn="0" w:lastRowFirstColumn="0" w:lastRowLastColumn="0"/>
          <w:trHeight w:val="253"/>
        </w:trPr>
        <w:tc>
          <w:tcPr>
            <w:tcW w:w="9720" w:type="dxa"/>
          </w:tcPr>
          <w:p w14:paraId="52025032" w14:textId="7F139C57" w:rsidR="00266284" w:rsidRPr="00013759" w:rsidRDefault="00266284" w:rsidP="00013759">
            <w:pPr>
              <w:spacing w:after="60"/>
              <w:rPr>
                <w:rFonts w:cs="Calibri"/>
                <w:bCs/>
              </w:rPr>
            </w:pPr>
            <w:r w:rsidRPr="00013759">
              <w:rPr>
                <w:rFonts w:cs="Calibri"/>
                <w:bCs/>
              </w:rPr>
              <w:t xml:space="preserve">Research and academic Institutions (ATTC, </w:t>
            </w:r>
            <w:proofErr w:type="spellStart"/>
            <w:r w:rsidRPr="00013759">
              <w:rPr>
                <w:rFonts w:cs="Calibri"/>
                <w:bCs/>
              </w:rPr>
              <w:t>Mikesse</w:t>
            </w:r>
            <w:proofErr w:type="spellEnd"/>
            <w:r w:rsidRPr="00013759">
              <w:rPr>
                <w:rFonts w:cs="Calibri"/>
                <w:bCs/>
              </w:rPr>
              <w:t xml:space="preserve"> University</w:t>
            </w:r>
            <w:r w:rsidR="00540C6B" w:rsidRPr="00013759">
              <w:rPr>
                <w:rFonts w:cs="Calibri"/>
                <w:bCs/>
              </w:rPr>
              <w:t>)</w:t>
            </w:r>
          </w:p>
        </w:tc>
      </w:tr>
    </w:tbl>
    <w:p w14:paraId="7C4586D3" w14:textId="255783A1" w:rsidR="00266284" w:rsidRDefault="007773AD" w:rsidP="00F6333E">
      <w:r>
        <w:t>M</w:t>
      </w:r>
      <w:r w:rsidR="00266284" w:rsidRPr="00AE0D4D">
        <w:t xml:space="preserve">embers of Pillar two whose objective is to </w:t>
      </w:r>
      <w:r>
        <w:t>r</w:t>
      </w:r>
      <w:r w:rsidR="00266284" w:rsidRPr="00AE0D4D">
        <w:t>e-establish access to basic services gave the</w:t>
      </w:r>
      <w:r>
        <w:t xml:space="preserve"> following</w:t>
      </w:r>
      <w:r w:rsidR="00266284" w:rsidRPr="00AE0D4D">
        <w:t xml:space="preserve"> responses</w:t>
      </w:r>
      <w:r>
        <w:t xml:space="preserve"> in regards to</w:t>
      </w:r>
      <w:r w:rsidR="00266284" w:rsidRPr="00AE0D4D">
        <w:t xml:space="preserve"> </w:t>
      </w:r>
      <w:r>
        <w:t>t</w:t>
      </w:r>
      <w:r w:rsidRPr="00AE0D4D">
        <w:t xml:space="preserve">he administration of </w:t>
      </w:r>
      <w:r>
        <w:t xml:space="preserve">the </w:t>
      </w:r>
      <w:r w:rsidRPr="00AE0D4D">
        <w:t xml:space="preserve">IA4R tool </w:t>
      </w:r>
      <w:r w:rsidR="00266284" w:rsidRPr="00AE0D4D">
        <w:t xml:space="preserve">in the </w:t>
      </w:r>
      <w:r>
        <w:t>t</w:t>
      </w:r>
      <w:r w:rsidR="00266284" w:rsidRPr="00AE0D4D">
        <w:t>able below. There was no institutional aspect that does not require attention</w:t>
      </w:r>
      <w:r w:rsidR="00266284">
        <w:t>.</w:t>
      </w:r>
    </w:p>
    <w:p w14:paraId="12524644" w14:textId="14BAED5A" w:rsidR="00266284" w:rsidRPr="00953BE9" w:rsidRDefault="00266284" w:rsidP="00013759">
      <w:pPr>
        <w:pStyle w:val="TableH"/>
      </w:pPr>
      <w:bookmarkStart w:id="51" w:name="_Toc6172753"/>
      <w:bookmarkStart w:id="52" w:name="_Toc12609875"/>
      <w:r w:rsidRPr="00953BE9">
        <w:t xml:space="preserve">Table </w:t>
      </w:r>
      <w:r w:rsidR="00EB27EC">
        <w:t>7</w:t>
      </w:r>
      <w:r w:rsidRPr="00953BE9">
        <w:t>: Institutional Perspectives for Pillar Two</w:t>
      </w:r>
      <w:bookmarkEnd w:id="51"/>
      <w:bookmarkEnd w:id="52"/>
    </w:p>
    <w:tbl>
      <w:tblPr>
        <w:tblStyle w:val="TableGridLight1"/>
        <w:tblW w:w="0" w:type="auto"/>
        <w:tblInd w:w="108" w:type="dxa"/>
        <w:tblLook w:val="04A0" w:firstRow="1" w:lastRow="0" w:firstColumn="1" w:lastColumn="0" w:noHBand="0" w:noVBand="1"/>
      </w:tblPr>
      <w:tblGrid>
        <w:gridCol w:w="5184"/>
        <w:gridCol w:w="1346"/>
        <w:gridCol w:w="1635"/>
        <w:gridCol w:w="1585"/>
      </w:tblGrid>
      <w:tr w:rsidR="00013759" w:rsidRPr="00013759" w14:paraId="1BDE9B23" w14:textId="77777777" w:rsidTr="00013759">
        <w:trPr>
          <w:cnfStyle w:val="100000000000" w:firstRow="1" w:lastRow="0" w:firstColumn="0" w:lastColumn="0" w:oddVBand="0" w:evenVBand="0" w:oddHBand="0" w:evenHBand="0" w:firstRowFirstColumn="0" w:firstRowLastColumn="0" w:lastRowFirstColumn="0" w:lastRowLastColumn="0"/>
          <w:trHeight w:val="87"/>
        </w:trPr>
        <w:tc>
          <w:tcPr>
            <w:tcW w:w="5184" w:type="dxa"/>
            <w:shd w:val="clear" w:color="auto" w:fill="auto"/>
          </w:tcPr>
          <w:p w14:paraId="795E4AAF" w14:textId="640831DE" w:rsidR="00616184" w:rsidRPr="00013759" w:rsidRDefault="00616184" w:rsidP="00013759">
            <w:pPr>
              <w:spacing w:after="60"/>
              <w:jc w:val="center"/>
            </w:pPr>
          </w:p>
        </w:tc>
        <w:tc>
          <w:tcPr>
            <w:tcW w:w="1346" w:type="dxa"/>
          </w:tcPr>
          <w:p w14:paraId="31640D51" w14:textId="77777777" w:rsidR="00616184" w:rsidRPr="00013759" w:rsidRDefault="00616184" w:rsidP="00013759">
            <w:pPr>
              <w:spacing w:after="60"/>
              <w:jc w:val="center"/>
            </w:pPr>
          </w:p>
        </w:tc>
        <w:tc>
          <w:tcPr>
            <w:tcW w:w="3220" w:type="dxa"/>
            <w:gridSpan w:val="2"/>
          </w:tcPr>
          <w:p w14:paraId="7F5931F6" w14:textId="6322FE2B" w:rsidR="00616184" w:rsidRPr="00013759" w:rsidRDefault="00616184" w:rsidP="00013759">
            <w:pPr>
              <w:spacing w:after="60"/>
              <w:jc w:val="center"/>
            </w:pPr>
            <w:r w:rsidRPr="00013759">
              <w:rPr>
                <w:color w:val="FFFFFF" w:themeColor="background1"/>
              </w:rPr>
              <w:t>Score (%)</w:t>
            </w:r>
          </w:p>
        </w:tc>
      </w:tr>
      <w:tr w:rsidR="00013759" w:rsidRPr="00013759" w14:paraId="7558F6AE" w14:textId="77777777" w:rsidTr="00013759">
        <w:trPr>
          <w:cnfStyle w:val="000000100000" w:firstRow="0" w:lastRow="0" w:firstColumn="0" w:lastColumn="0" w:oddVBand="0" w:evenVBand="0" w:oddHBand="1" w:evenHBand="0" w:firstRowFirstColumn="0" w:firstRowLastColumn="0" w:lastRowFirstColumn="0" w:lastRowLastColumn="0"/>
        </w:trPr>
        <w:tc>
          <w:tcPr>
            <w:tcW w:w="5184" w:type="dxa"/>
            <w:shd w:val="clear" w:color="auto" w:fill="189A9D"/>
          </w:tcPr>
          <w:p w14:paraId="45F24F6D" w14:textId="296DF860" w:rsidR="00266284" w:rsidRPr="00013759" w:rsidRDefault="00616184" w:rsidP="00013759">
            <w:pPr>
              <w:spacing w:after="60"/>
              <w:rPr>
                <w:b/>
                <w:bCs/>
                <w:color w:val="FFFFFF" w:themeColor="background1"/>
              </w:rPr>
            </w:pPr>
            <w:r w:rsidRPr="00013759">
              <w:rPr>
                <w:b/>
                <w:bCs/>
                <w:color w:val="FFFFFF" w:themeColor="background1"/>
              </w:rPr>
              <w:t>Absorptive Capacity</w:t>
            </w:r>
          </w:p>
        </w:tc>
        <w:tc>
          <w:tcPr>
            <w:tcW w:w="1346" w:type="dxa"/>
            <w:shd w:val="clear" w:color="auto" w:fill="FF0000"/>
          </w:tcPr>
          <w:p w14:paraId="7BDDEDE6" w14:textId="507DAAA3" w:rsidR="00266284" w:rsidRPr="00C51C33" w:rsidRDefault="00266284" w:rsidP="00013759">
            <w:pPr>
              <w:spacing w:after="60"/>
              <w:rPr>
                <w:b/>
                <w:color w:val="000000" w:themeColor="text1"/>
              </w:rPr>
            </w:pPr>
            <w:r w:rsidRPr="00C51C33">
              <w:rPr>
                <w:b/>
                <w:color w:val="000000" w:themeColor="text1"/>
              </w:rPr>
              <w:t xml:space="preserve">Red  </w:t>
            </w:r>
          </w:p>
        </w:tc>
        <w:tc>
          <w:tcPr>
            <w:tcW w:w="1635" w:type="dxa"/>
            <w:shd w:val="clear" w:color="auto" w:fill="FFFF00"/>
          </w:tcPr>
          <w:p w14:paraId="0BFC8093" w14:textId="00080217" w:rsidR="00266284" w:rsidRPr="00C51C33" w:rsidRDefault="00266284" w:rsidP="00013759">
            <w:pPr>
              <w:spacing w:after="60"/>
              <w:rPr>
                <w:b/>
                <w:color w:val="000000" w:themeColor="text1"/>
              </w:rPr>
            </w:pPr>
            <w:r w:rsidRPr="00C51C33">
              <w:rPr>
                <w:b/>
                <w:color w:val="000000" w:themeColor="text1"/>
              </w:rPr>
              <w:t>Y</w:t>
            </w:r>
            <w:r w:rsidRPr="00C51C33">
              <w:rPr>
                <w:b/>
                <w:color w:val="000000" w:themeColor="text1"/>
                <w:shd w:val="clear" w:color="auto" w:fill="FFFF00"/>
              </w:rPr>
              <w:t xml:space="preserve">ellow </w:t>
            </w:r>
          </w:p>
        </w:tc>
        <w:tc>
          <w:tcPr>
            <w:tcW w:w="1585" w:type="dxa"/>
            <w:shd w:val="clear" w:color="auto" w:fill="92D050"/>
          </w:tcPr>
          <w:p w14:paraId="70DD5028" w14:textId="4E44DBC9" w:rsidR="00266284" w:rsidRPr="00C51C33" w:rsidRDefault="00266284" w:rsidP="00013759">
            <w:pPr>
              <w:spacing w:after="60"/>
              <w:rPr>
                <w:b/>
                <w:color w:val="000000" w:themeColor="text1"/>
              </w:rPr>
            </w:pPr>
            <w:r w:rsidRPr="00C51C33">
              <w:rPr>
                <w:b/>
                <w:color w:val="000000" w:themeColor="text1"/>
              </w:rPr>
              <w:t>Green</w:t>
            </w:r>
          </w:p>
        </w:tc>
      </w:tr>
      <w:tr w:rsidR="00013759" w:rsidRPr="00013759" w14:paraId="5E032CEA" w14:textId="77777777" w:rsidTr="00013759">
        <w:trPr>
          <w:cnfStyle w:val="000000010000" w:firstRow="0" w:lastRow="0" w:firstColumn="0" w:lastColumn="0" w:oddVBand="0" w:evenVBand="0" w:oddHBand="0" w:evenHBand="1" w:firstRowFirstColumn="0" w:firstRowLastColumn="0" w:lastRowFirstColumn="0" w:lastRowLastColumn="0"/>
        </w:trPr>
        <w:tc>
          <w:tcPr>
            <w:tcW w:w="5184" w:type="dxa"/>
          </w:tcPr>
          <w:p w14:paraId="70FC5DA1" w14:textId="77777777" w:rsidR="00266284" w:rsidRPr="00013759" w:rsidRDefault="00266284" w:rsidP="00013759">
            <w:pPr>
              <w:spacing w:after="60"/>
            </w:pPr>
            <w:r w:rsidRPr="00013759">
              <w:t>Institutions are present</w:t>
            </w:r>
          </w:p>
        </w:tc>
        <w:tc>
          <w:tcPr>
            <w:tcW w:w="1346" w:type="dxa"/>
          </w:tcPr>
          <w:p w14:paraId="1CA0E366" w14:textId="77777777" w:rsidR="00266284" w:rsidRPr="00013759" w:rsidRDefault="00266284" w:rsidP="00013759">
            <w:pPr>
              <w:spacing w:after="60"/>
            </w:pPr>
            <w:r w:rsidRPr="00013759">
              <w:t>4.5</w:t>
            </w:r>
          </w:p>
        </w:tc>
        <w:tc>
          <w:tcPr>
            <w:tcW w:w="1635" w:type="dxa"/>
          </w:tcPr>
          <w:p w14:paraId="634087E9" w14:textId="77777777" w:rsidR="00266284" w:rsidRPr="00013759" w:rsidRDefault="00266284" w:rsidP="00013759">
            <w:pPr>
              <w:spacing w:after="60"/>
            </w:pPr>
            <w:r w:rsidRPr="00013759">
              <w:t>59.1</w:t>
            </w:r>
          </w:p>
        </w:tc>
        <w:tc>
          <w:tcPr>
            <w:tcW w:w="1585" w:type="dxa"/>
          </w:tcPr>
          <w:p w14:paraId="3DAAD6E7" w14:textId="77777777" w:rsidR="00266284" w:rsidRPr="00013759" w:rsidRDefault="00266284" w:rsidP="00013759">
            <w:pPr>
              <w:spacing w:after="60"/>
            </w:pPr>
            <w:r w:rsidRPr="00013759">
              <w:t>36.4</w:t>
            </w:r>
          </w:p>
        </w:tc>
      </w:tr>
      <w:tr w:rsidR="00013759" w:rsidRPr="00013759" w14:paraId="2E885AA6" w14:textId="77777777" w:rsidTr="00013759">
        <w:trPr>
          <w:cnfStyle w:val="000000100000" w:firstRow="0" w:lastRow="0" w:firstColumn="0" w:lastColumn="0" w:oddVBand="0" w:evenVBand="0" w:oddHBand="1" w:evenHBand="0" w:firstRowFirstColumn="0" w:firstRowLastColumn="0" w:lastRowFirstColumn="0" w:lastRowLastColumn="0"/>
        </w:trPr>
        <w:tc>
          <w:tcPr>
            <w:tcW w:w="5184" w:type="dxa"/>
          </w:tcPr>
          <w:p w14:paraId="3ADEF469" w14:textId="77777777" w:rsidR="00266284" w:rsidRPr="00013759" w:rsidRDefault="00266284" w:rsidP="00013759">
            <w:pPr>
              <w:spacing w:after="60"/>
            </w:pPr>
            <w:r w:rsidRPr="00013759">
              <w:t>Institution’s services meet minimum standards</w:t>
            </w:r>
          </w:p>
        </w:tc>
        <w:tc>
          <w:tcPr>
            <w:tcW w:w="1346" w:type="dxa"/>
          </w:tcPr>
          <w:p w14:paraId="16532D19" w14:textId="77777777" w:rsidR="00266284" w:rsidRPr="00013759" w:rsidRDefault="00266284" w:rsidP="00013759">
            <w:pPr>
              <w:spacing w:after="60"/>
            </w:pPr>
            <w:r w:rsidRPr="00013759">
              <w:t>22.7</w:t>
            </w:r>
          </w:p>
        </w:tc>
        <w:tc>
          <w:tcPr>
            <w:tcW w:w="1635" w:type="dxa"/>
          </w:tcPr>
          <w:p w14:paraId="0FF5E077" w14:textId="77777777" w:rsidR="00266284" w:rsidRPr="00013759" w:rsidRDefault="00266284" w:rsidP="00013759">
            <w:pPr>
              <w:spacing w:after="60"/>
            </w:pPr>
            <w:r w:rsidRPr="00013759">
              <w:t>63.6</w:t>
            </w:r>
          </w:p>
        </w:tc>
        <w:tc>
          <w:tcPr>
            <w:tcW w:w="1585" w:type="dxa"/>
          </w:tcPr>
          <w:p w14:paraId="66B0FA89" w14:textId="77777777" w:rsidR="00266284" w:rsidRPr="00013759" w:rsidRDefault="00266284" w:rsidP="00013759">
            <w:pPr>
              <w:spacing w:after="60"/>
            </w:pPr>
            <w:r w:rsidRPr="00013759">
              <w:t>13.6</w:t>
            </w:r>
          </w:p>
        </w:tc>
      </w:tr>
      <w:tr w:rsidR="00013759" w:rsidRPr="00013759" w14:paraId="7F8076AE" w14:textId="77777777" w:rsidTr="00013759">
        <w:trPr>
          <w:cnfStyle w:val="000000010000" w:firstRow="0" w:lastRow="0" w:firstColumn="0" w:lastColumn="0" w:oddVBand="0" w:evenVBand="0" w:oddHBand="0" w:evenHBand="1" w:firstRowFirstColumn="0" w:firstRowLastColumn="0" w:lastRowFirstColumn="0" w:lastRowLastColumn="0"/>
        </w:trPr>
        <w:tc>
          <w:tcPr>
            <w:tcW w:w="5184" w:type="dxa"/>
          </w:tcPr>
          <w:p w14:paraId="400A55F7" w14:textId="77777777" w:rsidR="00266284" w:rsidRPr="00013759" w:rsidRDefault="00266284" w:rsidP="00013759">
            <w:pPr>
              <w:spacing w:after="60"/>
            </w:pPr>
            <w:r w:rsidRPr="00013759">
              <w:t>Institutions have Human resources</w:t>
            </w:r>
          </w:p>
        </w:tc>
        <w:tc>
          <w:tcPr>
            <w:tcW w:w="1346" w:type="dxa"/>
          </w:tcPr>
          <w:p w14:paraId="6790BF64" w14:textId="77777777" w:rsidR="00266284" w:rsidRPr="00013759" w:rsidRDefault="00266284" w:rsidP="00013759">
            <w:pPr>
              <w:spacing w:after="60"/>
            </w:pPr>
            <w:r w:rsidRPr="00013759">
              <w:t>31.8</w:t>
            </w:r>
          </w:p>
        </w:tc>
        <w:tc>
          <w:tcPr>
            <w:tcW w:w="1635" w:type="dxa"/>
          </w:tcPr>
          <w:p w14:paraId="370B574A" w14:textId="77777777" w:rsidR="00266284" w:rsidRPr="00013759" w:rsidRDefault="00266284" w:rsidP="00013759">
            <w:pPr>
              <w:spacing w:after="60"/>
            </w:pPr>
            <w:r w:rsidRPr="00013759">
              <w:t>45.5</w:t>
            </w:r>
          </w:p>
        </w:tc>
        <w:tc>
          <w:tcPr>
            <w:tcW w:w="1585" w:type="dxa"/>
          </w:tcPr>
          <w:p w14:paraId="4920844E" w14:textId="77777777" w:rsidR="00266284" w:rsidRPr="00013759" w:rsidRDefault="00266284" w:rsidP="00013759">
            <w:pPr>
              <w:spacing w:after="60"/>
            </w:pPr>
            <w:r w:rsidRPr="00013759">
              <w:t>22.7</w:t>
            </w:r>
          </w:p>
        </w:tc>
      </w:tr>
      <w:tr w:rsidR="00013759" w:rsidRPr="00013759" w14:paraId="207CB852" w14:textId="77777777" w:rsidTr="00013759">
        <w:trPr>
          <w:cnfStyle w:val="000000100000" w:firstRow="0" w:lastRow="0" w:firstColumn="0" w:lastColumn="0" w:oddVBand="0" w:evenVBand="0" w:oddHBand="1" w:evenHBand="0" w:firstRowFirstColumn="0" w:firstRowLastColumn="0" w:lastRowFirstColumn="0" w:lastRowLastColumn="0"/>
        </w:trPr>
        <w:tc>
          <w:tcPr>
            <w:tcW w:w="5184" w:type="dxa"/>
          </w:tcPr>
          <w:p w14:paraId="7E55E2F3" w14:textId="77777777" w:rsidR="00266284" w:rsidRPr="00013759" w:rsidRDefault="00266284" w:rsidP="00013759">
            <w:pPr>
              <w:spacing w:after="60"/>
            </w:pPr>
            <w:r w:rsidRPr="00013759">
              <w:t>Institutions services are accessible to households during shocks/stresses</w:t>
            </w:r>
          </w:p>
        </w:tc>
        <w:tc>
          <w:tcPr>
            <w:tcW w:w="1346" w:type="dxa"/>
          </w:tcPr>
          <w:p w14:paraId="3FF07A4A" w14:textId="77777777" w:rsidR="00266284" w:rsidRPr="00013759" w:rsidRDefault="00266284" w:rsidP="00013759">
            <w:pPr>
              <w:spacing w:after="60"/>
            </w:pPr>
            <w:r w:rsidRPr="00013759">
              <w:t>72.7</w:t>
            </w:r>
          </w:p>
        </w:tc>
        <w:tc>
          <w:tcPr>
            <w:tcW w:w="1635" w:type="dxa"/>
          </w:tcPr>
          <w:p w14:paraId="07904606" w14:textId="77777777" w:rsidR="00266284" w:rsidRPr="00013759" w:rsidRDefault="00266284" w:rsidP="00013759">
            <w:pPr>
              <w:spacing w:after="60"/>
            </w:pPr>
            <w:r w:rsidRPr="00013759">
              <w:t>22.7</w:t>
            </w:r>
          </w:p>
        </w:tc>
        <w:tc>
          <w:tcPr>
            <w:tcW w:w="1585" w:type="dxa"/>
          </w:tcPr>
          <w:p w14:paraId="44DAFF30" w14:textId="77777777" w:rsidR="00266284" w:rsidRPr="00013759" w:rsidRDefault="00266284" w:rsidP="00013759">
            <w:pPr>
              <w:spacing w:after="60"/>
            </w:pPr>
            <w:r w:rsidRPr="00013759">
              <w:t>4.5</w:t>
            </w:r>
          </w:p>
        </w:tc>
      </w:tr>
      <w:tr w:rsidR="00013759" w:rsidRPr="00013759" w14:paraId="144C6EB5" w14:textId="77777777" w:rsidTr="00013759">
        <w:trPr>
          <w:cnfStyle w:val="000000010000" w:firstRow="0" w:lastRow="0" w:firstColumn="0" w:lastColumn="0" w:oddVBand="0" w:evenVBand="0" w:oddHBand="0" w:evenHBand="1" w:firstRowFirstColumn="0" w:firstRowLastColumn="0" w:lastRowFirstColumn="0" w:lastRowLastColumn="0"/>
          <w:trHeight w:val="77"/>
        </w:trPr>
        <w:tc>
          <w:tcPr>
            <w:tcW w:w="5184" w:type="dxa"/>
            <w:shd w:val="clear" w:color="auto" w:fill="189A9D"/>
          </w:tcPr>
          <w:p w14:paraId="34A5A215" w14:textId="116C3C8B" w:rsidR="00266284" w:rsidRPr="00013759" w:rsidRDefault="00266284" w:rsidP="00013759">
            <w:pPr>
              <w:spacing w:after="60"/>
              <w:rPr>
                <w:b/>
                <w:bCs/>
              </w:rPr>
            </w:pPr>
            <w:r w:rsidRPr="00013759">
              <w:rPr>
                <w:b/>
                <w:bCs/>
                <w:color w:val="FFFFFF" w:themeColor="background1"/>
              </w:rPr>
              <w:t>Adaptive Capacity</w:t>
            </w:r>
          </w:p>
        </w:tc>
        <w:tc>
          <w:tcPr>
            <w:tcW w:w="1346" w:type="dxa"/>
          </w:tcPr>
          <w:p w14:paraId="5147BD4B" w14:textId="77777777" w:rsidR="00266284" w:rsidRPr="00013759" w:rsidRDefault="00266284" w:rsidP="00013759">
            <w:pPr>
              <w:spacing w:after="60"/>
              <w:jc w:val="center"/>
            </w:pPr>
          </w:p>
        </w:tc>
        <w:tc>
          <w:tcPr>
            <w:tcW w:w="1635" w:type="dxa"/>
          </w:tcPr>
          <w:p w14:paraId="4835D2E4" w14:textId="77777777" w:rsidR="00266284" w:rsidRPr="00013759" w:rsidRDefault="00266284" w:rsidP="00013759">
            <w:pPr>
              <w:spacing w:after="60"/>
              <w:jc w:val="center"/>
            </w:pPr>
          </w:p>
        </w:tc>
        <w:tc>
          <w:tcPr>
            <w:tcW w:w="1585" w:type="dxa"/>
          </w:tcPr>
          <w:p w14:paraId="53E85D34" w14:textId="77777777" w:rsidR="00266284" w:rsidRPr="00013759" w:rsidRDefault="00266284" w:rsidP="00013759">
            <w:pPr>
              <w:spacing w:after="60"/>
              <w:jc w:val="center"/>
            </w:pPr>
          </w:p>
        </w:tc>
      </w:tr>
      <w:tr w:rsidR="00013759" w:rsidRPr="00013759" w14:paraId="05FE44EA" w14:textId="77777777" w:rsidTr="00013759">
        <w:trPr>
          <w:cnfStyle w:val="000000100000" w:firstRow="0" w:lastRow="0" w:firstColumn="0" w:lastColumn="0" w:oddVBand="0" w:evenVBand="0" w:oddHBand="1" w:evenHBand="0" w:firstRowFirstColumn="0" w:firstRowLastColumn="0" w:lastRowFirstColumn="0" w:lastRowLastColumn="0"/>
        </w:trPr>
        <w:tc>
          <w:tcPr>
            <w:tcW w:w="5184" w:type="dxa"/>
          </w:tcPr>
          <w:p w14:paraId="533FCEEC" w14:textId="77777777" w:rsidR="00266284" w:rsidRPr="00013759" w:rsidRDefault="00266284" w:rsidP="00013759">
            <w:pPr>
              <w:spacing w:after="60"/>
              <w:rPr>
                <w:bCs/>
              </w:rPr>
            </w:pPr>
            <w:r w:rsidRPr="00013759">
              <w:rPr>
                <w:bCs/>
              </w:rPr>
              <w:t>Institutions are shock aware</w:t>
            </w:r>
          </w:p>
        </w:tc>
        <w:tc>
          <w:tcPr>
            <w:tcW w:w="1346" w:type="dxa"/>
          </w:tcPr>
          <w:p w14:paraId="51F22447" w14:textId="77777777" w:rsidR="00266284" w:rsidRPr="00013759" w:rsidRDefault="00266284" w:rsidP="00013759">
            <w:pPr>
              <w:spacing w:after="60"/>
            </w:pPr>
            <w:r w:rsidRPr="00013759">
              <w:t>13.6</w:t>
            </w:r>
          </w:p>
        </w:tc>
        <w:tc>
          <w:tcPr>
            <w:tcW w:w="1635" w:type="dxa"/>
          </w:tcPr>
          <w:p w14:paraId="51668AE3" w14:textId="77777777" w:rsidR="00266284" w:rsidRPr="00013759" w:rsidRDefault="00266284" w:rsidP="00013759">
            <w:pPr>
              <w:spacing w:after="60"/>
            </w:pPr>
            <w:r w:rsidRPr="00013759">
              <w:t>63.6</w:t>
            </w:r>
          </w:p>
        </w:tc>
        <w:tc>
          <w:tcPr>
            <w:tcW w:w="1585" w:type="dxa"/>
          </w:tcPr>
          <w:p w14:paraId="65EB1129" w14:textId="77777777" w:rsidR="00266284" w:rsidRPr="00013759" w:rsidRDefault="00266284" w:rsidP="00013759">
            <w:pPr>
              <w:spacing w:after="60"/>
            </w:pPr>
            <w:r w:rsidRPr="00013759">
              <w:t>22.7</w:t>
            </w:r>
          </w:p>
        </w:tc>
      </w:tr>
      <w:tr w:rsidR="00013759" w:rsidRPr="00013759" w14:paraId="0DC8529E" w14:textId="77777777" w:rsidTr="00013759">
        <w:trPr>
          <w:cnfStyle w:val="000000010000" w:firstRow="0" w:lastRow="0" w:firstColumn="0" w:lastColumn="0" w:oddVBand="0" w:evenVBand="0" w:oddHBand="0" w:evenHBand="1" w:firstRowFirstColumn="0" w:firstRowLastColumn="0" w:lastRowFirstColumn="0" w:lastRowLastColumn="0"/>
        </w:trPr>
        <w:tc>
          <w:tcPr>
            <w:tcW w:w="5184" w:type="dxa"/>
          </w:tcPr>
          <w:p w14:paraId="06A67185" w14:textId="77777777" w:rsidR="00266284" w:rsidRPr="00013759" w:rsidRDefault="00266284" w:rsidP="00013759">
            <w:pPr>
              <w:spacing w:after="60"/>
              <w:rPr>
                <w:bCs/>
              </w:rPr>
            </w:pPr>
            <w:r w:rsidRPr="00013759">
              <w:rPr>
                <w:bCs/>
              </w:rPr>
              <w:t>Institutions know early signs and stages of shocks</w:t>
            </w:r>
          </w:p>
        </w:tc>
        <w:tc>
          <w:tcPr>
            <w:tcW w:w="1346" w:type="dxa"/>
          </w:tcPr>
          <w:p w14:paraId="3A5DAABF" w14:textId="77777777" w:rsidR="00266284" w:rsidRPr="00013759" w:rsidRDefault="00266284" w:rsidP="00013759">
            <w:pPr>
              <w:spacing w:after="60"/>
            </w:pPr>
            <w:r w:rsidRPr="00013759">
              <w:t>31.8</w:t>
            </w:r>
          </w:p>
        </w:tc>
        <w:tc>
          <w:tcPr>
            <w:tcW w:w="1635" w:type="dxa"/>
          </w:tcPr>
          <w:p w14:paraId="366C3A67" w14:textId="77777777" w:rsidR="00266284" w:rsidRPr="00013759" w:rsidRDefault="00266284" w:rsidP="00013759">
            <w:pPr>
              <w:spacing w:after="60"/>
            </w:pPr>
            <w:r w:rsidRPr="00013759">
              <w:t>45.5</w:t>
            </w:r>
          </w:p>
        </w:tc>
        <w:tc>
          <w:tcPr>
            <w:tcW w:w="1585" w:type="dxa"/>
          </w:tcPr>
          <w:p w14:paraId="71095329" w14:textId="77777777" w:rsidR="00266284" w:rsidRPr="00013759" w:rsidRDefault="00266284" w:rsidP="00013759">
            <w:pPr>
              <w:spacing w:after="60"/>
            </w:pPr>
            <w:r w:rsidRPr="00013759">
              <w:t>22.7</w:t>
            </w:r>
          </w:p>
        </w:tc>
      </w:tr>
      <w:tr w:rsidR="00013759" w:rsidRPr="00013759" w14:paraId="71AD2FBF" w14:textId="77777777" w:rsidTr="00013759">
        <w:trPr>
          <w:cnfStyle w:val="000000100000" w:firstRow="0" w:lastRow="0" w:firstColumn="0" w:lastColumn="0" w:oddVBand="0" w:evenVBand="0" w:oddHBand="1" w:evenHBand="0" w:firstRowFirstColumn="0" w:firstRowLastColumn="0" w:lastRowFirstColumn="0" w:lastRowLastColumn="0"/>
        </w:trPr>
        <w:tc>
          <w:tcPr>
            <w:tcW w:w="5184" w:type="dxa"/>
          </w:tcPr>
          <w:p w14:paraId="591641A7" w14:textId="77777777" w:rsidR="00266284" w:rsidRPr="00013759" w:rsidRDefault="00266284" w:rsidP="00013759">
            <w:pPr>
              <w:spacing w:after="60"/>
              <w:rPr>
                <w:bCs/>
              </w:rPr>
            </w:pPr>
            <w:r w:rsidRPr="00013759">
              <w:rPr>
                <w:bCs/>
              </w:rPr>
              <w:t>Institutions have emergency response plans</w:t>
            </w:r>
          </w:p>
        </w:tc>
        <w:tc>
          <w:tcPr>
            <w:tcW w:w="1346" w:type="dxa"/>
          </w:tcPr>
          <w:p w14:paraId="45E17DBB" w14:textId="77777777" w:rsidR="00266284" w:rsidRPr="00013759" w:rsidRDefault="00266284" w:rsidP="00013759">
            <w:pPr>
              <w:spacing w:after="60"/>
            </w:pPr>
            <w:r w:rsidRPr="00013759">
              <w:t>13.6</w:t>
            </w:r>
          </w:p>
        </w:tc>
        <w:tc>
          <w:tcPr>
            <w:tcW w:w="1635" w:type="dxa"/>
          </w:tcPr>
          <w:p w14:paraId="76A15582" w14:textId="77777777" w:rsidR="00266284" w:rsidRPr="00013759" w:rsidRDefault="00266284" w:rsidP="00013759">
            <w:pPr>
              <w:spacing w:after="60"/>
            </w:pPr>
            <w:r w:rsidRPr="00013759">
              <w:t>72.7</w:t>
            </w:r>
          </w:p>
        </w:tc>
        <w:tc>
          <w:tcPr>
            <w:tcW w:w="1585" w:type="dxa"/>
          </w:tcPr>
          <w:p w14:paraId="265A4F9E" w14:textId="77777777" w:rsidR="00266284" w:rsidRPr="00013759" w:rsidRDefault="00266284" w:rsidP="00013759">
            <w:pPr>
              <w:spacing w:after="60"/>
            </w:pPr>
            <w:r w:rsidRPr="00013759">
              <w:t>13.6</w:t>
            </w:r>
          </w:p>
        </w:tc>
      </w:tr>
      <w:tr w:rsidR="00013759" w:rsidRPr="00013759" w14:paraId="52A1B50E" w14:textId="77777777" w:rsidTr="00013759">
        <w:trPr>
          <w:cnfStyle w:val="000000010000" w:firstRow="0" w:lastRow="0" w:firstColumn="0" w:lastColumn="0" w:oddVBand="0" w:evenVBand="0" w:oddHBand="0" w:evenHBand="1" w:firstRowFirstColumn="0" w:firstRowLastColumn="0" w:lastRowFirstColumn="0" w:lastRowLastColumn="0"/>
        </w:trPr>
        <w:tc>
          <w:tcPr>
            <w:tcW w:w="5184" w:type="dxa"/>
          </w:tcPr>
          <w:p w14:paraId="1C0D99F1" w14:textId="77777777" w:rsidR="00266284" w:rsidRPr="00013759" w:rsidRDefault="00266284" w:rsidP="00013759">
            <w:pPr>
              <w:spacing w:after="60"/>
              <w:rPr>
                <w:bCs/>
              </w:rPr>
            </w:pPr>
            <w:r w:rsidRPr="00013759">
              <w:rPr>
                <w:bCs/>
              </w:rPr>
              <w:t>Institutions have access to resources for emergency plans</w:t>
            </w:r>
          </w:p>
        </w:tc>
        <w:tc>
          <w:tcPr>
            <w:tcW w:w="1346" w:type="dxa"/>
          </w:tcPr>
          <w:p w14:paraId="50D7673A" w14:textId="77777777" w:rsidR="00266284" w:rsidRPr="00013759" w:rsidRDefault="00266284" w:rsidP="00013759">
            <w:pPr>
              <w:spacing w:after="60"/>
            </w:pPr>
            <w:r w:rsidRPr="00013759">
              <w:t>22.7</w:t>
            </w:r>
          </w:p>
        </w:tc>
        <w:tc>
          <w:tcPr>
            <w:tcW w:w="1635" w:type="dxa"/>
          </w:tcPr>
          <w:p w14:paraId="729FEA25" w14:textId="77777777" w:rsidR="00266284" w:rsidRPr="00013759" w:rsidRDefault="00266284" w:rsidP="00013759">
            <w:pPr>
              <w:spacing w:after="60"/>
            </w:pPr>
            <w:r w:rsidRPr="00013759">
              <w:t>63.6</w:t>
            </w:r>
          </w:p>
        </w:tc>
        <w:tc>
          <w:tcPr>
            <w:tcW w:w="1585" w:type="dxa"/>
          </w:tcPr>
          <w:p w14:paraId="7BE6719E" w14:textId="77777777" w:rsidR="00266284" w:rsidRPr="00013759" w:rsidRDefault="00266284" w:rsidP="00013759">
            <w:pPr>
              <w:spacing w:after="60"/>
            </w:pPr>
            <w:r w:rsidRPr="00013759">
              <w:t>13.6</w:t>
            </w:r>
          </w:p>
        </w:tc>
      </w:tr>
      <w:tr w:rsidR="00013759" w:rsidRPr="00013759" w14:paraId="29DF2DBD" w14:textId="77777777" w:rsidTr="00013759">
        <w:trPr>
          <w:cnfStyle w:val="000000100000" w:firstRow="0" w:lastRow="0" w:firstColumn="0" w:lastColumn="0" w:oddVBand="0" w:evenVBand="0" w:oddHBand="1" w:evenHBand="0" w:firstRowFirstColumn="0" w:firstRowLastColumn="0" w:lastRowFirstColumn="0" w:lastRowLastColumn="0"/>
        </w:trPr>
        <w:tc>
          <w:tcPr>
            <w:tcW w:w="5184" w:type="dxa"/>
          </w:tcPr>
          <w:p w14:paraId="20ABC144" w14:textId="77777777" w:rsidR="00266284" w:rsidRPr="00013759" w:rsidRDefault="00266284" w:rsidP="00013759">
            <w:pPr>
              <w:spacing w:after="60"/>
              <w:rPr>
                <w:bCs/>
              </w:rPr>
            </w:pPr>
            <w:r w:rsidRPr="00013759">
              <w:rPr>
                <w:bCs/>
              </w:rPr>
              <w:t>Institutions have resourced human resources</w:t>
            </w:r>
          </w:p>
        </w:tc>
        <w:tc>
          <w:tcPr>
            <w:tcW w:w="1346" w:type="dxa"/>
          </w:tcPr>
          <w:p w14:paraId="782205BF" w14:textId="77777777" w:rsidR="00266284" w:rsidRPr="00013759" w:rsidRDefault="00266284" w:rsidP="00013759">
            <w:pPr>
              <w:spacing w:after="60"/>
            </w:pPr>
          </w:p>
        </w:tc>
        <w:tc>
          <w:tcPr>
            <w:tcW w:w="1635" w:type="dxa"/>
          </w:tcPr>
          <w:p w14:paraId="4C436B7E" w14:textId="77777777" w:rsidR="00266284" w:rsidRPr="00013759" w:rsidRDefault="00266284" w:rsidP="00013759">
            <w:pPr>
              <w:spacing w:after="60"/>
            </w:pPr>
          </w:p>
        </w:tc>
        <w:tc>
          <w:tcPr>
            <w:tcW w:w="1585" w:type="dxa"/>
          </w:tcPr>
          <w:p w14:paraId="517FAB65" w14:textId="77777777" w:rsidR="00266284" w:rsidRPr="00013759" w:rsidRDefault="00266284" w:rsidP="00013759">
            <w:pPr>
              <w:spacing w:after="60"/>
            </w:pPr>
          </w:p>
        </w:tc>
      </w:tr>
      <w:tr w:rsidR="00013759" w:rsidRPr="00013759" w14:paraId="16CAE9DB" w14:textId="77777777" w:rsidTr="00013759">
        <w:trPr>
          <w:cnfStyle w:val="000000010000" w:firstRow="0" w:lastRow="0" w:firstColumn="0" w:lastColumn="0" w:oddVBand="0" w:evenVBand="0" w:oddHBand="0" w:evenHBand="1" w:firstRowFirstColumn="0" w:firstRowLastColumn="0" w:lastRowFirstColumn="0" w:lastRowLastColumn="0"/>
          <w:trHeight w:val="77"/>
        </w:trPr>
        <w:tc>
          <w:tcPr>
            <w:tcW w:w="5184" w:type="dxa"/>
            <w:shd w:val="clear" w:color="auto" w:fill="189A9D"/>
          </w:tcPr>
          <w:p w14:paraId="0B559E10" w14:textId="49FD0810" w:rsidR="00266284" w:rsidRPr="00013759" w:rsidRDefault="00266284" w:rsidP="00013759">
            <w:pPr>
              <w:spacing w:after="60"/>
              <w:rPr>
                <w:b/>
                <w:bCs/>
              </w:rPr>
            </w:pPr>
            <w:r w:rsidRPr="00013759">
              <w:rPr>
                <w:b/>
                <w:bCs/>
                <w:color w:val="FFFFFF" w:themeColor="background1"/>
              </w:rPr>
              <w:t>Transformative Capacity</w:t>
            </w:r>
          </w:p>
        </w:tc>
        <w:tc>
          <w:tcPr>
            <w:tcW w:w="1346" w:type="dxa"/>
          </w:tcPr>
          <w:p w14:paraId="6E9D8BE0" w14:textId="77777777" w:rsidR="00266284" w:rsidRPr="00013759" w:rsidRDefault="00266284" w:rsidP="00013759">
            <w:pPr>
              <w:spacing w:after="60"/>
              <w:jc w:val="center"/>
            </w:pPr>
          </w:p>
        </w:tc>
        <w:tc>
          <w:tcPr>
            <w:tcW w:w="1635" w:type="dxa"/>
          </w:tcPr>
          <w:p w14:paraId="2D0BF5D4" w14:textId="77777777" w:rsidR="00266284" w:rsidRPr="00013759" w:rsidRDefault="00266284" w:rsidP="00013759">
            <w:pPr>
              <w:spacing w:after="60"/>
              <w:jc w:val="center"/>
            </w:pPr>
          </w:p>
        </w:tc>
        <w:tc>
          <w:tcPr>
            <w:tcW w:w="1585" w:type="dxa"/>
          </w:tcPr>
          <w:p w14:paraId="3EE29DC2" w14:textId="77777777" w:rsidR="00266284" w:rsidRPr="00013759" w:rsidRDefault="00266284" w:rsidP="00013759">
            <w:pPr>
              <w:spacing w:after="60"/>
              <w:jc w:val="center"/>
            </w:pPr>
          </w:p>
        </w:tc>
      </w:tr>
      <w:tr w:rsidR="00013759" w:rsidRPr="00013759" w14:paraId="0E105C86" w14:textId="77777777" w:rsidTr="00013759">
        <w:trPr>
          <w:cnfStyle w:val="000000100000" w:firstRow="0" w:lastRow="0" w:firstColumn="0" w:lastColumn="0" w:oddVBand="0" w:evenVBand="0" w:oddHBand="1" w:evenHBand="0" w:firstRowFirstColumn="0" w:firstRowLastColumn="0" w:lastRowFirstColumn="0" w:lastRowLastColumn="0"/>
        </w:trPr>
        <w:tc>
          <w:tcPr>
            <w:tcW w:w="5184" w:type="dxa"/>
          </w:tcPr>
          <w:p w14:paraId="017A29E3" w14:textId="77777777" w:rsidR="00266284" w:rsidRPr="00013759" w:rsidRDefault="00266284" w:rsidP="00013759">
            <w:pPr>
              <w:spacing w:after="60"/>
              <w:rPr>
                <w:bCs/>
              </w:rPr>
            </w:pPr>
            <w:r w:rsidRPr="00013759">
              <w:rPr>
                <w:bCs/>
              </w:rPr>
              <w:t>Institutions’ stakeholders participate in preparedness and response planning</w:t>
            </w:r>
          </w:p>
        </w:tc>
        <w:tc>
          <w:tcPr>
            <w:tcW w:w="1346" w:type="dxa"/>
          </w:tcPr>
          <w:p w14:paraId="46A5AD33" w14:textId="77777777" w:rsidR="00266284" w:rsidRPr="00013759" w:rsidRDefault="00266284" w:rsidP="00013759">
            <w:pPr>
              <w:spacing w:after="60"/>
            </w:pPr>
            <w:r w:rsidRPr="00013759">
              <w:t>27.3</w:t>
            </w:r>
          </w:p>
        </w:tc>
        <w:tc>
          <w:tcPr>
            <w:tcW w:w="1635" w:type="dxa"/>
          </w:tcPr>
          <w:p w14:paraId="5CF25F29" w14:textId="77777777" w:rsidR="00266284" w:rsidRPr="00013759" w:rsidRDefault="00266284" w:rsidP="00013759">
            <w:pPr>
              <w:spacing w:after="60"/>
            </w:pPr>
            <w:r w:rsidRPr="00013759">
              <w:t>52.4</w:t>
            </w:r>
          </w:p>
        </w:tc>
        <w:tc>
          <w:tcPr>
            <w:tcW w:w="1585" w:type="dxa"/>
          </w:tcPr>
          <w:p w14:paraId="593980D5" w14:textId="77777777" w:rsidR="00266284" w:rsidRPr="00013759" w:rsidRDefault="00266284" w:rsidP="00013759">
            <w:pPr>
              <w:spacing w:after="60"/>
            </w:pPr>
            <w:r w:rsidRPr="00013759">
              <w:t>19</w:t>
            </w:r>
          </w:p>
        </w:tc>
      </w:tr>
      <w:tr w:rsidR="00013759" w:rsidRPr="00013759" w14:paraId="0D8C71C2" w14:textId="77777777" w:rsidTr="00013759">
        <w:trPr>
          <w:cnfStyle w:val="000000010000" w:firstRow="0" w:lastRow="0" w:firstColumn="0" w:lastColumn="0" w:oddVBand="0" w:evenVBand="0" w:oddHBand="0" w:evenHBand="1" w:firstRowFirstColumn="0" w:firstRowLastColumn="0" w:lastRowFirstColumn="0" w:lastRowLastColumn="0"/>
        </w:trPr>
        <w:tc>
          <w:tcPr>
            <w:tcW w:w="5184" w:type="dxa"/>
          </w:tcPr>
          <w:p w14:paraId="24BA3ECC" w14:textId="77777777" w:rsidR="00266284" w:rsidRPr="00013759" w:rsidRDefault="00266284" w:rsidP="00013759">
            <w:pPr>
              <w:spacing w:after="60"/>
              <w:rPr>
                <w:bCs/>
              </w:rPr>
            </w:pPr>
            <w:r w:rsidRPr="00013759">
              <w:rPr>
                <w:bCs/>
              </w:rPr>
              <w:t xml:space="preserve">Institutions employ Evidence-based approaches </w:t>
            </w:r>
          </w:p>
        </w:tc>
        <w:tc>
          <w:tcPr>
            <w:tcW w:w="1346" w:type="dxa"/>
          </w:tcPr>
          <w:p w14:paraId="1807E1D7" w14:textId="77777777" w:rsidR="00266284" w:rsidRPr="00013759" w:rsidRDefault="00266284" w:rsidP="00013759">
            <w:pPr>
              <w:spacing w:after="60"/>
            </w:pPr>
            <w:r w:rsidRPr="00013759">
              <w:t>19.0</w:t>
            </w:r>
          </w:p>
        </w:tc>
        <w:tc>
          <w:tcPr>
            <w:tcW w:w="1635" w:type="dxa"/>
          </w:tcPr>
          <w:p w14:paraId="016FC4C2" w14:textId="77777777" w:rsidR="00266284" w:rsidRPr="00013759" w:rsidRDefault="00266284" w:rsidP="00013759">
            <w:pPr>
              <w:spacing w:after="60"/>
            </w:pPr>
            <w:r w:rsidRPr="00013759">
              <w:t>57.1</w:t>
            </w:r>
          </w:p>
        </w:tc>
        <w:tc>
          <w:tcPr>
            <w:tcW w:w="1585" w:type="dxa"/>
          </w:tcPr>
          <w:p w14:paraId="37DBFD2D" w14:textId="77777777" w:rsidR="00266284" w:rsidRPr="00013759" w:rsidRDefault="00266284" w:rsidP="00013759">
            <w:pPr>
              <w:spacing w:after="60"/>
            </w:pPr>
            <w:r w:rsidRPr="00013759">
              <w:t>23.8</w:t>
            </w:r>
          </w:p>
        </w:tc>
      </w:tr>
      <w:tr w:rsidR="00013759" w:rsidRPr="00013759" w14:paraId="49C5AF2C" w14:textId="77777777" w:rsidTr="00013759">
        <w:trPr>
          <w:cnfStyle w:val="000000100000" w:firstRow="0" w:lastRow="0" w:firstColumn="0" w:lastColumn="0" w:oddVBand="0" w:evenVBand="0" w:oddHBand="1" w:evenHBand="0" w:firstRowFirstColumn="0" w:firstRowLastColumn="0" w:lastRowFirstColumn="0" w:lastRowLastColumn="0"/>
        </w:trPr>
        <w:tc>
          <w:tcPr>
            <w:tcW w:w="5184" w:type="dxa"/>
          </w:tcPr>
          <w:p w14:paraId="5FF4C636" w14:textId="77777777" w:rsidR="00266284" w:rsidRPr="00013759" w:rsidRDefault="00266284" w:rsidP="00013759">
            <w:pPr>
              <w:spacing w:after="60"/>
              <w:rPr>
                <w:bCs/>
              </w:rPr>
            </w:pPr>
            <w:r w:rsidRPr="00013759">
              <w:rPr>
                <w:bCs/>
              </w:rPr>
              <w:t>Institutions are action ready</w:t>
            </w:r>
          </w:p>
        </w:tc>
        <w:tc>
          <w:tcPr>
            <w:tcW w:w="1346" w:type="dxa"/>
          </w:tcPr>
          <w:p w14:paraId="4C65024C" w14:textId="77777777" w:rsidR="00266284" w:rsidRPr="00013759" w:rsidRDefault="00266284" w:rsidP="00013759">
            <w:pPr>
              <w:spacing w:after="60"/>
            </w:pPr>
            <w:r w:rsidRPr="00013759">
              <w:t>14.3</w:t>
            </w:r>
          </w:p>
        </w:tc>
        <w:tc>
          <w:tcPr>
            <w:tcW w:w="1635" w:type="dxa"/>
          </w:tcPr>
          <w:p w14:paraId="5A16010A" w14:textId="77777777" w:rsidR="00266284" w:rsidRPr="00013759" w:rsidRDefault="00266284" w:rsidP="00013759">
            <w:pPr>
              <w:spacing w:after="60"/>
            </w:pPr>
            <w:r w:rsidRPr="00013759">
              <w:t>57.1</w:t>
            </w:r>
          </w:p>
        </w:tc>
        <w:tc>
          <w:tcPr>
            <w:tcW w:w="1585" w:type="dxa"/>
          </w:tcPr>
          <w:p w14:paraId="1932B7E6" w14:textId="77777777" w:rsidR="00266284" w:rsidRPr="00013759" w:rsidRDefault="00266284" w:rsidP="00013759">
            <w:pPr>
              <w:spacing w:after="60"/>
            </w:pPr>
            <w:r w:rsidRPr="00013759">
              <w:t>28.6</w:t>
            </w:r>
          </w:p>
        </w:tc>
      </w:tr>
      <w:tr w:rsidR="00013759" w:rsidRPr="00013759" w14:paraId="31706D13" w14:textId="77777777" w:rsidTr="00013759">
        <w:trPr>
          <w:cnfStyle w:val="000000010000" w:firstRow="0" w:lastRow="0" w:firstColumn="0" w:lastColumn="0" w:oddVBand="0" w:evenVBand="0" w:oddHBand="0" w:evenHBand="1" w:firstRowFirstColumn="0" w:firstRowLastColumn="0" w:lastRowFirstColumn="0" w:lastRowLastColumn="0"/>
        </w:trPr>
        <w:tc>
          <w:tcPr>
            <w:tcW w:w="5184" w:type="dxa"/>
          </w:tcPr>
          <w:p w14:paraId="3FDE02CD" w14:textId="77777777" w:rsidR="00266284" w:rsidRPr="00013759" w:rsidRDefault="00266284" w:rsidP="00013759">
            <w:pPr>
              <w:spacing w:after="60"/>
              <w:rPr>
                <w:bCs/>
              </w:rPr>
            </w:pPr>
            <w:r w:rsidRPr="00013759">
              <w:rPr>
                <w:bCs/>
              </w:rPr>
              <w:t>Institutions have and use resilience feedback loops</w:t>
            </w:r>
          </w:p>
        </w:tc>
        <w:tc>
          <w:tcPr>
            <w:tcW w:w="1346" w:type="dxa"/>
          </w:tcPr>
          <w:p w14:paraId="431E47D1" w14:textId="77777777" w:rsidR="00266284" w:rsidRPr="00013759" w:rsidRDefault="00266284" w:rsidP="00013759">
            <w:pPr>
              <w:spacing w:after="60"/>
            </w:pPr>
            <w:r w:rsidRPr="00013759">
              <w:t>47.6</w:t>
            </w:r>
          </w:p>
        </w:tc>
        <w:tc>
          <w:tcPr>
            <w:tcW w:w="1635" w:type="dxa"/>
          </w:tcPr>
          <w:p w14:paraId="7BB5F27E" w14:textId="77777777" w:rsidR="00266284" w:rsidRPr="00013759" w:rsidRDefault="00266284" w:rsidP="00013759">
            <w:pPr>
              <w:spacing w:after="60"/>
            </w:pPr>
            <w:r w:rsidRPr="00013759">
              <w:t>38.1</w:t>
            </w:r>
          </w:p>
        </w:tc>
        <w:tc>
          <w:tcPr>
            <w:tcW w:w="1585" w:type="dxa"/>
          </w:tcPr>
          <w:p w14:paraId="0E24B640" w14:textId="77777777" w:rsidR="00266284" w:rsidRPr="00013759" w:rsidRDefault="00266284" w:rsidP="00013759">
            <w:pPr>
              <w:spacing w:after="60"/>
            </w:pPr>
            <w:r w:rsidRPr="00013759">
              <w:t>14.3</w:t>
            </w:r>
          </w:p>
        </w:tc>
      </w:tr>
      <w:tr w:rsidR="00013759" w:rsidRPr="00013759" w14:paraId="7EECA9C5" w14:textId="77777777" w:rsidTr="00013759">
        <w:trPr>
          <w:cnfStyle w:val="000000100000" w:firstRow="0" w:lastRow="0" w:firstColumn="0" w:lastColumn="0" w:oddVBand="0" w:evenVBand="0" w:oddHBand="1" w:evenHBand="0" w:firstRowFirstColumn="0" w:firstRowLastColumn="0" w:lastRowFirstColumn="0" w:lastRowLastColumn="0"/>
        </w:trPr>
        <w:tc>
          <w:tcPr>
            <w:tcW w:w="5184" w:type="dxa"/>
          </w:tcPr>
          <w:p w14:paraId="411531BE" w14:textId="77777777" w:rsidR="00266284" w:rsidRPr="00013759" w:rsidRDefault="00266284" w:rsidP="00013759">
            <w:pPr>
              <w:spacing w:after="60"/>
              <w:rPr>
                <w:bCs/>
              </w:rPr>
            </w:pPr>
            <w:r w:rsidRPr="00013759">
              <w:rPr>
                <w:bCs/>
              </w:rPr>
              <w:t>Institutions are inclusive</w:t>
            </w:r>
          </w:p>
        </w:tc>
        <w:tc>
          <w:tcPr>
            <w:tcW w:w="1346" w:type="dxa"/>
          </w:tcPr>
          <w:p w14:paraId="65221692" w14:textId="77777777" w:rsidR="00266284" w:rsidRPr="00013759" w:rsidRDefault="00266284" w:rsidP="00013759">
            <w:pPr>
              <w:spacing w:after="60"/>
            </w:pPr>
            <w:r w:rsidRPr="00013759">
              <w:t>23.8</w:t>
            </w:r>
          </w:p>
        </w:tc>
        <w:tc>
          <w:tcPr>
            <w:tcW w:w="1635" w:type="dxa"/>
          </w:tcPr>
          <w:p w14:paraId="67C8C2FE" w14:textId="77777777" w:rsidR="00266284" w:rsidRPr="00013759" w:rsidRDefault="00266284" w:rsidP="00013759">
            <w:pPr>
              <w:spacing w:after="60"/>
            </w:pPr>
            <w:r w:rsidRPr="00013759">
              <w:t>57.1</w:t>
            </w:r>
          </w:p>
        </w:tc>
        <w:tc>
          <w:tcPr>
            <w:tcW w:w="1585" w:type="dxa"/>
          </w:tcPr>
          <w:p w14:paraId="1BED6FF4" w14:textId="77777777" w:rsidR="00266284" w:rsidRPr="00013759" w:rsidRDefault="00266284" w:rsidP="00013759">
            <w:pPr>
              <w:spacing w:after="60"/>
            </w:pPr>
            <w:r w:rsidRPr="00013759">
              <w:t>19.0</w:t>
            </w:r>
          </w:p>
        </w:tc>
      </w:tr>
      <w:tr w:rsidR="00013759" w:rsidRPr="00013759" w14:paraId="608547AF" w14:textId="77777777" w:rsidTr="00013759">
        <w:trPr>
          <w:cnfStyle w:val="000000010000" w:firstRow="0" w:lastRow="0" w:firstColumn="0" w:lastColumn="0" w:oddVBand="0" w:evenVBand="0" w:oddHBand="0" w:evenHBand="1" w:firstRowFirstColumn="0" w:firstRowLastColumn="0" w:lastRowFirstColumn="0" w:lastRowLastColumn="0"/>
        </w:trPr>
        <w:tc>
          <w:tcPr>
            <w:tcW w:w="5184" w:type="dxa"/>
          </w:tcPr>
          <w:p w14:paraId="5839EB5E" w14:textId="77777777" w:rsidR="00266284" w:rsidRPr="00013759" w:rsidRDefault="00266284" w:rsidP="00013759">
            <w:pPr>
              <w:spacing w:after="60"/>
              <w:rPr>
                <w:bCs/>
              </w:rPr>
            </w:pPr>
            <w:r w:rsidRPr="00013759">
              <w:rPr>
                <w:bCs/>
              </w:rPr>
              <w:t>Institutions have social bonding capital</w:t>
            </w:r>
          </w:p>
        </w:tc>
        <w:tc>
          <w:tcPr>
            <w:tcW w:w="1346" w:type="dxa"/>
          </w:tcPr>
          <w:p w14:paraId="41075847" w14:textId="77777777" w:rsidR="00266284" w:rsidRPr="00013759" w:rsidRDefault="00266284" w:rsidP="00013759">
            <w:pPr>
              <w:spacing w:after="60"/>
            </w:pPr>
            <w:r w:rsidRPr="00013759">
              <w:t>-</w:t>
            </w:r>
          </w:p>
        </w:tc>
        <w:tc>
          <w:tcPr>
            <w:tcW w:w="1635" w:type="dxa"/>
          </w:tcPr>
          <w:p w14:paraId="51D2818B" w14:textId="77777777" w:rsidR="00266284" w:rsidRPr="00013759" w:rsidRDefault="00266284" w:rsidP="00013759">
            <w:pPr>
              <w:spacing w:after="60"/>
            </w:pPr>
            <w:r w:rsidRPr="00013759">
              <w:t>-</w:t>
            </w:r>
          </w:p>
        </w:tc>
        <w:tc>
          <w:tcPr>
            <w:tcW w:w="1585" w:type="dxa"/>
          </w:tcPr>
          <w:p w14:paraId="13C0A4F7" w14:textId="77777777" w:rsidR="00266284" w:rsidRPr="00013759" w:rsidRDefault="00266284" w:rsidP="00013759">
            <w:pPr>
              <w:spacing w:after="60"/>
            </w:pPr>
            <w:r w:rsidRPr="00013759">
              <w:t>-</w:t>
            </w:r>
          </w:p>
        </w:tc>
      </w:tr>
    </w:tbl>
    <w:p w14:paraId="741BE800" w14:textId="77777777" w:rsidR="00266284" w:rsidRDefault="00266284" w:rsidP="00266284">
      <w:pPr>
        <w:contextualSpacing/>
        <w:rPr>
          <w:color w:val="0D0D0D" w:themeColor="text1" w:themeTint="F2"/>
        </w:rPr>
      </w:pPr>
    </w:p>
    <w:p w14:paraId="4F7ED95B" w14:textId="265942AA" w:rsidR="00266284" w:rsidRDefault="00266284" w:rsidP="00F6333E">
      <w:pPr>
        <w:contextualSpacing/>
        <w:rPr>
          <w:color w:val="0D0D0D" w:themeColor="text1" w:themeTint="F2"/>
        </w:rPr>
      </w:pPr>
      <w:r>
        <w:rPr>
          <w:color w:val="0D0D0D" w:themeColor="text1" w:themeTint="F2"/>
        </w:rPr>
        <w:lastRenderedPageBreak/>
        <w:t>A key institutional aspect under this Pillar that elicited responses for urgent attention is the inaccessibility of services to households during shocks and stresses. This may imply that institutions provide limited services during shocks</w:t>
      </w:r>
      <w:r w:rsidR="007773AD">
        <w:rPr>
          <w:color w:val="0D0D0D" w:themeColor="text1" w:themeTint="F2"/>
        </w:rPr>
        <w:t xml:space="preserve"> and </w:t>
      </w:r>
      <w:r>
        <w:rPr>
          <w:color w:val="0D0D0D" w:themeColor="text1" w:themeTint="F2"/>
        </w:rPr>
        <w:t>stresses</w:t>
      </w:r>
      <w:r w:rsidR="007773AD">
        <w:rPr>
          <w:color w:val="0D0D0D" w:themeColor="text1" w:themeTint="F2"/>
        </w:rPr>
        <w:t>,</w:t>
      </w:r>
      <w:r>
        <w:rPr>
          <w:color w:val="0D0D0D" w:themeColor="text1" w:themeTint="F2"/>
        </w:rPr>
        <w:t xml:space="preserve"> and that households have over-strained savings, assets or social capital to access basic services. It may also imply the absence of </w:t>
      </w:r>
      <w:r w:rsidR="007773AD">
        <w:rPr>
          <w:color w:val="0D0D0D" w:themeColor="text1" w:themeTint="F2"/>
        </w:rPr>
        <w:t xml:space="preserve">adequate </w:t>
      </w:r>
      <w:r>
        <w:rPr>
          <w:color w:val="0D0D0D" w:themeColor="text1" w:themeTint="F2"/>
        </w:rPr>
        <w:t xml:space="preserve">social safety nets to endure shocks and stresses. </w:t>
      </w:r>
    </w:p>
    <w:p w14:paraId="495F4C19" w14:textId="77777777" w:rsidR="00013759" w:rsidRPr="00266284" w:rsidRDefault="00013759" w:rsidP="00F6333E">
      <w:pPr>
        <w:contextualSpacing/>
      </w:pPr>
    </w:p>
    <w:p w14:paraId="4CB4D337" w14:textId="54C3ED5C" w:rsidR="00836819" w:rsidRPr="00F6333E" w:rsidRDefault="00D43FE2" w:rsidP="00F6333E">
      <w:pPr>
        <w:pStyle w:val="Heading2"/>
      </w:pPr>
      <w:bookmarkStart w:id="53" w:name="_Toc7112350"/>
      <w:bookmarkStart w:id="54" w:name="_Toc12609316"/>
      <w:r w:rsidRPr="00F6333E">
        <w:t>Pillar Three: R</w:t>
      </w:r>
      <w:bookmarkEnd w:id="53"/>
      <w:r w:rsidRPr="00F6333E">
        <w:t>estoring Productive Capacities</w:t>
      </w:r>
      <w:bookmarkEnd w:id="54"/>
    </w:p>
    <w:p w14:paraId="217163DE" w14:textId="2FB9A1EC" w:rsidR="00747C2E" w:rsidRPr="00F6333E" w:rsidRDefault="00747C2E" w:rsidP="00F6333E">
      <w:pPr>
        <w:pStyle w:val="Heading3"/>
      </w:pPr>
      <w:r w:rsidRPr="00F6333E">
        <w:t>Resilience Profiles</w:t>
      </w:r>
    </w:p>
    <w:p w14:paraId="3F523D2B" w14:textId="7C134507" w:rsidR="00253E42" w:rsidRDefault="00253E42" w:rsidP="00F6333E">
      <w:r w:rsidRPr="002C5B87">
        <w:t xml:space="preserve">Focus group discussions highlighted </w:t>
      </w:r>
      <w:r w:rsidR="007773AD">
        <w:t xml:space="preserve">the </w:t>
      </w:r>
      <w:r w:rsidRPr="002C5B87">
        <w:t>agricultur</w:t>
      </w:r>
      <w:r w:rsidR="007773AD">
        <w:t>al sector’s</w:t>
      </w:r>
      <w:r w:rsidRPr="002C5B87">
        <w:t xml:space="preserve"> role in food security, as well as in cultural identity, peace and dignity. Many comments across demographics looked to farming for food security at the community and household level, yet others expressed a sense of vulnerability in agricultural survival and the need for training on extension services. </w:t>
      </w:r>
    </w:p>
    <w:p w14:paraId="0D4BAFAB" w14:textId="210B311A" w:rsidR="00841553" w:rsidRDefault="00841553" w:rsidP="00F6333E">
      <w:r w:rsidRPr="002C5B87">
        <w:t xml:space="preserve">In general, food insecurity is a </w:t>
      </w:r>
      <w:r w:rsidR="007773AD">
        <w:t>s</w:t>
      </w:r>
      <w:r w:rsidR="00605D25">
        <w:t>erious challenge</w:t>
      </w:r>
      <w:r w:rsidRPr="002C5B87">
        <w:t xml:space="preserve"> in South Sudan, </w:t>
      </w:r>
      <w:r w:rsidR="007773AD">
        <w:t xml:space="preserve">as the country is </w:t>
      </w:r>
      <w:r w:rsidRPr="002C5B87">
        <w:t>entangled in warfare, conflict and climate change threats. Most households in the seven CPAs experienced lack of food over a 12-month period. Comparatively, Yambio’s food insecurity rate of 55% is less severe than most CPAs. Civil war and conflict are the main drivers of food insecurity in Yambio. Other causes includ</w:t>
      </w:r>
      <w:r w:rsidR="007773AD">
        <w:t>e</w:t>
      </w:r>
      <w:r w:rsidRPr="002C5B87">
        <w:t xml:space="preserve"> </w:t>
      </w:r>
      <w:r w:rsidR="007773AD">
        <w:t xml:space="preserve">the prevalence of </w:t>
      </w:r>
      <w:r w:rsidRPr="002C5B87">
        <w:t>insect</w:t>
      </w:r>
      <w:r w:rsidR="00605D25">
        <w:t>s and</w:t>
      </w:r>
      <w:r w:rsidRPr="002C5B87">
        <w:t xml:space="preserve"> pests</w:t>
      </w:r>
      <w:r w:rsidR="007773AD">
        <w:t xml:space="preserve">. </w:t>
      </w:r>
    </w:p>
    <w:p w14:paraId="3EE25E62" w14:textId="4567786E" w:rsidR="00841553" w:rsidRDefault="00841553" w:rsidP="00F6333E">
      <w:r w:rsidRPr="002C5B87">
        <w:t xml:space="preserve">Most households responded to food insecurity by purchasing food with their own resources or relying on relatives. Gathering wild plants and animals also play a notable role in curtailing food shortages in Yambio. Given Yambio’s dependency on foraging and hunting during food shortages, protection from regional violence and community access to local natural resources became critical. </w:t>
      </w:r>
    </w:p>
    <w:p w14:paraId="19BF4DD3" w14:textId="67F73AD7" w:rsidR="00E30268" w:rsidRPr="00E30268" w:rsidRDefault="00E30268" w:rsidP="00013759">
      <w:pPr>
        <w:pStyle w:val="FigureH"/>
      </w:pPr>
      <w:bookmarkStart w:id="55" w:name="_Toc12609589"/>
      <w:r w:rsidRPr="007D6476">
        <w:t xml:space="preserve">Figure </w:t>
      </w:r>
      <w:r w:rsidR="005F0D88">
        <w:t>20</w:t>
      </w:r>
      <w:r w:rsidR="00013759">
        <w:t>:</w:t>
      </w:r>
      <w:r w:rsidRPr="007D6476">
        <w:t xml:space="preserve"> </w:t>
      </w:r>
      <w:r>
        <w:t>Food Security</w:t>
      </w:r>
      <w:bookmarkEnd w:id="55"/>
    </w:p>
    <w:p w14:paraId="790A0197" w14:textId="39AC6CC6" w:rsidR="00993FAF" w:rsidRDefault="00975537" w:rsidP="00D14B40">
      <w:pPr>
        <w:pStyle w:val="Default"/>
        <w:spacing w:before="120" w:after="120" w:line="276" w:lineRule="auto"/>
        <w:jc w:val="both"/>
        <w:rPr>
          <w:rFonts w:ascii="Gill Sans MT" w:hAnsi="Gill Sans MT"/>
        </w:rPr>
      </w:pPr>
      <w:r>
        <w:rPr>
          <w:rFonts w:ascii="Gill Sans MT" w:hAnsi="Gill Sans MT"/>
          <w:noProof/>
        </w:rPr>
        <w:drawing>
          <wp:inline distT="0" distB="0" distL="0" distR="0" wp14:anchorId="26D5C66B" wp14:editId="03E4CC48">
            <wp:extent cx="6184900" cy="3400425"/>
            <wp:effectExtent l="0" t="0" r="6350" b="9525"/>
            <wp:docPr id="5393" name="Picture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 name="Asset 32slide.png"/>
                    <pic:cNvPicPr/>
                  </pic:nvPicPr>
                  <pic:blipFill>
                    <a:blip r:embed="rId29"/>
                    <a:stretch>
                      <a:fillRect/>
                    </a:stretch>
                  </pic:blipFill>
                  <pic:spPr>
                    <a:xfrm>
                      <a:off x="0" y="0"/>
                      <a:ext cx="6184900" cy="3400425"/>
                    </a:xfrm>
                    <a:prstGeom prst="rect">
                      <a:avLst/>
                    </a:prstGeom>
                  </pic:spPr>
                </pic:pic>
              </a:graphicData>
            </a:graphic>
          </wp:inline>
        </w:drawing>
      </w:r>
    </w:p>
    <w:p w14:paraId="0A452557" w14:textId="6D558256" w:rsidR="00841553" w:rsidRDefault="00253E42" w:rsidP="00F6333E">
      <w:r w:rsidRPr="002C5B87">
        <w:t xml:space="preserve">In addition to social and environmental factors that inhibit food security (Figure </w:t>
      </w:r>
      <w:r w:rsidR="005F0D88">
        <w:t>20</w:t>
      </w:r>
      <w:r w:rsidRPr="002C5B87">
        <w:t>), human activities can threaten soil as well as threaten human health and livelihoods due to pollutants and destruction of natural resources. Bush burning</w:t>
      </w:r>
      <w:r w:rsidR="00260C40">
        <w:t xml:space="preserve"> </w:t>
      </w:r>
      <w:r w:rsidRPr="002C5B87">
        <w:t xml:space="preserve">is prevalent in all seven counties, but highest in Yambio. </w:t>
      </w:r>
      <w:r w:rsidR="00260C40">
        <w:t>B</w:t>
      </w:r>
      <w:r w:rsidRPr="002C5B87">
        <w:t>ush burning threatens agricultural resilience by deteriorating soil structure, decreasing agricultural productivity and biodiversity, and exacerbating erosion and runoff pollutants (</w:t>
      </w:r>
      <w:proofErr w:type="spellStart"/>
      <w:r w:rsidRPr="002C5B87">
        <w:t>Ozaslan</w:t>
      </w:r>
      <w:proofErr w:type="spellEnd"/>
      <w:r w:rsidRPr="002C5B87">
        <w:t xml:space="preserve"> et al., 2015; </w:t>
      </w:r>
      <w:proofErr w:type="spellStart"/>
      <w:r w:rsidRPr="002C5B87">
        <w:t>Vagen</w:t>
      </w:r>
      <w:proofErr w:type="spellEnd"/>
      <w:r w:rsidRPr="002C5B87">
        <w:t xml:space="preserve"> et al., 2005). Prevalent charcoal burning further threatens air quality and respiratory health. Timber lumbering</w:t>
      </w:r>
      <w:r w:rsidR="00260C40">
        <w:t xml:space="preserve"> also</w:t>
      </w:r>
      <w:r w:rsidRPr="002C5B87">
        <w:t xml:space="preserve"> threatens land and biodiversity resilience. Mining, toxic dumping and fishing chemicals also </w:t>
      </w:r>
      <w:r w:rsidR="00605D25">
        <w:t xml:space="preserve">impact </w:t>
      </w:r>
      <w:r w:rsidR="00260C40">
        <w:t>resilience</w:t>
      </w:r>
      <w:r w:rsidRPr="002C5B87">
        <w:t xml:space="preserve">. </w:t>
      </w:r>
    </w:p>
    <w:p w14:paraId="326A643B" w14:textId="77777777" w:rsidR="00013759" w:rsidRDefault="00013759" w:rsidP="00013759">
      <w:pPr>
        <w:pStyle w:val="FigureH"/>
      </w:pPr>
    </w:p>
    <w:p w14:paraId="640BE919" w14:textId="77777777" w:rsidR="00013759" w:rsidRDefault="00013759" w:rsidP="00013759">
      <w:pPr>
        <w:pStyle w:val="FigureH"/>
      </w:pPr>
    </w:p>
    <w:p w14:paraId="667E6B96" w14:textId="3693ED85" w:rsidR="00E30268" w:rsidRPr="00E30268" w:rsidRDefault="00E30268" w:rsidP="00013759">
      <w:pPr>
        <w:pStyle w:val="FigureH"/>
      </w:pPr>
      <w:bookmarkStart w:id="56" w:name="_Toc12609590"/>
      <w:r w:rsidRPr="007D6476">
        <w:t xml:space="preserve">Figure </w:t>
      </w:r>
      <w:r w:rsidR="005F0D88">
        <w:t>21</w:t>
      </w:r>
      <w:r w:rsidR="00013759">
        <w:t>:</w:t>
      </w:r>
      <w:r w:rsidRPr="007D6476">
        <w:t xml:space="preserve"> </w:t>
      </w:r>
      <w:r>
        <w:t>Status of Social Capital and Assets / Environmental Problems</w:t>
      </w:r>
      <w:bookmarkEnd w:id="56"/>
    </w:p>
    <w:p w14:paraId="488AE09E" w14:textId="2A3D99F9" w:rsidR="002D5422" w:rsidRDefault="0090452F" w:rsidP="002D5422">
      <w:r>
        <w:rPr>
          <w:noProof/>
        </w:rPr>
        <w:drawing>
          <wp:inline distT="0" distB="0" distL="0" distR="0" wp14:anchorId="1848AEBD" wp14:editId="2F562333">
            <wp:extent cx="6184900" cy="2495550"/>
            <wp:effectExtent l="0" t="0" r="6350" b="0"/>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 name="Asset 33slide.png"/>
                    <pic:cNvPicPr/>
                  </pic:nvPicPr>
                  <pic:blipFill>
                    <a:blip r:embed="rId30"/>
                    <a:stretch>
                      <a:fillRect/>
                    </a:stretch>
                  </pic:blipFill>
                  <pic:spPr>
                    <a:xfrm>
                      <a:off x="0" y="0"/>
                      <a:ext cx="6184900" cy="2495550"/>
                    </a:xfrm>
                    <a:prstGeom prst="rect">
                      <a:avLst/>
                    </a:prstGeom>
                  </pic:spPr>
                </pic:pic>
              </a:graphicData>
            </a:graphic>
          </wp:inline>
        </w:drawing>
      </w:r>
    </w:p>
    <w:p w14:paraId="2BD9FA93" w14:textId="3D7D87D3" w:rsidR="00253E42" w:rsidRDefault="004E06C2" w:rsidP="00F6333E">
      <w:r w:rsidRPr="002C5B87">
        <w:t>With respect to farming,</w:t>
      </w:r>
      <w:r w:rsidR="00260C40">
        <w:t xml:space="preserve"> the most important crops in</w:t>
      </w:r>
      <w:r w:rsidRPr="002C5B87">
        <w:t xml:space="preserve"> all counties </w:t>
      </w:r>
      <w:r w:rsidR="00260C40">
        <w:t xml:space="preserve">are </w:t>
      </w:r>
      <w:r w:rsidRPr="002C5B87">
        <w:t>carbohydrate-dense grains</w:t>
      </w:r>
      <w:r w:rsidR="00260C40">
        <w:t>.</w:t>
      </w:r>
      <w:r w:rsidRPr="002C5B87">
        <w:t xml:space="preserve"> Yambio similarly prioritizes maize and groundnuts. Agricultural diversification can reduce household and regional vulnerability to climate and market shocks (Brenda, 2011), as well as benefit health, provided households diversify with nutrient-rich crops and animal-source</w:t>
      </w:r>
      <w:r w:rsidR="003627F5">
        <w:t>d</w:t>
      </w:r>
      <w:r w:rsidRPr="002C5B87">
        <w:t xml:space="preserve"> foods (Kennedy et al., 2010; </w:t>
      </w:r>
      <w:proofErr w:type="spellStart"/>
      <w:r w:rsidRPr="002C5B87">
        <w:t>Hoddinott</w:t>
      </w:r>
      <w:proofErr w:type="spellEnd"/>
      <w:r w:rsidRPr="002C5B87">
        <w:t xml:space="preserve"> et al., 2002). Many households cultivate multiple crops. Figure </w:t>
      </w:r>
      <w:r w:rsidR="005F0D88">
        <w:t>2</w:t>
      </w:r>
      <w:r w:rsidR="00E91B64">
        <w:t>1</w:t>
      </w:r>
      <w:r w:rsidRPr="002C5B87">
        <w:t xml:space="preserve"> presents the most common crops in Yambio. Carbohydrate-dense grains and groundnuts still dominate, with low representation from fruits and vegetables.</w:t>
      </w:r>
    </w:p>
    <w:p w14:paraId="5A173D98" w14:textId="4652A3E6" w:rsidR="002D5422" w:rsidRDefault="004E06C2" w:rsidP="00F6333E">
      <w:r w:rsidRPr="002C5B87">
        <w:t xml:space="preserve">Respondents identified several threats to agricultural productivity, </w:t>
      </w:r>
      <w:r w:rsidR="00E14357">
        <w:t>including</w:t>
      </w:r>
      <w:r w:rsidRPr="002C5B87">
        <w:t xml:space="preserve"> lack of tools and skills, crop pests and security. </w:t>
      </w:r>
      <w:r w:rsidR="00E14357">
        <w:t>Respondents’ c</w:t>
      </w:r>
      <w:r w:rsidRPr="002C5B87">
        <w:t xml:space="preserve">omments called for </w:t>
      </w:r>
      <w:r w:rsidR="00E14357">
        <w:t>assistance</w:t>
      </w:r>
      <w:r w:rsidRPr="002C5B87">
        <w:t xml:space="preserve"> </w:t>
      </w:r>
      <w:r w:rsidR="00E14357">
        <w:t xml:space="preserve">in pest management and </w:t>
      </w:r>
      <w:r w:rsidRPr="002C5B87">
        <w:t>to bring garden tool</w:t>
      </w:r>
      <w:r w:rsidR="00E14357">
        <w:t>s</w:t>
      </w:r>
      <w:r w:rsidRPr="002C5B87">
        <w:t xml:space="preserve"> and insecticides. Some believed that, skilled and equipped with modern tools to grow a variety of crops, “production would be enough.” Security remains a constant threat to production, foraging and fishing. </w:t>
      </w:r>
    </w:p>
    <w:p w14:paraId="3CE1462F" w14:textId="37FA3F7F" w:rsidR="00E30268" w:rsidRPr="00E30268" w:rsidRDefault="00E30268" w:rsidP="00013759">
      <w:pPr>
        <w:pStyle w:val="FigureH"/>
      </w:pPr>
      <w:bookmarkStart w:id="57" w:name="_Toc12609591"/>
      <w:r w:rsidRPr="007D6476">
        <w:t xml:space="preserve">Figure </w:t>
      </w:r>
      <w:r w:rsidR="005F0D88">
        <w:t>2</w:t>
      </w:r>
      <w:r w:rsidR="00E91B64">
        <w:t>2</w:t>
      </w:r>
      <w:r w:rsidR="00013759">
        <w:t>:</w:t>
      </w:r>
      <w:r>
        <w:t xml:space="preserve"> Main Livelihood Challenges / Markets: Access &amp; Coverage</w:t>
      </w:r>
      <w:bookmarkEnd w:id="57"/>
    </w:p>
    <w:p w14:paraId="19BBB317" w14:textId="7C7980A4" w:rsidR="00616184" w:rsidRDefault="00EA5445" w:rsidP="00616184">
      <w:r>
        <w:rPr>
          <w:noProof/>
        </w:rPr>
        <w:drawing>
          <wp:inline distT="0" distB="0" distL="0" distR="0" wp14:anchorId="5C491EDE" wp14:editId="54417F89">
            <wp:extent cx="6184900" cy="2008505"/>
            <wp:effectExtent l="0" t="0" r="6350" b="0"/>
            <wp:docPr id="5395" name="Pictur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 name="Asset 34slide.png"/>
                    <pic:cNvPicPr/>
                  </pic:nvPicPr>
                  <pic:blipFill>
                    <a:blip r:embed="rId31"/>
                    <a:stretch>
                      <a:fillRect/>
                    </a:stretch>
                  </pic:blipFill>
                  <pic:spPr>
                    <a:xfrm>
                      <a:off x="0" y="0"/>
                      <a:ext cx="6184900" cy="2008505"/>
                    </a:xfrm>
                    <a:prstGeom prst="rect">
                      <a:avLst/>
                    </a:prstGeom>
                  </pic:spPr>
                </pic:pic>
              </a:graphicData>
            </a:graphic>
          </wp:inline>
        </w:drawing>
      </w:r>
    </w:p>
    <w:p w14:paraId="560EAC72" w14:textId="166E134A" w:rsidR="003627F5" w:rsidRDefault="004E06C2" w:rsidP="00F6333E">
      <w:r w:rsidRPr="002C5B87">
        <w:t>Most of Yambio’s working population is engaged in crop production. Women and young females are more likely to work in catering and baking, while males dominate construction, mechanic</w:t>
      </w:r>
      <w:r w:rsidR="003627F5">
        <w:t>al</w:t>
      </w:r>
      <w:r w:rsidRPr="002C5B87">
        <w:t xml:space="preserve"> work and carpentry industries</w:t>
      </w:r>
      <w:r w:rsidR="00FA230B">
        <w:t xml:space="preserve">. </w:t>
      </w:r>
      <w:r w:rsidRPr="002C5B87">
        <w:t xml:space="preserve">Market livelihood activities varied less by gender. Alcohol brewing </w:t>
      </w:r>
      <w:r w:rsidR="003627F5">
        <w:t xml:space="preserve">remains </w:t>
      </w:r>
      <w:r w:rsidRPr="002C5B87">
        <w:t>the dominant market livelihood activity. Yambio has strong access to broader markets compared to the other CPAs</w:t>
      </w:r>
      <w:r w:rsidR="00FA230B">
        <w:t>,</w:t>
      </w:r>
      <w:r w:rsidRPr="002C5B87">
        <w:t xml:space="preserve"> which increases the attractiveness of this activity. Unfortunately, it is also more likely to contribute to the high prevalence of alcohol abuse, domestic violence and child abuse, which are more prevalent in Yambio than most other CPA communities. </w:t>
      </w:r>
    </w:p>
    <w:p w14:paraId="4D376578" w14:textId="2ACA0206" w:rsidR="00013759" w:rsidRPr="00EA5445" w:rsidRDefault="004E06C2" w:rsidP="00EA5445">
      <w:r w:rsidRPr="002C5B87">
        <w:lastRenderedPageBreak/>
        <w:t>Firewood collection and charcoal burning are also predominant market livelihood activities that unsustainably extract or exploit non-renewable resources</w:t>
      </w:r>
      <w:r w:rsidR="00FA230B">
        <w:t>.</w:t>
      </w:r>
      <w:r w:rsidRPr="002C5B87">
        <w:t xml:space="preserve"> Yambio surveys indicated the environmental destruction from bush burning, charcoal burning and lumbering. To achieve more resilient futures and reduce conflict, sustainable livelihood practices should be adopted. </w:t>
      </w:r>
    </w:p>
    <w:p w14:paraId="018EB375" w14:textId="63E116DF" w:rsidR="00E30268" w:rsidRPr="00E30268" w:rsidRDefault="00E30268" w:rsidP="00013759">
      <w:pPr>
        <w:pStyle w:val="FigureH"/>
      </w:pPr>
      <w:bookmarkStart w:id="58" w:name="_Toc12609592"/>
      <w:r w:rsidRPr="007D6476">
        <w:t xml:space="preserve">Figure </w:t>
      </w:r>
      <w:r>
        <w:t>2</w:t>
      </w:r>
      <w:r w:rsidR="00E91B64">
        <w:t>3</w:t>
      </w:r>
      <w:r w:rsidR="00013759">
        <w:t>:</w:t>
      </w:r>
      <w:r>
        <w:t xml:space="preserve"> Top 4 Livelihood Trends by Community Groups</w:t>
      </w:r>
      <w:bookmarkEnd w:id="58"/>
    </w:p>
    <w:p w14:paraId="1ACB0C9C" w14:textId="72DB042B" w:rsidR="002D5422" w:rsidRDefault="00256AFF" w:rsidP="00256AFF">
      <w:pPr>
        <w:jc w:val="both"/>
      </w:pPr>
      <w:r>
        <w:rPr>
          <w:noProof/>
        </w:rPr>
        <w:drawing>
          <wp:inline distT="0" distB="0" distL="0" distR="0" wp14:anchorId="573BE958" wp14:editId="1BB2FFB6">
            <wp:extent cx="6184900" cy="296418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35slide.png"/>
                    <pic:cNvPicPr/>
                  </pic:nvPicPr>
                  <pic:blipFill>
                    <a:blip r:embed="rId32"/>
                    <a:stretch>
                      <a:fillRect/>
                    </a:stretch>
                  </pic:blipFill>
                  <pic:spPr>
                    <a:xfrm>
                      <a:off x="0" y="0"/>
                      <a:ext cx="6184900" cy="2964180"/>
                    </a:xfrm>
                    <a:prstGeom prst="rect">
                      <a:avLst/>
                    </a:prstGeom>
                  </pic:spPr>
                </pic:pic>
              </a:graphicData>
            </a:graphic>
          </wp:inline>
        </w:drawing>
      </w:r>
    </w:p>
    <w:p w14:paraId="35797164" w14:textId="36542C64" w:rsidR="004E06C2" w:rsidRPr="002C5B87" w:rsidRDefault="004E06C2" w:rsidP="00F6333E">
      <w:r w:rsidRPr="002C5B87">
        <w:t>Males and females of all ages in Yambio generally agreed on the obstacles to livelihood activities, with the exception that females encountered far more gender discrimination</w:t>
      </w:r>
      <w:r w:rsidR="003B0581">
        <w:t>.</w:t>
      </w:r>
      <w:r w:rsidRPr="002C5B87">
        <w:t xml:space="preserve"> </w:t>
      </w:r>
      <w:r w:rsidR="003B0581">
        <w:t>Y</w:t>
      </w:r>
      <w:r w:rsidRPr="002C5B87">
        <w:t xml:space="preserve">outh predominantly complained of lacking employment opportunities, and adults complained more of age discrimination. The latter may suggest that youth can work for lower wages, distorting the labor market for adults. All </w:t>
      </w:r>
      <w:r w:rsidR="003627F5">
        <w:t xml:space="preserve">participants </w:t>
      </w:r>
      <w:r w:rsidRPr="002C5B87">
        <w:t xml:space="preserve">cited insecurity, lack of employment opportunities, and lack of capital as the primary livelihood obstacles. </w:t>
      </w:r>
    </w:p>
    <w:p w14:paraId="0EFFE38C" w14:textId="6166E263" w:rsidR="004E06C2" w:rsidRPr="002C5B87" w:rsidRDefault="003B0581" w:rsidP="00F6333E">
      <w:r>
        <w:t xml:space="preserve">Similarly to </w:t>
      </w:r>
      <w:r w:rsidR="004E06C2" w:rsidRPr="002C5B87">
        <w:t>the quantitative survey data, qualitative data revealed a lack of capital. FBOs articulated the need for “micro-finance, small-income generation and education” to help build financial and human capital</w:t>
      </w:r>
      <w:r>
        <w:t>,</w:t>
      </w:r>
      <w:r w:rsidR="004E06C2" w:rsidRPr="002C5B87">
        <w:t xml:space="preserve"> and meet strong demand for small-business</w:t>
      </w:r>
      <w:r w:rsidR="003627F5">
        <w:t>es</w:t>
      </w:r>
      <w:r w:rsidR="004E06C2" w:rsidRPr="002C5B87">
        <w:t xml:space="preserve">. They also called for the development of vocational skills </w:t>
      </w:r>
      <w:r>
        <w:t>i</w:t>
      </w:r>
      <w:r w:rsidR="004E06C2" w:rsidRPr="002C5B87">
        <w:t xml:space="preserve">n construction, </w:t>
      </w:r>
      <w:r>
        <w:t xml:space="preserve">more </w:t>
      </w:r>
      <w:r w:rsidR="004E06C2" w:rsidRPr="002C5B87">
        <w:t>factories that provide jobs</w:t>
      </w:r>
      <w:r>
        <w:t>,</w:t>
      </w:r>
      <w:r w:rsidR="004E06C2" w:rsidRPr="002C5B87">
        <w:t xml:space="preserve"> and </w:t>
      </w:r>
      <w:r>
        <w:t xml:space="preserve">the increase of </w:t>
      </w:r>
      <w:r w:rsidR="004E06C2" w:rsidRPr="002C5B87">
        <w:t xml:space="preserve">agricultural export within the region. There were complaints over the high cost of materials, and the need for simple infrastructure to protect their investments and labor. Women’s tailoring collectives called for investment support, </w:t>
      </w:r>
      <w:r>
        <w:t xml:space="preserve">and additional machines and equipment. </w:t>
      </w:r>
      <w:r w:rsidR="004E06C2" w:rsidRPr="002C5B87">
        <w:t>Farmers repeated the call for tools</w:t>
      </w:r>
      <w:r>
        <w:t xml:space="preserve">, with one participant </w:t>
      </w:r>
      <w:r w:rsidR="003627F5">
        <w:t>stating,</w:t>
      </w:r>
      <w:r w:rsidR="004E06C2" w:rsidRPr="002C5B87">
        <w:t xml:space="preserve"> “If you don’t have money and the tools to clear your garden, then how can you move ahead farming?” </w:t>
      </w:r>
    </w:p>
    <w:p w14:paraId="09C919A6" w14:textId="4314A3A2" w:rsidR="004E06C2" w:rsidRPr="002C5B87" w:rsidRDefault="004E06C2" w:rsidP="00F6333E">
      <w:r w:rsidRPr="002C5B87">
        <w:t>Again, cooperatives emerged as an important institution for financial and community support—especially for women’s and youth businesses. They also play a role in evolving gender relations. Respondents indicated that government and NGOs have pushed for cooperatives, which make it easier to distribute support. Young women, in particular, indicated the importance of collective economic and social support. Collectives also present positive opportunities to build gender relations in co-ed cooperatives; as a male farmer in Yambio stated “We saw that gender has to balance</w:t>
      </w:r>
      <w:r w:rsidR="003B0581">
        <w:t>. I</w:t>
      </w:r>
      <w:r w:rsidRPr="002C5B87">
        <w:t>n our cooperative</w:t>
      </w:r>
      <w:r w:rsidR="003B0581">
        <w:t xml:space="preserve">, </w:t>
      </w:r>
      <w:r w:rsidRPr="002C5B87">
        <w:t xml:space="preserve">the </w:t>
      </w:r>
      <w:r w:rsidR="003B0581" w:rsidRPr="002C5B87">
        <w:t xml:space="preserve">treasurer, vice secretary and information secretary </w:t>
      </w:r>
      <w:r w:rsidRPr="002C5B87">
        <w:t xml:space="preserve">are all women. </w:t>
      </w:r>
      <w:r w:rsidR="00746B6C">
        <w:t>I</w:t>
      </w:r>
      <w:r w:rsidRPr="002C5B87">
        <w:t xml:space="preserve">t is really very important.” </w:t>
      </w:r>
    </w:p>
    <w:p w14:paraId="02E9BA18" w14:textId="55A37B73" w:rsidR="004E06C2" w:rsidRPr="002C5B87" w:rsidRDefault="004E06C2" w:rsidP="00F6333E">
      <w:r w:rsidRPr="002C5B87">
        <w:t xml:space="preserve">Comments from women’s focus groups </w:t>
      </w:r>
      <w:r w:rsidR="003B0581">
        <w:t xml:space="preserve">indicate </w:t>
      </w:r>
      <w:r w:rsidRPr="002C5B87">
        <w:t>vibrant participation in local business</w:t>
      </w:r>
      <w:r w:rsidR="00746B6C">
        <w:t>es</w:t>
      </w:r>
      <w:r w:rsidRPr="002C5B87">
        <w:t xml:space="preserve">, driven by the need for income. Women stated they were good at generating money and business, and “stay long in the markets” to </w:t>
      </w:r>
      <w:r w:rsidR="003B0581">
        <w:t xml:space="preserve">secure </w:t>
      </w:r>
      <w:r w:rsidRPr="002C5B87">
        <w:t xml:space="preserve">income. They claimed that supporting women with livestock is especially helpful because women are “good at livestock,” though they also expressed the risk of theft of their resources—particularly of cattle </w:t>
      </w:r>
    </w:p>
    <w:p w14:paraId="5B94D474" w14:textId="2112AACC" w:rsidR="004E06C2" w:rsidRPr="002C5B87" w:rsidRDefault="004E06C2" w:rsidP="00F6333E">
      <w:r w:rsidRPr="002C5B87">
        <w:t xml:space="preserve">Both quantitative and qualitative data revealed the importance of alcohol brewing for income generation. </w:t>
      </w:r>
      <w:r w:rsidR="003B1623">
        <w:t xml:space="preserve">Many </w:t>
      </w:r>
      <w:r w:rsidRPr="002C5B87">
        <w:t xml:space="preserve">girls indicated learning the trade from their mothers in order to pay their school fees. Interestingly, no </w:t>
      </w:r>
      <w:r w:rsidRPr="002C5B87">
        <w:lastRenderedPageBreak/>
        <w:t xml:space="preserve">comments articulated the connection between the livelihood activity and local conflict, even though surveys revealed a strong correlation </w:t>
      </w:r>
      <w:r w:rsidR="003B1623">
        <w:t xml:space="preserve">with </w:t>
      </w:r>
      <w:r w:rsidRPr="002C5B87">
        <w:t xml:space="preserve">alcohol abuse, child abuse and domestic violence. </w:t>
      </w:r>
    </w:p>
    <w:p w14:paraId="0DA88C9C" w14:textId="26C61117" w:rsidR="00D14B40" w:rsidRPr="00993FAF" w:rsidRDefault="004E06C2" w:rsidP="00F6333E">
      <w:r w:rsidRPr="002C5B87">
        <w:t>Livestock play a particularly contentious role in communities due to the powerful income-generation and nutritional benefits they offer</w:t>
      </w:r>
      <w:r w:rsidR="003B1623">
        <w:t xml:space="preserve">. However, </w:t>
      </w:r>
      <w:r w:rsidRPr="002C5B87">
        <w:t>the threat of theft, violence and resource conflicts</w:t>
      </w:r>
      <w:r w:rsidR="003B1623">
        <w:t xml:space="preserve"> is also</w:t>
      </w:r>
      <w:r w:rsidRPr="002C5B87">
        <w:t xml:space="preserve"> associated with livestock</w:t>
      </w:r>
      <w:r w:rsidR="003B1623">
        <w:t xml:space="preserve"> generation</w:t>
      </w:r>
      <w:r w:rsidRPr="002C5B87">
        <w:t xml:space="preserve">. Furthermore, livestock plays a complicated socio-cultural role; many comments connected cattle raiding to marriage, “because without livestock there is no marriage.” </w:t>
      </w:r>
    </w:p>
    <w:p w14:paraId="3A4D31B9" w14:textId="323C342C" w:rsidR="004E06C2" w:rsidRPr="002C5B87" w:rsidRDefault="004E06C2" w:rsidP="00F6333E">
      <w:r w:rsidRPr="002C5B87">
        <w:t>Over 90% of Yambio’s households have regular access to a common open market, though only 60% of households have daily access. However, compared with other CPAs, Yambio has the highest general market access</w:t>
      </w:r>
      <w:r w:rsidR="003B1623">
        <w:t xml:space="preserve"> including </w:t>
      </w:r>
      <w:r w:rsidRPr="002C5B87">
        <w:t xml:space="preserve">both local and broader regional access. </w:t>
      </w:r>
    </w:p>
    <w:p w14:paraId="3E79697D" w14:textId="66267913" w:rsidR="004E06C2" w:rsidRPr="002C5B87" w:rsidRDefault="004E06C2" w:rsidP="00F6333E">
      <w:r w:rsidRPr="002C5B87">
        <w:t xml:space="preserve">Qualitative data </w:t>
      </w:r>
      <w:r w:rsidR="003B1623">
        <w:t xml:space="preserve">highlighted </w:t>
      </w:r>
      <w:r w:rsidRPr="002C5B87">
        <w:t>the ramifications of limited market access for many farmers</w:t>
      </w:r>
      <w:r w:rsidR="00746B6C">
        <w:t>;</w:t>
      </w:r>
      <w:r w:rsidRPr="002C5B87">
        <w:t xml:space="preserve"> “Without feeder roads our crops rot.” </w:t>
      </w:r>
      <w:r w:rsidR="003B1623">
        <w:t>This d</w:t>
      </w:r>
      <w:r w:rsidRPr="002C5B87">
        <w:t xml:space="preserve">ata </w:t>
      </w:r>
      <w:r w:rsidR="003B1623">
        <w:t xml:space="preserve">indicated </w:t>
      </w:r>
      <w:r w:rsidRPr="002C5B87">
        <w:t xml:space="preserve">a decline in road and market access in recent years. </w:t>
      </w:r>
      <w:r w:rsidR="003B1623">
        <w:t xml:space="preserve">However, </w:t>
      </w:r>
      <w:r w:rsidRPr="002C5B87">
        <w:t xml:space="preserve">most qualitative data addressed poorly-functioning markets, rather than limited </w:t>
      </w:r>
      <w:r w:rsidRPr="002C5B87">
        <w:rPr>
          <w:i/>
          <w:iCs/>
        </w:rPr>
        <w:t xml:space="preserve">physical </w:t>
      </w:r>
      <w:r w:rsidRPr="002C5B87">
        <w:t xml:space="preserve">market access. Producers and consumers </w:t>
      </w:r>
      <w:r w:rsidR="003B1623">
        <w:t xml:space="preserve">cited </w:t>
      </w:r>
      <w:r w:rsidRPr="002C5B87">
        <w:t>price uncertainty, limited or dishonest buyers, and in some cases low demand or supply of agricultural products</w:t>
      </w:r>
      <w:r w:rsidR="003B1623">
        <w:t xml:space="preserve"> as challenges</w:t>
      </w:r>
      <w:r w:rsidRPr="002C5B87">
        <w:t xml:space="preserve">. </w:t>
      </w:r>
    </w:p>
    <w:p w14:paraId="52D0ADBC" w14:textId="684167DD" w:rsidR="004E06C2" w:rsidRPr="002C5B87" w:rsidRDefault="00D045E4" w:rsidP="00F6333E">
      <w:r>
        <w:t>Many c</w:t>
      </w:r>
      <w:r w:rsidR="004E06C2" w:rsidRPr="002C5B87">
        <w:t xml:space="preserve">onsumers </w:t>
      </w:r>
      <w:r w:rsidR="0079271D">
        <w:t xml:space="preserve">stated </w:t>
      </w:r>
      <w:r>
        <w:t xml:space="preserve">that </w:t>
      </w:r>
      <w:r w:rsidR="004E06C2" w:rsidRPr="002C5B87">
        <w:t>“commodities in the market are still very expensive.” Both consumers and producers expressed anxiety over price uncertain</w:t>
      </w:r>
      <w:r w:rsidR="0079271D">
        <w:t>t</w:t>
      </w:r>
      <w:r w:rsidR="004E06C2" w:rsidRPr="002C5B87">
        <w:t>y tied to the dollar. A woman in Yambio complained of limited supply and high cost: “Hen’s eggs are one of the most expensive things here, 150 SSP per a single egg and it is not there at all sometimes.” On the other hand, some producers have “given up due to low payment,” complaining that their “farm products are bought so cheaply”</w:t>
      </w:r>
      <w:r w:rsidR="00F7154A">
        <w:t xml:space="preserve"> and </w:t>
      </w:r>
      <w:r w:rsidR="004E06C2" w:rsidRPr="002C5B87">
        <w:t>that going to market is not worth the cost of production. Maize producers complained that “some buyers take the maize and delay payment,” or that they are “forced to sell maize in large bulk instead of smaller quantities.” Other producers have faced weak demand for the quantity of their production,</w:t>
      </w:r>
      <w:r w:rsidR="00F7154A">
        <w:t xml:space="preserve"> stating that</w:t>
      </w:r>
      <w:r w:rsidR="004E06C2" w:rsidRPr="002C5B87">
        <w:t xml:space="preserve"> “If you have too much food and they don’t buy</w:t>
      </w:r>
      <w:r w:rsidR="0079271D">
        <w:t xml:space="preserve"> it</w:t>
      </w:r>
      <w:r w:rsidR="004E06C2" w:rsidRPr="002C5B87">
        <w:t xml:space="preserve">, it will not help. </w:t>
      </w:r>
      <w:proofErr w:type="gramStart"/>
      <w:r w:rsidR="004E06C2" w:rsidRPr="002C5B87">
        <w:t>NGO</w:t>
      </w:r>
      <w:r w:rsidR="00F7154A">
        <w:t>s</w:t>
      </w:r>
      <w:r w:rsidR="004E06C2" w:rsidRPr="002C5B87">
        <w:t xml:space="preserve"> </w:t>
      </w:r>
      <w:r w:rsidR="0079271D">
        <w:t xml:space="preserve"> also</w:t>
      </w:r>
      <w:proofErr w:type="gramEnd"/>
      <w:r w:rsidR="0079271D">
        <w:t xml:space="preserve"> </w:t>
      </w:r>
      <w:r w:rsidR="004E06C2" w:rsidRPr="002C5B87">
        <w:t>do</w:t>
      </w:r>
      <w:r w:rsidR="00F7154A">
        <w:t xml:space="preserve"> not</w:t>
      </w:r>
      <w:r w:rsidR="004E06C2" w:rsidRPr="002C5B87">
        <w:t xml:space="preserve"> come and buy.” Some well-intentioned NGOs have supplied seeds that may not have been suited for market demand. </w:t>
      </w:r>
    </w:p>
    <w:p w14:paraId="196FB717" w14:textId="299875D7" w:rsidR="00AF2DB5" w:rsidRDefault="004E06C2" w:rsidP="00F6333E">
      <w:r w:rsidRPr="002C5B87">
        <w:t>Yambio is highly dependent on agriculture for food and economic security yet faces severe agronomic, capital, environmental and market constraints. In addition to climate and market uncertainties, the internal and external conflicts that communities face requires special attention to the social, educational and gender components of any agriculturally-based intervention. In this regard, a diversity of agricultural development methods should be considered since some regions—particularly remote communities—may not be suited to conventional agricultural development practices</w:t>
      </w:r>
      <w:r w:rsidR="00AF2DB5" w:rsidRPr="002C5B87">
        <w:t>.</w:t>
      </w:r>
    </w:p>
    <w:p w14:paraId="7C2F8376" w14:textId="6703A7F7" w:rsidR="00616184" w:rsidRDefault="004E06C2" w:rsidP="00F6333E">
      <w:r w:rsidRPr="002C5B87">
        <w:t xml:space="preserve">In the absence of markets with access to agricultural inputs and consumer demand, farmer adoption of typical production-enhancing technologies could weaken resilience over the long-term if the entire socio-ecological system is not accounted for. Research has demonstrated that some agroecological systems simultaneously enable communities to improve nutrition outcomes and recuperate the inherent productivity of degraded soils such that it reduces dependency on external markets, and enhances climate resiliency in </w:t>
      </w:r>
      <w:r w:rsidR="00AF2DB5">
        <w:t xml:space="preserve">all </w:t>
      </w:r>
      <w:r w:rsidRPr="002C5B87">
        <w:t>regions (</w:t>
      </w:r>
      <w:proofErr w:type="spellStart"/>
      <w:r w:rsidRPr="002C5B87">
        <w:t>Tittonell</w:t>
      </w:r>
      <w:proofErr w:type="spellEnd"/>
      <w:r w:rsidRPr="002C5B87">
        <w:t xml:space="preserve"> et al., 2011; Boyd et al., 2013). In some</w:t>
      </w:r>
      <w:r w:rsidR="00AF2DB5">
        <w:t xml:space="preserve"> areas</w:t>
      </w:r>
      <w:r w:rsidRPr="002C5B87">
        <w:t xml:space="preserve">, stronger gender and community relationships and farmer-to-farmer education </w:t>
      </w:r>
      <w:r w:rsidR="00AF2DB5">
        <w:t xml:space="preserve">may lead </w:t>
      </w:r>
      <w:proofErr w:type="gramStart"/>
      <w:r w:rsidR="00AF2DB5">
        <w:t xml:space="preserve">to </w:t>
      </w:r>
      <w:r w:rsidRPr="002C5B87">
        <w:t xml:space="preserve"> improved</w:t>
      </w:r>
      <w:proofErr w:type="gramEnd"/>
      <w:r w:rsidRPr="002C5B87">
        <w:t xml:space="preserve"> livelihoods and sustainable management of natural resources</w:t>
      </w:r>
      <w:r w:rsidR="00AF2DB5">
        <w:t xml:space="preserve">. </w:t>
      </w:r>
      <w:r w:rsidRPr="002C5B87">
        <w:t xml:space="preserve">Biodiversity can offer protective measures for nutrition and food security, pest management, and sustainable livelihoods from ecosystem services—ranging from culinary livelihoods and food processing (Kerr et al., 2013; </w:t>
      </w:r>
      <w:proofErr w:type="spellStart"/>
      <w:r w:rsidRPr="002C5B87">
        <w:t>Gubbels</w:t>
      </w:r>
      <w:proofErr w:type="spellEnd"/>
      <w:r w:rsidRPr="002C5B87">
        <w:t>, 2011).</w:t>
      </w:r>
    </w:p>
    <w:p w14:paraId="45D3476B" w14:textId="42902649" w:rsidR="00616184" w:rsidRDefault="00616184" w:rsidP="00F6333E">
      <w:r w:rsidRPr="002C5B87">
        <w:t>Many respondents expressed a sense of collective strength in agriculture for information-sharing, coordination with external support</w:t>
      </w:r>
      <w:r w:rsidR="00AF2DB5">
        <w:t>,</w:t>
      </w:r>
      <w:r w:rsidRPr="002C5B87">
        <w:t xml:space="preserve"> and collective-cultivation coordinated by cooperatives, CBOs or congregations. They highlighted the role of food security for strengthening re-integration in host communities. Some </w:t>
      </w:r>
      <w:r w:rsidR="00AF2DB5">
        <w:t>respondents</w:t>
      </w:r>
      <w:r w:rsidRPr="002C5B87">
        <w:t xml:space="preserve"> addressed the risks of agronomic knowledge being lost, speaking of more diverse cultivation by previous generations, and the need to maintain agronomic education</w:t>
      </w:r>
      <w:r w:rsidR="00AF2DB5">
        <w:t xml:space="preserve">. </w:t>
      </w:r>
    </w:p>
    <w:p w14:paraId="05D62CEA" w14:textId="0AA208CA" w:rsidR="00616184" w:rsidRDefault="00616184" w:rsidP="00F6333E">
      <w:r w:rsidRPr="002C5B87">
        <w:t>Qualitative data demonstrates strong resolve among producers</w:t>
      </w:r>
      <w:r w:rsidR="00AF2DB5">
        <w:t xml:space="preserve">. Within </w:t>
      </w:r>
      <w:r w:rsidRPr="002C5B87">
        <w:t>a young female focus group in Yambio</w:t>
      </w:r>
      <w:r w:rsidR="00AF2DB5">
        <w:t>, a participant stated</w:t>
      </w:r>
      <w:r w:rsidRPr="002C5B87">
        <w:t>: “We should be self-reliant. We should be able to do little business to pay school fees and to care for our young brother</w:t>
      </w:r>
      <w:r w:rsidR="0079271D">
        <w:t>s</w:t>
      </w:r>
      <w:r w:rsidRPr="002C5B87">
        <w:t xml:space="preserve"> and sister</w:t>
      </w:r>
      <w:r w:rsidR="0079271D">
        <w:t>s</w:t>
      </w:r>
      <w:r w:rsidRPr="002C5B87">
        <w:t>.” While an array of data called on government or NGOs to subsidize capital investments and loans, build infrastructure and solve market failures, many comment</w:t>
      </w:r>
      <w:r w:rsidR="00AF2DB5">
        <w:t>ers</w:t>
      </w:r>
      <w:r w:rsidRPr="002C5B87">
        <w:t xml:space="preserve"> highlighted the desire for community-based resilience and self-sufficiency. Finally, focus groups </w:t>
      </w:r>
      <w:r w:rsidRPr="002C5B87">
        <w:lastRenderedPageBreak/>
        <w:t>discussions reveal how intimately vocation is intertwined with mental health resilience. As a women’s group</w:t>
      </w:r>
      <w:r w:rsidR="00AF2DB5">
        <w:t xml:space="preserve"> member</w:t>
      </w:r>
      <w:r w:rsidRPr="002C5B87">
        <w:t xml:space="preserve"> communicated, “We need activities that will make us busy. The only thing to make us free from this trauma is to bring things that will make us busy and we shall be self-reliant.” </w:t>
      </w:r>
    </w:p>
    <w:p w14:paraId="0537DD44" w14:textId="77777777" w:rsidR="009F2CFC" w:rsidRPr="002C5B87" w:rsidRDefault="009F2CFC" w:rsidP="00F6333E"/>
    <w:p w14:paraId="36955623" w14:textId="1CD38895" w:rsidR="00253E42" w:rsidRPr="00F6333E" w:rsidRDefault="00253E42" w:rsidP="00F6333E">
      <w:pPr>
        <w:pStyle w:val="Heading3"/>
      </w:pPr>
      <w:bookmarkStart w:id="59" w:name="_Toc7112352"/>
      <w:r w:rsidRPr="00F6333E">
        <w:t>Logical Framework</w:t>
      </w:r>
      <w:bookmarkEnd w:id="59"/>
    </w:p>
    <w:p w14:paraId="0B59227A" w14:textId="239D1A9B" w:rsidR="00440CE6" w:rsidRDefault="00440CE6" w:rsidP="00F6333E">
      <w:r w:rsidRPr="00AE0D4D">
        <w:t xml:space="preserve">The results from Pillar Three members whose objective is to strengthen productive capacities are </w:t>
      </w:r>
      <w:r w:rsidR="00FE6858">
        <w:t xml:space="preserve">outlined in </w:t>
      </w:r>
      <w:r w:rsidRPr="00AE0D4D">
        <w:t>the table below.</w:t>
      </w:r>
    </w:p>
    <w:p w14:paraId="11FD345B" w14:textId="4B302FCD" w:rsidR="00E30268" w:rsidRPr="00E30268" w:rsidRDefault="00E30268" w:rsidP="009F2CFC">
      <w:pPr>
        <w:pStyle w:val="TableH"/>
      </w:pPr>
      <w:bookmarkStart w:id="60" w:name="_Toc12609876"/>
      <w:r>
        <w:t>Table 8</w:t>
      </w:r>
      <w:r w:rsidR="009F2CFC">
        <w:t>:</w:t>
      </w:r>
      <w:r w:rsidRPr="007D6476">
        <w:t xml:space="preserve"> </w:t>
      </w:r>
      <w:r>
        <w:t>Logical Framework for Pillar 3</w:t>
      </w:r>
      <w:bookmarkEnd w:id="60"/>
    </w:p>
    <w:tbl>
      <w:tblPr>
        <w:tblStyle w:val="TableGridLight1"/>
        <w:tblW w:w="9720" w:type="dxa"/>
        <w:tblInd w:w="108" w:type="dxa"/>
        <w:tblLook w:val="04A0" w:firstRow="1" w:lastRow="0" w:firstColumn="1" w:lastColumn="0" w:noHBand="0" w:noVBand="1"/>
      </w:tblPr>
      <w:tblGrid>
        <w:gridCol w:w="1451"/>
        <w:gridCol w:w="2692"/>
        <w:gridCol w:w="993"/>
        <w:gridCol w:w="1020"/>
        <w:gridCol w:w="1045"/>
        <w:gridCol w:w="2519"/>
      </w:tblGrid>
      <w:tr w:rsidR="00AE14C1" w:rsidRPr="00AE14C1" w14:paraId="2BBD741D" w14:textId="77777777" w:rsidTr="001C375D">
        <w:trPr>
          <w:cnfStyle w:val="100000000000" w:firstRow="1" w:lastRow="0" w:firstColumn="0" w:lastColumn="0" w:oddVBand="0" w:evenVBand="0" w:oddHBand="0" w:evenHBand="0" w:firstRowFirstColumn="0" w:firstRowLastColumn="0" w:lastRowFirstColumn="0" w:lastRowLastColumn="0"/>
          <w:trHeight w:val="600"/>
        </w:trPr>
        <w:tc>
          <w:tcPr>
            <w:tcW w:w="1343" w:type="dxa"/>
            <w:shd w:val="clear" w:color="auto" w:fill="auto"/>
            <w:noWrap/>
            <w:hideMark/>
          </w:tcPr>
          <w:p w14:paraId="455EE52F" w14:textId="77777777" w:rsidR="00C64CAB" w:rsidRPr="00AE14C1" w:rsidRDefault="00C64CAB" w:rsidP="00AE14C1">
            <w:pPr>
              <w:spacing w:after="60"/>
              <w:rPr>
                <w:color w:val="FFFFFF" w:themeColor="background1"/>
                <w:sz w:val="20"/>
                <w:szCs w:val="20"/>
              </w:rPr>
            </w:pPr>
            <w:r w:rsidRPr="00AE14C1">
              <w:rPr>
                <w:color w:val="FFFFFF" w:themeColor="background1"/>
                <w:sz w:val="20"/>
                <w:szCs w:val="20"/>
              </w:rPr>
              <w:t> </w:t>
            </w:r>
          </w:p>
        </w:tc>
        <w:tc>
          <w:tcPr>
            <w:tcW w:w="2741" w:type="dxa"/>
            <w:hideMark/>
          </w:tcPr>
          <w:p w14:paraId="648B0B1F" w14:textId="77777777" w:rsidR="00C64CAB" w:rsidRPr="00AE14C1" w:rsidRDefault="00C64CAB" w:rsidP="00AE14C1">
            <w:pPr>
              <w:spacing w:after="60"/>
              <w:rPr>
                <w:b/>
                <w:bCs/>
                <w:color w:val="FFFFFF" w:themeColor="background1"/>
                <w:sz w:val="20"/>
                <w:szCs w:val="20"/>
              </w:rPr>
            </w:pPr>
            <w:r w:rsidRPr="00AE14C1">
              <w:rPr>
                <w:b/>
                <w:bCs/>
                <w:color w:val="FFFFFF" w:themeColor="background1"/>
                <w:sz w:val="20"/>
                <w:szCs w:val="20"/>
              </w:rPr>
              <w:t>KEY RESULTS</w:t>
            </w:r>
          </w:p>
        </w:tc>
        <w:tc>
          <w:tcPr>
            <w:tcW w:w="993" w:type="dxa"/>
            <w:hideMark/>
          </w:tcPr>
          <w:p w14:paraId="4536964D" w14:textId="77777777" w:rsidR="00C64CAB" w:rsidRPr="00AE14C1" w:rsidRDefault="00C64CAB" w:rsidP="00AE14C1">
            <w:pPr>
              <w:spacing w:after="60"/>
              <w:rPr>
                <w:b/>
                <w:bCs/>
                <w:color w:val="FFFFFF" w:themeColor="background1"/>
                <w:sz w:val="20"/>
                <w:szCs w:val="20"/>
              </w:rPr>
            </w:pPr>
            <w:r w:rsidRPr="00AE14C1">
              <w:rPr>
                <w:b/>
                <w:bCs/>
                <w:color w:val="FFFFFF" w:themeColor="background1"/>
                <w:sz w:val="20"/>
                <w:szCs w:val="20"/>
              </w:rPr>
              <w:t>Baseline levels  %</w:t>
            </w:r>
          </w:p>
        </w:tc>
        <w:tc>
          <w:tcPr>
            <w:tcW w:w="1020" w:type="dxa"/>
            <w:hideMark/>
          </w:tcPr>
          <w:p w14:paraId="5A30F358" w14:textId="77777777" w:rsidR="00C64CAB" w:rsidRPr="00AE14C1" w:rsidRDefault="00C64CAB" w:rsidP="00AE14C1">
            <w:pPr>
              <w:spacing w:after="60"/>
              <w:rPr>
                <w:b/>
                <w:bCs/>
                <w:color w:val="FFFFFF" w:themeColor="background1"/>
                <w:sz w:val="20"/>
                <w:szCs w:val="20"/>
              </w:rPr>
            </w:pPr>
            <w:r w:rsidRPr="00AE14C1">
              <w:rPr>
                <w:b/>
                <w:bCs/>
                <w:color w:val="FFFFFF" w:themeColor="background1"/>
                <w:sz w:val="20"/>
                <w:szCs w:val="20"/>
              </w:rPr>
              <w:t>% increase targeted</w:t>
            </w:r>
          </w:p>
        </w:tc>
        <w:tc>
          <w:tcPr>
            <w:tcW w:w="1045" w:type="dxa"/>
            <w:hideMark/>
          </w:tcPr>
          <w:p w14:paraId="22F45BF9" w14:textId="77777777" w:rsidR="00C64CAB" w:rsidRPr="00AE14C1" w:rsidRDefault="00C64CAB" w:rsidP="00AE14C1">
            <w:pPr>
              <w:spacing w:after="60"/>
              <w:rPr>
                <w:b/>
                <w:bCs/>
                <w:color w:val="FFFFFF" w:themeColor="background1"/>
                <w:sz w:val="20"/>
                <w:szCs w:val="20"/>
              </w:rPr>
            </w:pPr>
            <w:r w:rsidRPr="00AE14C1">
              <w:rPr>
                <w:b/>
                <w:bCs/>
                <w:color w:val="FFFFFF" w:themeColor="background1"/>
                <w:sz w:val="20"/>
                <w:szCs w:val="20"/>
              </w:rPr>
              <w:t>Deadline</w:t>
            </w:r>
          </w:p>
        </w:tc>
        <w:tc>
          <w:tcPr>
            <w:tcW w:w="2578" w:type="dxa"/>
            <w:hideMark/>
          </w:tcPr>
          <w:p w14:paraId="1379339B" w14:textId="77777777" w:rsidR="00C64CAB" w:rsidRPr="00AE14C1" w:rsidRDefault="00C64CAB" w:rsidP="00AE14C1">
            <w:pPr>
              <w:spacing w:after="60"/>
              <w:rPr>
                <w:b/>
                <w:bCs/>
                <w:color w:val="FFFFFF" w:themeColor="background1"/>
                <w:sz w:val="20"/>
                <w:szCs w:val="20"/>
              </w:rPr>
            </w:pPr>
            <w:r w:rsidRPr="00AE14C1">
              <w:rPr>
                <w:b/>
                <w:bCs/>
                <w:color w:val="FFFFFF" w:themeColor="background1"/>
                <w:sz w:val="20"/>
                <w:szCs w:val="20"/>
              </w:rPr>
              <w:t>Indicators</w:t>
            </w:r>
          </w:p>
        </w:tc>
      </w:tr>
      <w:tr w:rsidR="001C375D" w:rsidRPr="009F2CFC" w14:paraId="5977B496" w14:textId="77777777" w:rsidTr="001C375D">
        <w:trPr>
          <w:cnfStyle w:val="000000100000" w:firstRow="0" w:lastRow="0" w:firstColumn="0" w:lastColumn="0" w:oddVBand="0" w:evenVBand="0" w:oddHBand="1" w:evenHBand="0" w:firstRowFirstColumn="0" w:firstRowLastColumn="0" w:lastRowFirstColumn="0" w:lastRowLastColumn="0"/>
          <w:trHeight w:val="548"/>
        </w:trPr>
        <w:tc>
          <w:tcPr>
            <w:tcW w:w="1343" w:type="dxa"/>
            <w:shd w:val="clear" w:color="auto" w:fill="76923C"/>
            <w:noWrap/>
            <w:hideMark/>
          </w:tcPr>
          <w:p w14:paraId="1E1C35DC" w14:textId="77777777" w:rsidR="001C375D" w:rsidRPr="00CF3C04" w:rsidRDefault="001C375D" w:rsidP="00AE14C1">
            <w:pPr>
              <w:spacing w:after="60"/>
              <w:rPr>
                <w:b/>
                <w:bCs/>
                <w:color w:val="FFFFFF" w:themeColor="background1"/>
                <w:sz w:val="20"/>
                <w:szCs w:val="20"/>
              </w:rPr>
            </w:pPr>
            <w:r w:rsidRPr="00CF3C04">
              <w:rPr>
                <w:b/>
                <w:bCs/>
                <w:color w:val="FFFFFF" w:themeColor="background1"/>
                <w:sz w:val="20"/>
                <w:szCs w:val="20"/>
              </w:rPr>
              <w:t>Pillar 3:</w:t>
            </w:r>
          </w:p>
        </w:tc>
        <w:tc>
          <w:tcPr>
            <w:tcW w:w="8377" w:type="dxa"/>
            <w:gridSpan w:val="5"/>
            <w:shd w:val="clear" w:color="auto" w:fill="76923C"/>
            <w:hideMark/>
          </w:tcPr>
          <w:p w14:paraId="64E8FE7C" w14:textId="227CC2CF" w:rsidR="001C375D" w:rsidRPr="001C375D" w:rsidRDefault="001C375D" w:rsidP="00AE14C1">
            <w:pPr>
              <w:spacing w:after="60"/>
              <w:rPr>
                <w:b/>
                <w:bCs/>
                <w:color w:val="FFFFFF" w:themeColor="background1"/>
                <w:sz w:val="20"/>
                <w:szCs w:val="20"/>
              </w:rPr>
            </w:pPr>
            <w:r w:rsidRPr="001C375D">
              <w:rPr>
                <w:b/>
                <w:bCs/>
                <w:color w:val="FFFFFF" w:themeColor="background1"/>
                <w:sz w:val="20"/>
                <w:szCs w:val="20"/>
              </w:rPr>
              <w:t>Strengthening Productive Capacity</w:t>
            </w:r>
          </w:p>
        </w:tc>
      </w:tr>
      <w:tr w:rsidR="00C64CAB" w:rsidRPr="009F2CFC" w14:paraId="41D55D56" w14:textId="77777777" w:rsidTr="001C375D">
        <w:trPr>
          <w:cnfStyle w:val="000000010000" w:firstRow="0" w:lastRow="0" w:firstColumn="0" w:lastColumn="0" w:oddVBand="0" w:evenVBand="0" w:oddHBand="0" w:evenHBand="1" w:firstRowFirstColumn="0" w:firstRowLastColumn="0" w:lastRowFirstColumn="0" w:lastRowLastColumn="0"/>
          <w:trHeight w:val="900"/>
        </w:trPr>
        <w:tc>
          <w:tcPr>
            <w:tcW w:w="1343" w:type="dxa"/>
            <w:noWrap/>
            <w:hideMark/>
          </w:tcPr>
          <w:p w14:paraId="6057BAA7" w14:textId="77777777" w:rsidR="00C64CAB" w:rsidRPr="009F2CFC" w:rsidRDefault="00C64CAB" w:rsidP="00AE14C1">
            <w:pPr>
              <w:spacing w:after="60"/>
              <w:rPr>
                <w:b/>
                <w:bCs/>
                <w:sz w:val="20"/>
                <w:szCs w:val="20"/>
              </w:rPr>
            </w:pPr>
            <w:r w:rsidRPr="009F2CFC">
              <w:rPr>
                <w:b/>
                <w:bCs/>
                <w:sz w:val="20"/>
                <w:szCs w:val="20"/>
              </w:rPr>
              <w:t>Intermediate Result 3.1</w:t>
            </w:r>
          </w:p>
        </w:tc>
        <w:tc>
          <w:tcPr>
            <w:tcW w:w="2741" w:type="dxa"/>
            <w:hideMark/>
          </w:tcPr>
          <w:p w14:paraId="20A0828B" w14:textId="77777777" w:rsidR="00C64CAB" w:rsidRPr="00AE14C1" w:rsidRDefault="00C64CAB" w:rsidP="00AE14C1">
            <w:pPr>
              <w:spacing w:after="60"/>
              <w:rPr>
                <w:sz w:val="20"/>
                <w:szCs w:val="20"/>
              </w:rPr>
            </w:pPr>
            <w:r w:rsidRPr="00AE14C1">
              <w:rPr>
                <w:sz w:val="20"/>
                <w:szCs w:val="20"/>
              </w:rPr>
              <w:t>Increased production and productivity by 50% by 2021</w:t>
            </w:r>
          </w:p>
        </w:tc>
        <w:tc>
          <w:tcPr>
            <w:tcW w:w="993" w:type="dxa"/>
            <w:hideMark/>
          </w:tcPr>
          <w:p w14:paraId="48BCDB39" w14:textId="77777777" w:rsidR="00C64CAB" w:rsidRPr="009F2CFC" w:rsidRDefault="00C64CAB" w:rsidP="00AE14C1">
            <w:pPr>
              <w:spacing w:after="60"/>
              <w:rPr>
                <w:sz w:val="20"/>
                <w:szCs w:val="20"/>
              </w:rPr>
            </w:pPr>
            <w:r w:rsidRPr="009F2CFC">
              <w:rPr>
                <w:sz w:val="20"/>
                <w:szCs w:val="20"/>
              </w:rPr>
              <w:t>TBD</w:t>
            </w:r>
          </w:p>
        </w:tc>
        <w:tc>
          <w:tcPr>
            <w:tcW w:w="1020" w:type="dxa"/>
            <w:noWrap/>
            <w:hideMark/>
          </w:tcPr>
          <w:p w14:paraId="1032F38D" w14:textId="77777777" w:rsidR="00C64CAB" w:rsidRPr="009F2CFC" w:rsidRDefault="00C64CAB" w:rsidP="00AE14C1">
            <w:pPr>
              <w:spacing w:after="60"/>
              <w:rPr>
                <w:sz w:val="20"/>
                <w:szCs w:val="20"/>
              </w:rPr>
            </w:pPr>
            <w:r w:rsidRPr="009F2CFC">
              <w:rPr>
                <w:sz w:val="20"/>
                <w:szCs w:val="20"/>
              </w:rPr>
              <w:t>15%</w:t>
            </w:r>
          </w:p>
        </w:tc>
        <w:tc>
          <w:tcPr>
            <w:tcW w:w="1045" w:type="dxa"/>
            <w:hideMark/>
          </w:tcPr>
          <w:p w14:paraId="0DB61389" w14:textId="77777777" w:rsidR="00C64CAB" w:rsidRPr="009F2CFC" w:rsidRDefault="00C64CAB" w:rsidP="00AE14C1">
            <w:pPr>
              <w:spacing w:after="60"/>
              <w:rPr>
                <w:sz w:val="20"/>
                <w:szCs w:val="20"/>
              </w:rPr>
            </w:pPr>
            <w:r w:rsidRPr="009F2CFC">
              <w:rPr>
                <w:sz w:val="20"/>
                <w:szCs w:val="20"/>
              </w:rPr>
              <w:t>2020</w:t>
            </w:r>
          </w:p>
        </w:tc>
        <w:tc>
          <w:tcPr>
            <w:tcW w:w="2578" w:type="dxa"/>
            <w:hideMark/>
          </w:tcPr>
          <w:p w14:paraId="1D1821CC" w14:textId="1C444548" w:rsidR="00C64CAB" w:rsidRPr="009F2CFC" w:rsidRDefault="00C64CAB" w:rsidP="00AE14C1">
            <w:pPr>
              <w:spacing w:after="60"/>
              <w:rPr>
                <w:sz w:val="20"/>
                <w:szCs w:val="20"/>
              </w:rPr>
            </w:pPr>
            <w:r w:rsidRPr="009F2CFC">
              <w:rPr>
                <w:sz w:val="20"/>
                <w:szCs w:val="20"/>
              </w:rPr>
              <w:t xml:space="preserve">Gross agriculture yield per household measured in </w:t>
            </w:r>
            <w:r w:rsidR="00081121" w:rsidRPr="009F2CFC">
              <w:rPr>
                <w:sz w:val="20"/>
                <w:szCs w:val="20"/>
              </w:rPr>
              <w:t>tons</w:t>
            </w:r>
            <w:r w:rsidRPr="009F2CFC">
              <w:rPr>
                <w:sz w:val="20"/>
                <w:szCs w:val="20"/>
              </w:rPr>
              <w:t xml:space="preserve"> per year</w:t>
            </w:r>
          </w:p>
        </w:tc>
      </w:tr>
      <w:tr w:rsidR="00C64CAB" w:rsidRPr="009F2CFC" w14:paraId="0DD71343" w14:textId="77777777" w:rsidTr="001C375D">
        <w:trPr>
          <w:cnfStyle w:val="000000100000" w:firstRow="0" w:lastRow="0" w:firstColumn="0" w:lastColumn="0" w:oddVBand="0" w:evenVBand="0" w:oddHBand="1" w:evenHBand="0" w:firstRowFirstColumn="0" w:firstRowLastColumn="0" w:lastRowFirstColumn="0" w:lastRowLastColumn="0"/>
          <w:trHeight w:val="1070"/>
        </w:trPr>
        <w:tc>
          <w:tcPr>
            <w:tcW w:w="1343" w:type="dxa"/>
            <w:noWrap/>
            <w:hideMark/>
          </w:tcPr>
          <w:p w14:paraId="316A77FF" w14:textId="77777777" w:rsidR="00C64CAB" w:rsidRPr="009F2CFC" w:rsidRDefault="00C64CAB" w:rsidP="00AE14C1">
            <w:pPr>
              <w:spacing w:after="60"/>
              <w:rPr>
                <w:b/>
                <w:bCs/>
                <w:sz w:val="20"/>
                <w:szCs w:val="20"/>
              </w:rPr>
            </w:pPr>
            <w:r w:rsidRPr="009F2CFC">
              <w:rPr>
                <w:b/>
                <w:bCs/>
                <w:sz w:val="20"/>
                <w:szCs w:val="20"/>
              </w:rPr>
              <w:t>Intermediate Result 3.2</w:t>
            </w:r>
          </w:p>
        </w:tc>
        <w:tc>
          <w:tcPr>
            <w:tcW w:w="2741" w:type="dxa"/>
            <w:hideMark/>
          </w:tcPr>
          <w:p w14:paraId="5C8A3D9D" w14:textId="77777777" w:rsidR="00C64CAB" w:rsidRPr="00AE14C1" w:rsidRDefault="00C64CAB" w:rsidP="00AE14C1">
            <w:pPr>
              <w:spacing w:after="60"/>
              <w:rPr>
                <w:sz w:val="20"/>
                <w:szCs w:val="20"/>
              </w:rPr>
            </w:pPr>
            <w:r w:rsidRPr="00AE14C1">
              <w:rPr>
                <w:sz w:val="20"/>
                <w:szCs w:val="20"/>
              </w:rPr>
              <w:t>At least 75% of surplus producing farmers have access to market and market information by 2020</w:t>
            </w:r>
          </w:p>
        </w:tc>
        <w:tc>
          <w:tcPr>
            <w:tcW w:w="993" w:type="dxa"/>
            <w:hideMark/>
          </w:tcPr>
          <w:p w14:paraId="3E6A90EB" w14:textId="77777777" w:rsidR="00C64CAB" w:rsidRPr="009F2CFC" w:rsidRDefault="00C64CAB" w:rsidP="00AE14C1">
            <w:pPr>
              <w:spacing w:after="60"/>
              <w:rPr>
                <w:sz w:val="20"/>
                <w:szCs w:val="20"/>
              </w:rPr>
            </w:pPr>
            <w:r w:rsidRPr="009F2CFC">
              <w:rPr>
                <w:sz w:val="20"/>
                <w:szCs w:val="20"/>
              </w:rPr>
              <w:t>TBD</w:t>
            </w:r>
          </w:p>
        </w:tc>
        <w:tc>
          <w:tcPr>
            <w:tcW w:w="1020" w:type="dxa"/>
            <w:noWrap/>
            <w:hideMark/>
          </w:tcPr>
          <w:p w14:paraId="19465BE5" w14:textId="77777777" w:rsidR="00C64CAB" w:rsidRPr="009F2CFC" w:rsidRDefault="00C64CAB" w:rsidP="00AE14C1">
            <w:pPr>
              <w:spacing w:after="60"/>
              <w:rPr>
                <w:sz w:val="20"/>
                <w:szCs w:val="20"/>
              </w:rPr>
            </w:pPr>
            <w:r w:rsidRPr="009F2CFC">
              <w:rPr>
                <w:sz w:val="20"/>
                <w:szCs w:val="20"/>
              </w:rPr>
              <w:t>75%</w:t>
            </w:r>
          </w:p>
        </w:tc>
        <w:tc>
          <w:tcPr>
            <w:tcW w:w="1045" w:type="dxa"/>
            <w:hideMark/>
          </w:tcPr>
          <w:p w14:paraId="3B400F79" w14:textId="77777777" w:rsidR="00C64CAB" w:rsidRPr="009F2CFC" w:rsidRDefault="00C64CAB" w:rsidP="00AE14C1">
            <w:pPr>
              <w:spacing w:after="60"/>
              <w:rPr>
                <w:sz w:val="20"/>
                <w:szCs w:val="20"/>
              </w:rPr>
            </w:pPr>
            <w:r w:rsidRPr="009F2CFC">
              <w:rPr>
                <w:sz w:val="20"/>
                <w:szCs w:val="20"/>
              </w:rPr>
              <w:t>2020</w:t>
            </w:r>
          </w:p>
        </w:tc>
        <w:tc>
          <w:tcPr>
            <w:tcW w:w="2578" w:type="dxa"/>
            <w:hideMark/>
          </w:tcPr>
          <w:p w14:paraId="239E600A" w14:textId="77777777" w:rsidR="00C64CAB" w:rsidRPr="009F2CFC" w:rsidRDefault="00C64CAB" w:rsidP="00AE14C1">
            <w:pPr>
              <w:spacing w:after="60"/>
              <w:rPr>
                <w:sz w:val="20"/>
                <w:szCs w:val="20"/>
              </w:rPr>
            </w:pPr>
            <w:r w:rsidRPr="009F2CFC">
              <w:rPr>
                <w:sz w:val="20"/>
                <w:szCs w:val="20"/>
              </w:rPr>
              <w:t>% of respondents who claim their household accessed markets in 2020</w:t>
            </w:r>
          </w:p>
        </w:tc>
      </w:tr>
      <w:tr w:rsidR="00C64CAB" w:rsidRPr="009F2CFC" w14:paraId="7B99BC8C" w14:textId="77777777" w:rsidTr="001C375D">
        <w:trPr>
          <w:cnfStyle w:val="000000010000" w:firstRow="0" w:lastRow="0" w:firstColumn="0" w:lastColumn="0" w:oddVBand="0" w:evenVBand="0" w:oddHBand="0" w:evenHBand="1" w:firstRowFirstColumn="0" w:firstRowLastColumn="0" w:lastRowFirstColumn="0" w:lastRowLastColumn="0"/>
          <w:trHeight w:val="1043"/>
        </w:trPr>
        <w:tc>
          <w:tcPr>
            <w:tcW w:w="1343" w:type="dxa"/>
            <w:noWrap/>
            <w:hideMark/>
          </w:tcPr>
          <w:p w14:paraId="0F0AAA97" w14:textId="77777777" w:rsidR="00C64CAB" w:rsidRPr="009F2CFC" w:rsidRDefault="00C64CAB" w:rsidP="00AE14C1">
            <w:pPr>
              <w:spacing w:after="60"/>
              <w:rPr>
                <w:b/>
                <w:bCs/>
                <w:sz w:val="20"/>
                <w:szCs w:val="20"/>
              </w:rPr>
            </w:pPr>
            <w:r w:rsidRPr="009F2CFC">
              <w:rPr>
                <w:b/>
                <w:bCs/>
                <w:sz w:val="20"/>
                <w:szCs w:val="20"/>
              </w:rPr>
              <w:t>Intermediate Result 3.3</w:t>
            </w:r>
          </w:p>
        </w:tc>
        <w:tc>
          <w:tcPr>
            <w:tcW w:w="2741" w:type="dxa"/>
            <w:hideMark/>
          </w:tcPr>
          <w:p w14:paraId="273F0DA4" w14:textId="726EFF07" w:rsidR="00C64CAB" w:rsidRPr="00AE14C1" w:rsidRDefault="00C64CAB" w:rsidP="00AE14C1">
            <w:pPr>
              <w:spacing w:after="60"/>
              <w:rPr>
                <w:sz w:val="20"/>
                <w:szCs w:val="20"/>
              </w:rPr>
            </w:pPr>
            <w:r w:rsidRPr="00AE14C1">
              <w:rPr>
                <w:sz w:val="20"/>
                <w:szCs w:val="20"/>
              </w:rPr>
              <w:t>Increased and strengthened Private Sector Engagement, Financial services</w:t>
            </w:r>
            <w:r w:rsidR="00081121" w:rsidRPr="00AE14C1">
              <w:rPr>
                <w:sz w:val="20"/>
                <w:szCs w:val="20"/>
              </w:rPr>
              <w:t xml:space="preserve"> </w:t>
            </w:r>
            <w:r w:rsidRPr="00AE14C1">
              <w:rPr>
                <w:sz w:val="20"/>
                <w:szCs w:val="20"/>
              </w:rPr>
              <w:t>and entrepreneurship</w:t>
            </w:r>
          </w:p>
        </w:tc>
        <w:tc>
          <w:tcPr>
            <w:tcW w:w="993" w:type="dxa"/>
            <w:hideMark/>
          </w:tcPr>
          <w:p w14:paraId="38FB1B8E" w14:textId="77777777" w:rsidR="00C64CAB" w:rsidRPr="009F2CFC" w:rsidRDefault="00C64CAB" w:rsidP="00AE14C1">
            <w:pPr>
              <w:spacing w:after="60"/>
              <w:rPr>
                <w:sz w:val="20"/>
                <w:szCs w:val="20"/>
              </w:rPr>
            </w:pPr>
            <w:r w:rsidRPr="009F2CFC">
              <w:rPr>
                <w:sz w:val="20"/>
                <w:szCs w:val="20"/>
              </w:rPr>
              <w:t>TBD</w:t>
            </w:r>
          </w:p>
        </w:tc>
        <w:tc>
          <w:tcPr>
            <w:tcW w:w="1020" w:type="dxa"/>
            <w:noWrap/>
            <w:hideMark/>
          </w:tcPr>
          <w:p w14:paraId="145CDB4C" w14:textId="77777777" w:rsidR="00C64CAB" w:rsidRPr="009F2CFC" w:rsidRDefault="00C64CAB" w:rsidP="00AE14C1">
            <w:pPr>
              <w:spacing w:after="60"/>
              <w:rPr>
                <w:sz w:val="20"/>
                <w:szCs w:val="20"/>
              </w:rPr>
            </w:pPr>
            <w:r w:rsidRPr="009F2CFC">
              <w:rPr>
                <w:sz w:val="20"/>
                <w:szCs w:val="20"/>
              </w:rPr>
              <w:t>TBD</w:t>
            </w:r>
          </w:p>
        </w:tc>
        <w:tc>
          <w:tcPr>
            <w:tcW w:w="1045" w:type="dxa"/>
            <w:hideMark/>
          </w:tcPr>
          <w:p w14:paraId="4955BBBD" w14:textId="77777777" w:rsidR="00C64CAB" w:rsidRPr="009F2CFC" w:rsidRDefault="00C64CAB" w:rsidP="00AE14C1">
            <w:pPr>
              <w:spacing w:after="60"/>
              <w:rPr>
                <w:sz w:val="20"/>
                <w:szCs w:val="20"/>
              </w:rPr>
            </w:pPr>
            <w:r w:rsidRPr="009F2CFC">
              <w:rPr>
                <w:sz w:val="20"/>
                <w:szCs w:val="20"/>
              </w:rPr>
              <w:t>TBD</w:t>
            </w:r>
          </w:p>
        </w:tc>
        <w:tc>
          <w:tcPr>
            <w:tcW w:w="2578" w:type="dxa"/>
            <w:hideMark/>
          </w:tcPr>
          <w:p w14:paraId="79102649" w14:textId="77777777" w:rsidR="00C64CAB" w:rsidRPr="009F2CFC" w:rsidRDefault="00C64CAB" w:rsidP="00AE14C1">
            <w:pPr>
              <w:spacing w:after="60"/>
              <w:rPr>
                <w:sz w:val="20"/>
                <w:szCs w:val="20"/>
              </w:rPr>
            </w:pPr>
            <w:r w:rsidRPr="009F2CFC">
              <w:rPr>
                <w:sz w:val="20"/>
                <w:szCs w:val="20"/>
              </w:rPr>
              <w:t> </w:t>
            </w:r>
          </w:p>
        </w:tc>
      </w:tr>
      <w:tr w:rsidR="00C64CAB" w:rsidRPr="009F2CFC" w14:paraId="2AB11607" w14:textId="77777777" w:rsidTr="001C375D">
        <w:trPr>
          <w:cnfStyle w:val="000000100000" w:firstRow="0" w:lastRow="0" w:firstColumn="0" w:lastColumn="0" w:oddVBand="0" w:evenVBand="0" w:oddHBand="1" w:evenHBand="0" w:firstRowFirstColumn="0" w:firstRowLastColumn="0" w:lastRowFirstColumn="0" w:lastRowLastColumn="0"/>
          <w:trHeight w:val="647"/>
        </w:trPr>
        <w:tc>
          <w:tcPr>
            <w:tcW w:w="1343" w:type="dxa"/>
            <w:noWrap/>
            <w:hideMark/>
          </w:tcPr>
          <w:p w14:paraId="53E334C7" w14:textId="77777777" w:rsidR="00C64CAB" w:rsidRPr="009F2CFC" w:rsidRDefault="00C64CAB" w:rsidP="00AE14C1">
            <w:pPr>
              <w:spacing w:after="60"/>
              <w:rPr>
                <w:b/>
                <w:bCs/>
                <w:sz w:val="20"/>
                <w:szCs w:val="20"/>
              </w:rPr>
            </w:pPr>
            <w:r w:rsidRPr="009F2CFC">
              <w:rPr>
                <w:b/>
                <w:bCs/>
                <w:sz w:val="20"/>
                <w:szCs w:val="20"/>
              </w:rPr>
              <w:t>Intermediate Result 3.4</w:t>
            </w:r>
          </w:p>
        </w:tc>
        <w:tc>
          <w:tcPr>
            <w:tcW w:w="2741" w:type="dxa"/>
            <w:hideMark/>
          </w:tcPr>
          <w:p w14:paraId="4E6CA21D" w14:textId="77777777" w:rsidR="00C64CAB" w:rsidRPr="00AE14C1" w:rsidRDefault="00C64CAB" w:rsidP="00AE14C1">
            <w:pPr>
              <w:spacing w:after="60"/>
              <w:rPr>
                <w:sz w:val="20"/>
                <w:szCs w:val="20"/>
              </w:rPr>
            </w:pPr>
            <w:r w:rsidRPr="00AE14C1">
              <w:rPr>
                <w:sz w:val="20"/>
                <w:szCs w:val="20"/>
              </w:rPr>
              <w:t>Increased employment by xxx% by 2021</w:t>
            </w:r>
          </w:p>
        </w:tc>
        <w:tc>
          <w:tcPr>
            <w:tcW w:w="993" w:type="dxa"/>
            <w:hideMark/>
          </w:tcPr>
          <w:p w14:paraId="38941AFC" w14:textId="77777777" w:rsidR="00C64CAB" w:rsidRPr="009F2CFC" w:rsidRDefault="00C64CAB" w:rsidP="00AE14C1">
            <w:pPr>
              <w:spacing w:after="60"/>
              <w:rPr>
                <w:sz w:val="20"/>
                <w:szCs w:val="20"/>
              </w:rPr>
            </w:pPr>
            <w:r w:rsidRPr="009F2CFC">
              <w:rPr>
                <w:sz w:val="20"/>
                <w:szCs w:val="20"/>
              </w:rPr>
              <w:t>TBD</w:t>
            </w:r>
          </w:p>
        </w:tc>
        <w:tc>
          <w:tcPr>
            <w:tcW w:w="1020" w:type="dxa"/>
            <w:noWrap/>
            <w:hideMark/>
          </w:tcPr>
          <w:p w14:paraId="24DC1755" w14:textId="77777777" w:rsidR="00C64CAB" w:rsidRPr="009F2CFC" w:rsidRDefault="00C64CAB" w:rsidP="00AE14C1">
            <w:pPr>
              <w:spacing w:after="60"/>
              <w:rPr>
                <w:sz w:val="20"/>
                <w:szCs w:val="20"/>
              </w:rPr>
            </w:pPr>
            <w:r w:rsidRPr="009F2CFC">
              <w:rPr>
                <w:sz w:val="20"/>
                <w:szCs w:val="20"/>
              </w:rPr>
              <w:t>15%</w:t>
            </w:r>
          </w:p>
        </w:tc>
        <w:tc>
          <w:tcPr>
            <w:tcW w:w="1045" w:type="dxa"/>
            <w:hideMark/>
          </w:tcPr>
          <w:p w14:paraId="2A77CCEE" w14:textId="77777777" w:rsidR="00C64CAB" w:rsidRPr="009F2CFC" w:rsidRDefault="00C64CAB" w:rsidP="00AE14C1">
            <w:pPr>
              <w:spacing w:after="60"/>
              <w:rPr>
                <w:sz w:val="20"/>
                <w:szCs w:val="20"/>
              </w:rPr>
            </w:pPr>
            <w:r w:rsidRPr="009F2CFC">
              <w:rPr>
                <w:sz w:val="20"/>
                <w:szCs w:val="20"/>
              </w:rPr>
              <w:t>2020</w:t>
            </w:r>
          </w:p>
        </w:tc>
        <w:tc>
          <w:tcPr>
            <w:tcW w:w="2578" w:type="dxa"/>
            <w:hideMark/>
          </w:tcPr>
          <w:p w14:paraId="50FD9104" w14:textId="77777777" w:rsidR="00C64CAB" w:rsidRPr="009F2CFC" w:rsidRDefault="00C64CAB" w:rsidP="00AE14C1">
            <w:pPr>
              <w:spacing w:after="60"/>
              <w:rPr>
                <w:sz w:val="20"/>
                <w:szCs w:val="20"/>
              </w:rPr>
            </w:pPr>
            <w:r w:rsidRPr="009F2CFC">
              <w:rPr>
                <w:sz w:val="20"/>
                <w:szCs w:val="20"/>
              </w:rPr>
              <w:t>% of respondents who claim to be unemployed (by gender and age)</w:t>
            </w:r>
          </w:p>
        </w:tc>
      </w:tr>
      <w:tr w:rsidR="00C64CAB" w:rsidRPr="009F2CFC" w14:paraId="5D1841DF" w14:textId="77777777" w:rsidTr="001C375D">
        <w:trPr>
          <w:cnfStyle w:val="000000010000" w:firstRow="0" w:lastRow="0" w:firstColumn="0" w:lastColumn="0" w:oddVBand="0" w:evenVBand="0" w:oddHBand="0" w:evenHBand="1" w:firstRowFirstColumn="0" w:firstRowLastColumn="0" w:lastRowFirstColumn="0" w:lastRowLastColumn="0"/>
          <w:trHeight w:val="77"/>
        </w:trPr>
        <w:tc>
          <w:tcPr>
            <w:tcW w:w="1343" w:type="dxa"/>
            <w:noWrap/>
            <w:hideMark/>
          </w:tcPr>
          <w:p w14:paraId="66A6E0A2" w14:textId="77777777" w:rsidR="00C64CAB" w:rsidRPr="009F2CFC" w:rsidRDefault="00C64CAB" w:rsidP="00AE14C1">
            <w:pPr>
              <w:spacing w:after="60"/>
              <w:rPr>
                <w:b/>
                <w:bCs/>
                <w:sz w:val="20"/>
                <w:szCs w:val="20"/>
              </w:rPr>
            </w:pPr>
            <w:r w:rsidRPr="009F2CFC">
              <w:rPr>
                <w:b/>
                <w:bCs/>
                <w:sz w:val="20"/>
                <w:szCs w:val="20"/>
              </w:rPr>
              <w:t>Intermediate Result 3.5</w:t>
            </w:r>
          </w:p>
        </w:tc>
        <w:tc>
          <w:tcPr>
            <w:tcW w:w="2741" w:type="dxa"/>
            <w:hideMark/>
          </w:tcPr>
          <w:p w14:paraId="2B049BBE" w14:textId="77777777" w:rsidR="00C64CAB" w:rsidRPr="00AE14C1" w:rsidRDefault="00C64CAB" w:rsidP="00AE14C1">
            <w:pPr>
              <w:spacing w:after="60"/>
              <w:rPr>
                <w:sz w:val="20"/>
                <w:szCs w:val="20"/>
              </w:rPr>
            </w:pPr>
            <w:r w:rsidRPr="00AE14C1">
              <w:rPr>
                <w:sz w:val="20"/>
                <w:szCs w:val="20"/>
              </w:rPr>
              <w:t xml:space="preserve">Sustainable use and management of natural resources adopted in 5 </w:t>
            </w:r>
            <w:proofErr w:type="spellStart"/>
            <w:r w:rsidRPr="00AE14C1">
              <w:rPr>
                <w:sz w:val="20"/>
                <w:szCs w:val="20"/>
              </w:rPr>
              <w:t>bomas</w:t>
            </w:r>
            <w:proofErr w:type="spellEnd"/>
            <w:r w:rsidRPr="00AE14C1">
              <w:rPr>
                <w:sz w:val="20"/>
                <w:szCs w:val="20"/>
              </w:rPr>
              <w:t xml:space="preserve"> by 2020</w:t>
            </w:r>
          </w:p>
        </w:tc>
        <w:tc>
          <w:tcPr>
            <w:tcW w:w="993" w:type="dxa"/>
            <w:hideMark/>
          </w:tcPr>
          <w:p w14:paraId="6AD78949" w14:textId="77777777" w:rsidR="00C64CAB" w:rsidRPr="009F2CFC" w:rsidRDefault="00C64CAB" w:rsidP="00AE14C1">
            <w:pPr>
              <w:spacing w:after="60"/>
              <w:rPr>
                <w:sz w:val="20"/>
                <w:szCs w:val="20"/>
              </w:rPr>
            </w:pPr>
            <w:r w:rsidRPr="009F2CFC">
              <w:rPr>
                <w:sz w:val="20"/>
                <w:szCs w:val="20"/>
              </w:rPr>
              <w:t>TBD</w:t>
            </w:r>
          </w:p>
        </w:tc>
        <w:tc>
          <w:tcPr>
            <w:tcW w:w="1020" w:type="dxa"/>
            <w:noWrap/>
            <w:hideMark/>
          </w:tcPr>
          <w:p w14:paraId="69BA9760" w14:textId="77777777" w:rsidR="00C64CAB" w:rsidRPr="009F2CFC" w:rsidRDefault="00C64CAB" w:rsidP="00AE14C1">
            <w:pPr>
              <w:spacing w:after="60"/>
              <w:rPr>
                <w:sz w:val="20"/>
                <w:szCs w:val="20"/>
              </w:rPr>
            </w:pPr>
            <w:r w:rsidRPr="009F2CFC">
              <w:rPr>
                <w:sz w:val="20"/>
                <w:szCs w:val="20"/>
              </w:rPr>
              <w:t>TBD</w:t>
            </w:r>
          </w:p>
        </w:tc>
        <w:tc>
          <w:tcPr>
            <w:tcW w:w="1045" w:type="dxa"/>
            <w:hideMark/>
          </w:tcPr>
          <w:p w14:paraId="364E2068" w14:textId="77777777" w:rsidR="00C64CAB" w:rsidRPr="009F2CFC" w:rsidRDefault="00C64CAB" w:rsidP="00AE14C1">
            <w:pPr>
              <w:spacing w:after="60"/>
              <w:rPr>
                <w:sz w:val="20"/>
                <w:szCs w:val="20"/>
              </w:rPr>
            </w:pPr>
            <w:r w:rsidRPr="009F2CFC">
              <w:rPr>
                <w:sz w:val="20"/>
                <w:szCs w:val="20"/>
              </w:rPr>
              <w:t>2020</w:t>
            </w:r>
          </w:p>
        </w:tc>
        <w:tc>
          <w:tcPr>
            <w:tcW w:w="2578" w:type="dxa"/>
            <w:hideMark/>
          </w:tcPr>
          <w:p w14:paraId="6E3E0A26" w14:textId="77777777" w:rsidR="00C64CAB" w:rsidRPr="009F2CFC" w:rsidRDefault="00C64CAB" w:rsidP="00AE14C1">
            <w:pPr>
              <w:spacing w:after="60"/>
              <w:rPr>
                <w:sz w:val="20"/>
                <w:szCs w:val="20"/>
              </w:rPr>
            </w:pPr>
            <w:r w:rsidRPr="009F2CFC">
              <w:rPr>
                <w:sz w:val="20"/>
                <w:szCs w:val="20"/>
              </w:rPr>
              <w:t xml:space="preserve">Number of </w:t>
            </w:r>
            <w:proofErr w:type="spellStart"/>
            <w:r w:rsidRPr="009F2CFC">
              <w:rPr>
                <w:sz w:val="20"/>
                <w:szCs w:val="20"/>
              </w:rPr>
              <w:t>bomas</w:t>
            </w:r>
            <w:proofErr w:type="spellEnd"/>
            <w:r w:rsidRPr="009F2CFC">
              <w:rPr>
                <w:sz w:val="20"/>
                <w:szCs w:val="20"/>
              </w:rPr>
              <w:t xml:space="preserve"> where sustainable use and management of natural resources is practices by at least 5 % of households</w:t>
            </w:r>
          </w:p>
        </w:tc>
      </w:tr>
    </w:tbl>
    <w:p w14:paraId="0B3D0F97" w14:textId="7AA7CBDF" w:rsidR="00BB5A35" w:rsidRDefault="00BB5A35" w:rsidP="00EF466A"/>
    <w:p w14:paraId="7F5AD537" w14:textId="77777777" w:rsidR="00266284" w:rsidRPr="00F6333E" w:rsidRDefault="00266284" w:rsidP="00F6333E">
      <w:pPr>
        <w:pStyle w:val="Heading3"/>
      </w:pPr>
      <w:bookmarkStart w:id="61" w:name="_Toc7112351"/>
      <w:r w:rsidRPr="00F6333E">
        <w:t>Institutional Architecture</w:t>
      </w:r>
      <w:bookmarkEnd w:id="61"/>
    </w:p>
    <w:p w14:paraId="0249646E" w14:textId="5D127AAF" w:rsidR="00266284" w:rsidRDefault="00266284" w:rsidP="00F6333E">
      <w:r w:rsidRPr="00AE0D4D">
        <w:t>In general, all institutional aspects in this Pillar require attention</w:t>
      </w:r>
      <w:r w:rsidR="00322221">
        <w:t>,</w:t>
      </w:r>
      <w:r w:rsidRPr="00AE0D4D">
        <w:t xml:space="preserve"> with the exception of shock awareness. It is apparent that institutions have the capacity to identify the primary shocks and stresses that impact the local community</w:t>
      </w:r>
      <w:r w:rsidR="00322221">
        <w:t>,</w:t>
      </w:r>
      <w:r w:rsidRPr="00AE0D4D">
        <w:t xml:space="preserve"> and can easily name them and describe their impact. A prominent institutional aspect that requires urgent attention is the inaccessibility of services to households during shocks and stresses.</w:t>
      </w:r>
    </w:p>
    <w:p w14:paraId="7F392958" w14:textId="45E13810" w:rsidR="00BD6236" w:rsidRPr="00BD6236" w:rsidRDefault="00BD6236" w:rsidP="001C375D">
      <w:pPr>
        <w:pStyle w:val="TableH"/>
      </w:pPr>
      <w:bookmarkStart w:id="62" w:name="_Toc12609877"/>
      <w:r w:rsidRPr="00BD6236">
        <w:t>Table 9</w:t>
      </w:r>
      <w:r w:rsidR="001C375D">
        <w:t>:</w:t>
      </w:r>
      <w:r w:rsidRPr="00BD6236">
        <w:t xml:space="preserve"> Pillar Three Institutions</w:t>
      </w:r>
      <w:bookmarkEnd w:id="62"/>
    </w:p>
    <w:tbl>
      <w:tblPr>
        <w:tblStyle w:val="TableGridLight1"/>
        <w:tblW w:w="9720" w:type="dxa"/>
        <w:tblInd w:w="108" w:type="dxa"/>
        <w:tblLook w:val="04A0" w:firstRow="1" w:lastRow="0" w:firstColumn="1" w:lastColumn="0" w:noHBand="0" w:noVBand="1"/>
      </w:tblPr>
      <w:tblGrid>
        <w:gridCol w:w="9720"/>
      </w:tblGrid>
      <w:tr w:rsidR="001C375D" w:rsidRPr="001C375D" w14:paraId="6B69E297" w14:textId="77777777" w:rsidTr="001C375D">
        <w:trPr>
          <w:cnfStyle w:val="100000000000" w:firstRow="1" w:lastRow="0" w:firstColumn="0" w:lastColumn="0" w:oddVBand="0" w:evenVBand="0" w:oddHBand="0" w:evenHBand="0" w:firstRowFirstColumn="0" w:firstRowLastColumn="0" w:lastRowFirstColumn="0" w:lastRowLastColumn="0"/>
          <w:trHeight w:val="390"/>
        </w:trPr>
        <w:tc>
          <w:tcPr>
            <w:tcW w:w="9720" w:type="dxa"/>
            <w:hideMark/>
          </w:tcPr>
          <w:p w14:paraId="214B9398" w14:textId="2492228C" w:rsidR="00BD6236" w:rsidRPr="001C375D" w:rsidRDefault="00BD6236" w:rsidP="001C375D">
            <w:pPr>
              <w:spacing w:after="60"/>
              <w:jc w:val="center"/>
              <w:rPr>
                <w:rFonts w:eastAsia="Times New Roman" w:cs="Calibri"/>
                <w:b/>
                <w:color w:val="FFFFFF" w:themeColor="background1"/>
                <w:szCs w:val="24"/>
              </w:rPr>
            </w:pPr>
            <w:r w:rsidRPr="001C375D">
              <w:rPr>
                <w:rFonts w:eastAsia="Times New Roman" w:cs="Calibri"/>
                <w:b/>
                <w:color w:val="FFFFFF" w:themeColor="background1"/>
                <w:szCs w:val="24"/>
              </w:rPr>
              <w:t>Pillar Three Institutions</w:t>
            </w:r>
          </w:p>
        </w:tc>
      </w:tr>
      <w:tr w:rsidR="001C375D" w:rsidRPr="001C375D" w14:paraId="66DC3FC5" w14:textId="77777777" w:rsidTr="001C375D">
        <w:trPr>
          <w:cnfStyle w:val="000000100000" w:firstRow="0" w:lastRow="0" w:firstColumn="0" w:lastColumn="0" w:oddVBand="0" w:evenVBand="0" w:oddHBand="1" w:evenHBand="0" w:firstRowFirstColumn="0" w:firstRowLastColumn="0" w:lastRowFirstColumn="0" w:lastRowLastColumn="0"/>
          <w:trHeight w:val="390"/>
        </w:trPr>
        <w:tc>
          <w:tcPr>
            <w:tcW w:w="9720" w:type="dxa"/>
            <w:hideMark/>
          </w:tcPr>
          <w:p w14:paraId="22C7D251" w14:textId="7220A4D1" w:rsidR="00BD6236" w:rsidRPr="001C375D" w:rsidRDefault="00BD6236" w:rsidP="001C375D">
            <w:pPr>
              <w:spacing w:after="60"/>
              <w:rPr>
                <w:rFonts w:eastAsia="Times New Roman" w:cs="Calibri"/>
                <w:bCs/>
                <w:szCs w:val="24"/>
              </w:rPr>
            </w:pPr>
            <w:r w:rsidRPr="001C375D">
              <w:rPr>
                <w:rFonts w:eastAsia="Times New Roman" w:cs="Calibri"/>
                <w:bCs/>
                <w:szCs w:val="24"/>
              </w:rPr>
              <w:t>Community development committees.</w:t>
            </w:r>
          </w:p>
        </w:tc>
      </w:tr>
      <w:tr w:rsidR="001C375D" w:rsidRPr="001C375D" w14:paraId="25A05833" w14:textId="77777777" w:rsidTr="001C375D">
        <w:trPr>
          <w:cnfStyle w:val="000000010000" w:firstRow="0" w:lastRow="0" w:firstColumn="0" w:lastColumn="0" w:oddVBand="0" w:evenVBand="0" w:oddHBand="0" w:evenHBand="1" w:firstRowFirstColumn="0" w:firstRowLastColumn="0" w:lastRowFirstColumn="0" w:lastRowLastColumn="0"/>
          <w:trHeight w:val="390"/>
        </w:trPr>
        <w:tc>
          <w:tcPr>
            <w:tcW w:w="9720" w:type="dxa"/>
            <w:hideMark/>
          </w:tcPr>
          <w:p w14:paraId="2A875A4F" w14:textId="695FDA96" w:rsidR="00BD6236" w:rsidRPr="001C375D" w:rsidRDefault="00BD6236" w:rsidP="001C375D">
            <w:pPr>
              <w:spacing w:after="60"/>
              <w:rPr>
                <w:rFonts w:eastAsia="Times New Roman" w:cs="Calibri"/>
                <w:bCs/>
                <w:szCs w:val="24"/>
              </w:rPr>
            </w:pPr>
            <w:r w:rsidRPr="001C375D">
              <w:rPr>
                <w:rFonts w:eastAsia="Times New Roman" w:cs="Calibri"/>
                <w:bCs/>
                <w:szCs w:val="24"/>
              </w:rPr>
              <w:t xml:space="preserve">Cooperative societies (YAFA </w:t>
            </w:r>
            <w:proofErr w:type="spellStart"/>
            <w:r w:rsidRPr="001C375D">
              <w:rPr>
                <w:rFonts w:eastAsia="Times New Roman" w:cs="Calibri"/>
                <w:bCs/>
                <w:szCs w:val="24"/>
              </w:rPr>
              <w:t>etc</w:t>
            </w:r>
            <w:proofErr w:type="spellEnd"/>
            <w:r w:rsidRPr="001C375D">
              <w:rPr>
                <w:rFonts w:eastAsia="Times New Roman" w:cs="Calibri"/>
                <w:bCs/>
                <w:szCs w:val="24"/>
              </w:rPr>
              <w:t>….)</w:t>
            </w:r>
          </w:p>
        </w:tc>
      </w:tr>
      <w:tr w:rsidR="001C375D" w:rsidRPr="001C375D" w14:paraId="0E82B851" w14:textId="77777777" w:rsidTr="001C375D">
        <w:trPr>
          <w:cnfStyle w:val="000000100000" w:firstRow="0" w:lastRow="0" w:firstColumn="0" w:lastColumn="0" w:oddVBand="0" w:evenVBand="0" w:oddHBand="1" w:evenHBand="0" w:firstRowFirstColumn="0" w:firstRowLastColumn="0" w:lastRowFirstColumn="0" w:lastRowLastColumn="0"/>
          <w:trHeight w:val="440"/>
        </w:trPr>
        <w:tc>
          <w:tcPr>
            <w:tcW w:w="9720" w:type="dxa"/>
            <w:hideMark/>
          </w:tcPr>
          <w:p w14:paraId="13646BA8" w14:textId="1D51A5A7" w:rsidR="00BD6236" w:rsidRPr="001C375D" w:rsidRDefault="00BD6236" w:rsidP="001C375D">
            <w:pPr>
              <w:spacing w:after="60"/>
              <w:rPr>
                <w:rFonts w:eastAsia="Times New Roman" w:cs="Calibri"/>
                <w:bCs/>
                <w:szCs w:val="24"/>
              </w:rPr>
            </w:pPr>
            <w:r w:rsidRPr="001C375D">
              <w:rPr>
                <w:rFonts w:eastAsia="Times New Roman" w:cs="Calibri"/>
                <w:bCs/>
                <w:szCs w:val="24"/>
              </w:rPr>
              <w:t xml:space="preserve">UN agencies (FAO, WFP, UNDP and UNOPS and UN women </w:t>
            </w:r>
            <w:proofErr w:type="spellStart"/>
            <w:r w:rsidRPr="001C375D">
              <w:rPr>
                <w:rFonts w:eastAsia="Times New Roman" w:cs="Calibri"/>
                <w:bCs/>
                <w:szCs w:val="24"/>
              </w:rPr>
              <w:t>etc</w:t>
            </w:r>
            <w:proofErr w:type="spellEnd"/>
            <w:r w:rsidRPr="001C375D">
              <w:rPr>
                <w:rFonts w:eastAsia="Times New Roman" w:cs="Calibri"/>
                <w:bCs/>
                <w:szCs w:val="24"/>
              </w:rPr>
              <w:t>…</w:t>
            </w:r>
            <w:proofErr w:type="gramStart"/>
            <w:r w:rsidRPr="001C375D">
              <w:rPr>
                <w:rFonts w:eastAsia="Times New Roman" w:cs="Calibri"/>
                <w:bCs/>
                <w:szCs w:val="24"/>
              </w:rPr>
              <w:t>. )</w:t>
            </w:r>
            <w:proofErr w:type="gramEnd"/>
            <w:r w:rsidRPr="001C375D">
              <w:rPr>
                <w:rFonts w:eastAsia="Times New Roman" w:cs="Calibri"/>
                <w:bCs/>
                <w:szCs w:val="24"/>
              </w:rPr>
              <w:t xml:space="preserve"> </w:t>
            </w:r>
          </w:p>
        </w:tc>
      </w:tr>
      <w:tr w:rsidR="001C375D" w:rsidRPr="001C375D" w14:paraId="53762E71" w14:textId="77777777" w:rsidTr="001C375D">
        <w:trPr>
          <w:cnfStyle w:val="000000010000" w:firstRow="0" w:lastRow="0" w:firstColumn="0" w:lastColumn="0" w:oddVBand="0" w:evenVBand="0" w:oddHBand="0" w:evenHBand="1" w:firstRowFirstColumn="0" w:firstRowLastColumn="0" w:lastRowFirstColumn="0" w:lastRowLastColumn="0"/>
          <w:trHeight w:val="390"/>
        </w:trPr>
        <w:tc>
          <w:tcPr>
            <w:tcW w:w="9720" w:type="dxa"/>
            <w:hideMark/>
          </w:tcPr>
          <w:p w14:paraId="47E5BC50" w14:textId="604CC67E" w:rsidR="00BD6236" w:rsidRPr="001C375D" w:rsidRDefault="00BD6236" w:rsidP="001C375D">
            <w:pPr>
              <w:spacing w:after="60"/>
              <w:rPr>
                <w:rFonts w:eastAsia="Times New Roman" w:cs="Calibri"/>
                <w:bCs/>
                <w:szCs w:val="24"/>
              </w:rPr>
            </w:pPr>
            <w:r w:rsidRPr="001C375D">
              <w:rPr>
                <w:rFonts w:eastAsia="Times New Roman" w:cs="Calibri"/>
                <w:bCs/>
                <w:szCs w:val="24"/>
              </w:rPr>
              <w:t xml:space="preserve">CBOs, NNGOs &amp; INGOs (CSD, STO, WVI, AGRA </w:t>
            </w:r>
            <w:proofErr w:type="spellStart"/>
            <w:r w:rsidRPr="001C375D">
              <w:rPr>
                <w:rFonts w:eastAsia="Times New Roman" w:cs="Calibri"/>
                <w:bCs/>
                <w:szCs w:val="24"/>
              </w:rPr>
              <w:t>etc</w:t>
            </w:r>
            <w:proofErr w:type="spellEnd"/>
            <w:r w:rsidRPr="001C375D">
              <w:rPr>
                <w:rFonts w:eastAsia="Times New Roman" w:cs="Calibri"/>
                <w:bCs/>
                <w:szCs w:val="24"/>
              </w:rPr>
              <w:t>….)</w:t>
            </w:r>
          </w:p>
        </w:tc>
      </w:tr>
      <w:tr w:rsidR="001C375D" w:rsidRPr="001C375D" w14:paraId="790F3267" w14:textId="77777777" w:rsidTr="001C375D">
        <w:trPr>
          <w:cnfStyle w:val="000000100000" w:firstRow="0" w:lastRow="0" w:firstColumn="0" w:lastColumn="0" w:oddVBand="0" w:evenVBand="0" w:oddHBand="1" w:evenHBand="0" w:firstRowFirstColumn="0" w:firstRowLastColumn="0" w:lastRowFirstColumn="0" w:lastRowLastColumn="0"/>
          <w:trHeight w:val="390"/>
        </w:trPr>
        <w:tc>
          <w:tcPr>
            <w:tcW w:w="9720" w:type="dxa"/>
            <w:hideMark/>
          </w:tcPr>
          <w:p w14:paraId="77E075AC" w14:textId="7C67ACE8" w:rsidR="00BD6236" w:rsidRPr="001C375D" w:rsidRDefault="00BD6236" w:rsidP="001C375D">
            <w:pPr>
              <w:spacing w:after="60"/>
              <w:rPr>
                <w:rFonts w:eastAsia="Times New Roman" w:cs="Calibri"/>
                <w:bCs/>
                <w:szCs w:val="24"/>
              </w:rPr>
            </w:pPr>
            <w:r w:rsidRPr="001C375D">
              <w:rPr>
                <w:rFonts w:eastAsia="Times New Roman" w:cs="Calibri"/>
                <w:bCs/>
                <w:szCs w:val="24"/>
              </w:rPr>
              <w:t xml:space="preserve">MAFF, MCRD, &amp; CADs, </w:t>
            </w:r>
            <w:proofErr w:type="spellStart"/>
            <w:r w:rsidRPr="001C375D">
              <w:rPr>
                <w:rFonts w:eastAsia="Times New Roman" w:cs="Calibri"/>
                <w:bCs/>
                <w:szCs w:val="24"/>
              </w:rPr>
              <w:t>MoF&amp;EP</w:t>
            </w:r>
            <w:proofErr w:type="spellEnd"/>
            <w:r w:rsidRPr="001C375D">
              <w:rPr>
                <w:rFonts w:eastAsia="Times New Roman" w:cs="Calibri"/>
                <w:bCs/>
                <w:szCs w:val="24"/>
              </w:rPr>
              <w:t xml:space="preserve">, </w:t>
            </w:r>
            <w:proofErr w:type="spellStart"/>
            <w:r w:rsidRPr="001C375D">
              <w:rPr>
                <w:rFonts w:eastAsia="Times New Roman" w:cs="Calibri"/>
                <w:bCs/>
                <w:szCs w:val="24"/>
              </w:rPr>
              <w:t>MoPI</w:t>
            </w:r>
            <w:proofErr w:type="spellEnd"/>
          </w:p>
        </w:tc>
      </w:tr>
      <w:tr w:rsidR="001C375D" w:rsidRPr="001C375D" w14:paraId="40F62D0F" w14:textId="77777777" w:rsidTr="001C375D">
        <w:trPr>
          <w:cnfStyle w:val="000000010000" w:firstRow="0" w:lastRow="0" w:firstColumn="0" w:lastColumn="0" w:oddVBand="0" w:evenVBand="0" w:oddHBand="0" w:evenHBand="1" w:firstRowFirstColumn="0" w:firstRowLastColumn="0" w:lastRowFirstColumn="0" w:lastRowLastColumn="0"/>
          <w:trHeight w:val="390"/>
        </w:trPr>
        <w:tc>
          <w:tcPr>
            <w:tcW w:w="9720" w:type="dxa"/>
            <w:hideMark/>
          </w:tcPr>
          <w:p w14:paraId="570DA169" w14:textId="30613805" w:rsidR="00BD6236" w:rsidRPr="001C375D" w:rsidRDefault="00BD6236" w:rsidP="001C375D">
            <w:pPr>
              <w:spacing w:after="60"/>
              <w:rPr>
                <w:rFonts w:eastAsia="Times New Roman" w:cs="Calibri"/>
                <w:bCs/>
                <w:szCs w:val="24"/>
              </w:rPr>
            </w:pPr>
            <w:r w:rsidRPr="001C375D">
              <w:rPr>
                <w:rFonts w:eastAsia="Times New Roman" w:cs="Calibri"/>
                <w:bCs/>
                <w:szCs w:val="24"/>
              </w:rPr>
              <w:lastRenderedPageBreak/>
              <w:t xml:space="preserve">Private sector (Agro dealers, financial institutions) </w:t>
            </w:r>
          </w:p>
        </w:tc>
      </w:tr>
      <w:tr w:rsidR="001C375D" w:rsidRPr="001C375D" w14:paraId="00C972B0" w14:textId="77777777" w:rsidTr="001C375D">
        <w:trPr>
          <w:cnfStyle w:val="000000100000" w:firstRow="0" w:lastRow="0" w:firstColumn="0" w:lastColumn="0" w:oddVBand="0" w:evenVBand="0" w:oddHBand="1" w:evenHBand="0" w:firstRowFirstColumn="0" w:firstRowLastColumn="0" w:lastRowFirstColumn="0" w:lastRowLastColumn="0"/>
          <w:trHeight w:val="404"/>
        </w:trPr>
        <w:tc>
          <w:tcPr>
            <w:tcW w:w="9720" w:type="dxa"/>
            <w:hideMark/>
          </w:tcPr>
          <w:p w14:paraId="3F2B7237" w14:textId="1CAED57C" w:rsidR="00BD6236" w:rsidRPr="001C375D" w:rsidRDefault="00BD6236" w:rsidP="001C375D">
            <w:pPr>
              <w:spacing w:after="60"/>
              <w:rPr>
                <w:rFonts w:eastAsia="Times New Roman" w:cs="Calibri"/>
                <w:bCs/>
                <w:szCs w:val="24"/>
              </w:rPr>
            </w:pPr>
            <w:r w:rsidRPr="001C375D">
              <w:rPr>
                <w:rFonts w:eastAsia="Times New Roman" w:cs="Calibri"/>
                <w:bCs/>
                <w:szCs w:val="24"/>
              </w:rPr>
              <w:t xml:space="preserve">Research and academic Institutions (ATTC, </w:t>
            </w:r>
            <w:proofErr w:type="spellStart"/>
            <w:r w:rsidRPr="001C375D">
              <w:rPr>
                <w:rFonts w:eastAsia="Times New Roman" w:cs="Calibri"/>
                <w:bCs/>
                <w:szCs w:val="24"/>
              </w:rPr>
              <w:t>Mikesse</w:t>
            </w:r>
            <w:proofErr w:type="spellEnd"/>
            <w:r w:rsidRPr="001C375D">
              <w:rPr>
                <w:rFonts w:eastAsia="Times New Roman" w:cs="Calibri"/>
                <w:bCs/>
                <w:szCs w:val="24"/>
              </w:rPr>
              <w:t xml:space="preserve"> University)</w:t>
            </w:r>
          </w:p>
        </w:tc>
      </w:tr>
    </w:tbl>
    <w:p w14:paraId="549E731A" w14:textId="77777777" w:rsidR="00266284" w:rsidRDefault="00266284" w:rsidP="00BD6236"/>
    <w:p w14:paraId="5DB28D8E" w14:textId="2C5E5E87" w:rsidR="00266284" w:rsidRPr="00953BE9" w:rsidRDefault="00266284" w:rsidP="001C375D">
      <w:pPr>
        <w:pStyle w:val="TableH"/>
      </w:pPr>
      <w:bookmarkStart w:id="63" w:name="_Toc6172754"/>
      <w:bookmarkStart w:id="64" w:name="_Toc12609878"/>
      <w:r w:rsidRPr="00953BE9">
        <w:t xml:space="preserve">Table </w:t>
      </w:r>
      <w:r w:rsidR="00BD6236">
        <w:t>10</w:t>
      </w:r>
      <w:r w:rsidRPr="00953BE9">
        <w:t xml:space="preserve">: Institutional Perspectives for Pillar </w:t>
      </w:r>
      <w:r>
        <w:t>Three</w:t>
      </w:r>
      <w:bookmarkEnd w:id="63"/>
      <w:bookmarkEnd w:id="64"/>
    </w:p>
    <w:tbl>
      <w:tblPr>
        <w:tblStyle w:val="TableGridLight1"/>
        <w:tblW w:w="0" w:type="auto"/>
        <w:tblInd w:w="108" w:type="dxa"/>
        <w:tblLook w:val="04A0" w:firstRow="1" w:lastRow="0" w:firstColumn="1" w:lastColumn="0" w:noHBand="0" w:noVBand="1"/>
      </w:tblPr>
      <w:tblGrid>
        <w:gridCol w:w="5904"/>
        <w:gridCol w:w="1316"/>
        <w:gridCol w:w="1330"/>
        <w:gridCol w:w="1192"/>
      </w:tblGrid>
      <w:tr w:rsidR="00B51561" w:rsidRPr="00B51561" w14:paraId="3C194321" w14:textId="77777777" w:rsidTr="001C375D">
        <w:trPr>
          <w:cnfStyle w:val="100000000000" w:firstRow="1" w:lastRow="0" w:firstColumn="0" w:lastColumn="0" w:oddVBand="0" w:evenVBand="0" w:oddHBand="0" w:evenHBand="0" w:firstRowFirstColumn="0" w:firstRowLastColumn="0" w:lastRowFirstColumn="0" w:lastRowLastColumn="0"/>
          <w:trHeight w:val="171"/>
        </w:trPr>
        <w:tc>
          <w:tcPr>
            <w:tcW w:w="5904" w:type="dxa"/>
            <w:shd w:val="clear" w:color="auto" w:fill="auto"/>
          </w:tcPr>
          <w:p w14:paraId="25ED5AA7" w14:textId="67F981F8" w:rsidR="00266284" w:rsidRPr="00B51561" w:rsidRDefault="00266284" w:rsidP="001C375D">
            <w:pPr>
              <w:spacing w:after="60"/>
              <w:ind w:hanging="21"/>
              <w:jc w:val="center"/>
            </w:pPr>
          </w:p>
        </w:tc>
        <w:tc>
          <w:tcPr>
            <w:tcW w:w="3838" w:type="dxa"/>
            <w:gridSpan w:val="3"/>
          </w:tcPr>
          <w:p w14:paraId="1DBB78E2" w14:textId="77777777" w:rsidR="00266284" w:rsidRPr="00B51561" w:rsidRDefault="00266284" w:rsidP="001C375D">
            <w:pPr>
              <w:spacing w:after="60"/>
              <w:ind w:hanging="21"/>
              <w:jc w:val="center"/>
              <w:rPr>
                <w:b/>
                <w:bCs/>
              </w:rPr>
            </w:pPr>
            <w:r w:rsidRPr="00B51561">
              <w:rPr>
                <w:b/>
                <w:bCs/>
                <w:color w:val="FFFFFF" w:themeColor="background1"/>
              </w:rPr>
              <w:t>Score (%)</w:t>
            </w:r>
          </w:p>
        </w:tc>
      </w:tr>
      <w:tr w:rsidR="00B51561" w:rsidRPr="00B51561" w14:paraId="41FF421E" w14:textId="77777777" w:rsidTr="001C375D">
        <w:trPr>
          <w:cnfStyle w:val="000000100000" w:firstRow="0" w:lastRow="0" w:firstColumn="0" w:lastColumn="0" w:oddVBand="0" w:evenVBand="0" w:oddHBand="1" w:evenHBand="0" w:firstRowFirstColumn="0" w:firstRowLastColumn="0" w:lastRowFirstColumn="0" w:lastRowLastColumn="0"/>
        </w:trPr>
        <w:tc>
          <w:tcPr>
            <w:tcW w:w="5904" w:type="dxa"/>
            <w:shd w:val="clear" w:color="auto" w:fill="189A9D"/>
          </w:tcPr>
          <w:p w14:paraId="30311857" w14:textId="69FBEC8B" w:rsidR="00266284" w:rsidRPr="00B51561" w:rsidRDefault="00616184" w:rsidP="001C375D">
            <w:pPr>
              <w:spacing w:after="60"/>
              <w:ind w:hanging="21"/>
              <w:rPr>
                <w:b/>
                <w:bCs/>
              </w:rPr>
            </w:pPr>
            <w:r w:rsidRPr="00B51561">
              <w:rPr>
                <w:b/>
                <w:bCs/>
                <w:color w:val="FFFFFF" w:themeColor="background1"/>
              </w:rPr>
              <w:t>Absorptive Capacity</w:t>
            </w:r>
          </w:p>
        </w:tc>
        <w:tc>
          <w:tcPr>
            <w:tcW w:w="1316" w:type="dxa"/>
            <w:shd w:val="clear" w:color="auto" w:fill="FF0000"/>
          </w:tcPr>
          <w:p w14:paraId="667F82CB" w14:textId="77777777" w:rsidR="00266284" w:rsidRPr="00B51561" w:rsidRDefault="00266284" w:rsidP="001C375D">
            <w:pPr>
              <w:spacing w:after="60"/>
              <w:ind w:hanging="21"/>
              <w:rPr>
                <w:b/>
              </w:rPr>
            </w:pPr>
            <w:r w:rsidRPr="00B51561">
              <w:rPr>
                <w:b/>
              </w:rPr>
              <w:t xml:space="preserve">Red </w:t>
            </w:r>
          </w:p>
        </w:tc>
        <w:tc>
          <w:tcPr>
            <w:tcW w:w="1330" w:type="dxa"/>
            <w:shd w:val="clear" w:color="auto" w:fill="FFFF00"/>
          </w:tcPr>
          <w:p w14:paraId="44C980A2" w14:textId="77777777" w:rsidR="00266284" w:rsidRPr="00B51561" w:rsidRDefault="00266284" w:rsidP="001C375D">
            <w:pPr>
              <w:spacing w:after="60"/>
              <w:ind w:hanging="21"/>
              <w:rPr>
                <w:b/>
              </w:rPr>
            </w:pPr>
            <w:r w:rsidRPr="00B51561">
              <w:rPr>
                <w:b/>
              </w:rPr>
              <w:t>Yellow</w:t>
            </w:r>
          </w:p>
        </w:tc>
        <w:tc>
          <w:tcPr>
            <w:tcW w:w="1192" w:type="dxa"/>
            <w:shd w:val="clear" w:color="auto" w:fill="92D050"/>
          </w:tcPr>
          <w:p w14:paraId="0158AD5C" w14:textId="77777777" w:rsidR="00266284" w:rsidRPr="00B51561" w:rsidRDefault="00266284" w:rsidP="001C375D">
            <w:pPr>
              <w:spacing w:after="60"/>
              <w:ind w:hanging="21"/>
              <w:rPr>
                <w:b/>
              </w:rPr>
            </w:pPr>
            <w:r w:rsidRPr="00B51561">
              <w:rPr>
                <w:b/>
              </w:rPr>
              <w:t>Green</w:t>
            </w:r>
          </w:p>
        </w:tc>
      </w:tr>
      <w:tr w:rsidR="00B51561" w:rsidRPr="00B51561" w14:paraId="6DDB2670" w14:textId="77777777" w:rsidTr="001C375D">
        <w:trPr>
          <w:cnfStyle w:val="000000010000" w:firstRow="0" w:lastRow="0" w:firstColumn="0" w:lastColumn="0" w:oddVBand="0" w:evenVBand="0" w:oddHBand="0" w:evenHBand="1" w:firstRowFirstColumn="0" w:firstRowLastColumn="0" w:lastRowFirstColumn="0" w:lastRowLastColumn="0"/>
        </w:trPr>
        <w:tc>
          <w:tcPr>
            <w:tcW w:w="5904" w:type="dxa"/>
          </w:tcPr>
          <w:p w14:paraId="78984C5E" w14:textId="77777777" w:rsidR="00266284" w:rsidRPr="00B51561" w:rsidRDefault="00266284" w:rsidP="001C375D">
            <w:pPr>
              <w:spacing w:after="60"/>
              <w:ind w:hanging="21"/>
              <w:rPr>
                <w:bCs/>
              </w:rPr>
            </w:pPr>
            <w:r w:rsidRPr="00B51561">
              <w:rPr>
                <w:bCs/>
              </w:rPr>
              <w:t>Institutions are present</w:t>
            </w:r>
          </w:p>
        </w:tc>
        <w:tc>
          <w:tcPr>
            <w:tcW w:w="1316" w:type="dxa"/>
          </w:tcPr>
          <w:p w14:paraId="05B6A4CB" w14:textId="77777777" w:rsidR="00266284" w:rsidRPr="00B51561" w:rsidRDefault="00266284" w:rsidP="001C375D">
            <w:pPr>
              <w:spacing w:after="60"/>
              <w:ind w:hanging="21"/>
              <w:jc w:val="center"/>
            </w:pPr>
            <w:r w:rsidRPr="00B51561">
              <w:t>18.2</w:t>
            </w:r>
          </w:p>
        </w:tc>
        <w:tc>
          <w:tcPr>
            <w:tcW w:w="1330" w:type="dxa"/>
          </w:tcPr>
          <w:p w14:paraId="4ADCAFED" w14:textId="77777777" w:rsidR="00266284" w:rsidRPr="00B51561" w:rsidRDefault="00266284" w:rsidP="001C375D">
            <w:pPr>
              <w:spacing w:after="60"/>
              <w:ind w:hanging="21"/>
              <w:jc w:val="center"/>
            </w:pPr>
            <w:r w:rsidRPr="00B51561">
              <w:t>77.3</w:t>
            </w:r>
          </w:p>
        </w:tc>
        <w:tc>
          <w:tcPr>
            <w:tcW w:w="1192" w:type="dxa"/>
          </w:tcPr>
          <w:p w14:paraId="0F55E913" w14:textId="77777777" w:rsidR="00266284" w:rsidRPr="00B51561" w:rsidRDefault="00266284" w:rsidP="001C375D">
            <w:pPr>
              <w:spacing w:after="60"/>
              <w:ind w:hanging="21"/>
              <w:jc w:val="center"/>
            </w:pPr>
            <w:r w:rsidRPr="00B51561">
              <w:t>4.5</w:t>
            </w:r>
          </w:p>
        </w:tc>
      </w:tr>
      <w:tr w:rsidR="00B51561" w:rsidRPr="00B51561" w14:paraId="7027BF76" w14:textId="77777777" w:rsidTr="001C375D">
        <w:trPr>
          <w:cnfStyle w:val="000000100000" w:firstRow="0" w:lastRow="0" w:firstColumn="0" w:lastColumn="0" w:oddVBand="0" w:evenVBand="0" w:oddHBand="1" w:evenHBand="0" w:firstRowFirstColumn="0" w:firstRowLastColumn="0" w:lastRowFirstColumn="0" w:lastRowLastColumn="0"/>
        </w:trPr>
        <w:tc>
          <w:tcPr>
            <w:tcW w:w="5904" w:type="dxa"/>
          </w:tcPr>
          <w:p w14:paraId="0B5E7ACC" w14:textId="77777777" w:rsidR="00266284" w:rsidRPr="00B51561" w:rsidRDefault="00266284" w:rsidP="001C375D">
            <w:pPr>
              <w:spacing w:after="60"/>
              <w:ind w:hanging="21"/>
              <w:rPr>
                <w:bCs/>
              </w:rPr>
            </w:pPr>
            <w:r w:rsidRPr="00B51561">
              <w:rPr>
                <w:bCs/>
              </w:rPr>
              <w:t>Institutional services meet minimum standards</w:t>
            </w:r>
          </w:p>
        </w:tc>
        <w:tc>
          <w:tcPr>
            <w:tcW w:w="1316" w:type="dxa"/>
          </w:tcPr>
          <w:p w14:paraId="42998AFF" w14:textId="77777777" w:rsidR="00266284" w:rsidRPr="00B51561" w:rsidRDefault="00266284" w:rsidP="001C375D">
            <w:pPr>
              <w:spacing w:after="60"/>
              <w:ind w:hanging="21"/>
              <w:jc w:val="center"/>
            </w:pPr>
            <w:r w:rsidRPr="00B51561">
              <w:t>13.6</w:t>
            </w:r>
          </w:p>
        </w:tc>
        <w:tc>
          <w:tcPr>
            <w:tcW w:w="1330" w:type="dxa"/>
          </w:tcPr>
          <w:p w14:paraId="17763CE5" w14:textId="77777777" w:rsidR="00266284" w:rsidRPr="00B51561" w:rsidRDefault="00266284" w:rsidP="001C375D">
            <w:pPr>
              <w:spacing w:after="60"/>
              <w:ind w:hanging="21"/>
              <w:jc w:val="center"/>
            </w:pPr>
            <w:r w:rsidRPr="00B51561">
              <w:t>77.3</w:t>
            </w:r>
          </w:p>
        </w:tc>
        <w:tc>
          <w:tcPr>
            <w:tcW w:w="1192" w:type="dxa"/>
          </w:tcPr>
          <w:p w14:paraId="2E0AD204" w14:textId="77777777" w:rsidR="00266284" w:rsidRPr="00B51561" w:rsidRDefault="00266284" w:rsidP="001C375D">
            <w:pPr>
              <w:spacing w:after="60"/>
              <w:ind w:hanging="21"/>
              <w:jc w:val="center"/>
            </w:pPr>
            <w:r w:rsidRPr="00B51561">
              <w:t>9.1</w:t>
            </w:r>
          </w:p>
        </w:tc>
      </w:tr>
      <w:tr w:rsidR="00B51561" w:rsidRPr="00B51561" w14:paraId="4C0AEBBE" w14:textId="77777777" w:rsidTr="001C375D">
        <w:trPr>
          <w:cnfStyle w:val="000000010000" w:firstRow="0" w:lastRow="0" w:firstColumn="0" w:lastColumn="0" w:oddVBand="0" w:evenVBand="0" w:oddHBand="0" w:evenHBand="1" w:firstRowFirstColumn="0" w:firstRowLastColumn="0" w:lastRowFirstColumn="0" w:lastRowLastColumn="0"/>
        </w:trPr>
        <w:tc>
          <w:tcPr>
            <w:tcW w:w="5904" w:type="dxa"/>
          </w:tcPr>
          <w:p w14:paraId="3FE9142B" w14:textId="77777777" w:rsidR="00266284" w:rsidRPr="00B51561" w:rsidRDefault="00266284" w:rsidP="001C375D">
            <w:pPr>
              <w:spacing w:after="60"/>
              <w:ind w:hanging="21"/>
              <w:rPr>
                <w:bCs/>
              </w:rPr>
            </w:pPr>
            <w:r w:rsidRPr="00B51561">
              <w:rPr>
                <w:bCs/>
              </w:rPr>
              <w:t>Institutions have Human resources</w:t>
            </w:r>
          </w:p>
        </w:tc>
        <w:tc>
          <w:tcPr>
            <w:tcW w:w="1316" w:type="dxa"/>
          </w:tcPr>
          <w:p w14:paraId="6BB78AAA" w14:textId="77777777" w:rsidR="00266284" w:rsidRPr="00B51561" w:rsidRDefault="00266284" w:rsidP="001C375D">
            <w:pPr>
              <w:spacing w:after="60"/>
              <w:ind w:hanging="21"/>
              <w:jc w:val="center"/>
            </w:pPr>
            <w:r w:rsidRPr="00B51561">
              <w:t>13.6</w:t>
            </w:r>
          </w:p>
        </w:tc>
        <w:tc>
          <w:tcPr>
            <w:tcW w:w="1330" w:type="dxa"/>
          </w:tcPr>
          <w:p w14:paraId="7B4F7BD0" w14:textId="77777777" w:rsidR="00266284" w:rsidRPr="00B51561" w:rsidRDefault="00266284" w:rsidP="001C375D">
            <w:pPr>
              <w:spacing w:after="60"/>
              <w:ind w:hanging="21"/>
              <w:jc w:val="center"/>
            </w:pPr>
            <w:r w:rsidRPr="00B51561">
              <w:t>68.2</w:t>
            </w:r>
          </w:p>
        </w:tc>
        <w:tc>
          <w:tcPr>
            <w:tcW w:w="1192" w:type="dxa"/>
          </w:tcPr>
          <w:p w14:paraId="334DD5AC" w14:textId="77777777" w:rsidR="00266284" w:rsidRPr="00B51561" w:rsidRDefault="00266284" w:rsidP="001C375D">
            <w:pPr>
              <w:spacing w:after="60"/>
              <w:ind w:hanging="21"/>
              <w:jc w:val="center"/>
            </w:pPr>
            <w:r w:rsidRPr="00B51561">
              <w:t>18.2</w:t>
            </w:r>
          </w:p>
        </w:tc>
      </w:tr>
      <w:tr w:rsidR="00B51561" w:rsidRPr="00B51561" w14:paraId="5EE3DDCA" w14:textId="77777777" w:rsidTr="001C375D">
        <w:trPr>
          <w:cnfStyle w:val="000000100000" w:firstRow="0" w:lastRow="0" w:firstColumn="0" w:lastColumn="0" w:oddVBand="0" w:evenVBand="0" w:oddHBand="1" w:evenHBand="0" w:firstRowFirstColumn="0" w:firstRowLastColumn="0" w:lastRowFirstColumn="0" w:lastRowLastColumn="0"/>
        </w:trPr>
        <w:tc>
          <w:tcPr>
            <w:tcW w:w="5904" w:type="dxa"/>
          </w:tcPr>
          <w:p w14:paraId="5A02C412" w14:textId="77777777" w:rsidR="00266284" w:rsidRPr="00B51561" w:rsidRDefault="00266284" w:rsidP="001C375D">
            <w:pPr>
              <w:spacing w:after="60"/>
              <w:ind w:hanging="21"/>
              <w:rPr>
                <w:bCs/>
              </w:rPr>
            </w:pPr>
            <w:r w:rsidRPr="00B51561">
              <w:rPr>
                <w:bCs/>
              </w:rPr>
              <w:t>Institutions services are accessible to households during shocks /stresses</w:t>
            </w:r>
          </w:p>
        </w:tc>
        <w:tc>
          <w:tcPr>
            <w:tcW w:w="1316" w:type="dxa"/>
          </w:tcPr>
          <w:p w14:paraId="3728BD88" w14:textId="77777777" w:rsidR="00266284" w:rsidRPr="00B51561" w:rsidRDefault="00266284" w:rsidP="001C375D">
            <w:pPr>
              <w:spacing w:after="60"/>
              <w:ind w:hanging="21"/>
              <w:jc w:val="center"/>
            </w:pPr>
            <w:r w:rsidRPr="00B51561">
              <w:t>45.5</w:t>
            </w:r>
          </w:p>
        </w:tc>
        <w:tc>
          <w:tcPr>
            <w:tcW w:w="1330" w:type="dxa"/>
          </w:tcPr>
          <w:p w14:paraId="30FBDFD3" w14:textId="77777777" w:rsidR="00266284" w:rsidRPr="00B51561" w:rsidRDefault="00266284" w:rsidP="001C375D">
            <w:pPr>
              <w:spacing w:after="60"/>
              <w:ind w:hanging="21"/>
              <w:jc w:val="center"/>
            </w:pPr>
            <w:r w:rsidRPr="00B51561">
              <w:t>54.5</w:t>
            </w:r>
          </w:p>
        </w:tc>
        <w:tc>
          <w:tcPr>
            <w:tcW w:w="1192" w:type="dxa"/>
          </w:tcPr>
          <w:p w14:paraId="49C67E30" w14:textId="77777777" w:rsidR="00266284" w:rsidRPr="00B51561" w:rsidRDefault="00266284" w:rsidP="001C375D">
            <w:pPr>
              <w:spacing w:after="60"/>
              <w:ind w:hanging="21"/>
              <w:jc w:val="center"/>
            </w:pPr>
            <w:r w:rsidRPr="00B51561">
              <w:t>0</w:t>
            </w:r>
          </w:p>
        </w:tc>
      </w:tr>
      <w:tr w:rsidR="00B51561" w:rsidRPr="00B51561" w14:paraId="18793603" w14:textId="77777777" w:rsidTr="001C375D">
        <w:trPr>
          <w:cnfStyle w:val="000000010000" w:firstRow="0" w:lastRow="0" w:firstColumn="0" w:lastColumn="0" w:oddVBand="0" w:evenVBand="0" w:oddHBand="0" w:evenHBand="1" w:firstRowFirstColumn="0" w:firstRowLastColumn="0" w:lastRowFirstColumn="0" w:lastRowLastColumn="0"/>
          <w:trHeight w:val="116"/>
        </w:trPr>
        <w:tc>
          <w:tcPr>
            <w:tcW w:w="5904" w:type="dxa"/>
            <w:shd w:val="clear" w:color="auto" w:fill="189A9D"/>
          </w:tcPr>
          <w:p w14:paraId="10CEEBDE" w14:textId="7976975A" w:rsidR="00266284" w:rsidRPr="00B51561" w:rsidRDefault="00266284" w:rsidP="001C375D">
            <w:pPr>
              <w:spacing w:after="60"/>
              <w:ind w:hanging="21"/>
              <w:rPr>
                <w:b/>
                <w:bCs/>
              </w:rPr>
            </w:pPr>
            <w:r w:rsidRPr="00B51561">
              <w:rPr>
                <w:b/>
                <w:bCs/>
                <w:color w:val="FFFFFF" w:themeColor="background1"/>
              </w:rPr>
              <w:t>Adaptive Capacity</w:t>
            </w:r>
          </w:p>
        </w:tc>
        <w:tc>
          <w:tcPr>
            <w:tcW w:w="1316" w:type="dxa"/>
          </w:tcPr>
          <w:p w14:paraId="6D3B5F97" w14:textId="77777777" w:rsidR="00266284" w:rsidRPr="00B51561" w:rsidRDefault="00266284" w:rsidP="001C375D">
            <w:pPr>
              <w:spacing w:after="60"/>
              <w:ind w:hanging="21"/>
              <w:jc w:val="center"/>
            </w:pPr>
          </w:p>
        </w:tc>
        <w:tc>
          <w:tcPr>
            <w:tcW w:w="1330" w:type="dxa"/>
          </w:tcPr>
          <w:p w14:paraId="19CF09B0" w14:textId="77777777" w:rsidR="00266284" w:rsidRPr="00B51561" w:rsidRDefault="00266284" w:rsidP="001C375D">
            <w:pPr>
              <w:spacing w:after="60"/>
              <w:ind w:hanging="21"/>
              <w:jc w:val="center"/>
            </w:pPr>
          </w:p>
        </w:tc>
        <w:tc>
          <w:tcPr>
            <w:tcW w:w="1192" w:type="dxa"/>
          </w:tcPr>
          <w:p w14:paraId="36B352B8" w14:textId="77777777" w:rsidR="00266284" w:rsidRPr="00B51561" w:rsidRDefault="00266284" w:rsidP="001C375D">
            <w:pPr>
              <w:spacing w:after="60"/>
              <w:ind w:hanging="21"/>
              <w:jc w:val="center"/>
            </w:pPr>
          </w:p>
        </w:tc>
      </w:tr>
      <w:tr w:rsidR="00B51561" w:rsidRPr="00B51561" w14:paraId="1815BEDC" w14:textId="77777777" w:rsidTr="001C375D">
        <w:trPr>
          <w:cnfStyle w:val="000000100000" w:firstRow="0" w:lastRow="0" w:firstColumn="0" w:lastColumn="0" w:oddVBand="0" w:evenVBand="0" w:oddHBand="1" w:evenHBand="0" w:firstRowFirstColumn="0" w:firstRowLastColumn="0" w:lastRowFirstColumn="0" w:lastRowLastColumn="0"/>
        </w:trPr>
        <w:tc>
          <w:tcPr>
            <w:tcW w:w="5904" w:type="dxa"/>
          </w:tcPr>
          <w:p w14:paraId="7D19CA68" w14:textId="77777777" w:rsidR="00266284" w:rsidRPr="00B51561" w:rsidRDefault="00266284" w:rsidP="001C375D">
            <w:pPr>
              <w:spacing w:after="60"/>
              <w:ind w:hanging="21"/>
              <w:rPr>
                <w:bCs/>
              </w:rPr>
            </w:pPr>
            <w:r w:rsidRPr="00B51561">
              <w:rPr>
                <w:bCs/>
              </w:rPr>
              <w:t>Institutions are shock aware</w:t>
            </w:r>
          </w:p>
        </w:tc>
        <w:tc>
          <w:tcPr>
            <w:tcW w:w="1316" w:type="dxa"/>
          </w:tcPr>
          <w:p w14:paraId="6176F642" w14:textId="77777777" w:rsidR="00266284" w:rsidRPr="00B51561" w:rsidRDefault="00266284" w:rsidP="001C375D">
            <w:pPr>
              <w:spacing w:after="60"/>
              <w:ind w:hanging="21"/>
              <w:jc w:val="center"/>
            </w:pPr>
            <w:r w:rsidRPr="00B51561">
              <w:t>9.1</w:t>
            </w:r>
          </w:p>
        </w:tc>
        <w:tc>
          <w:tcPr>
            <w:tcW w:w="1330" w:type="dxa"/>
          </w:tcPr>
          <w:p w14:paraId="2BD23332" w14:textId="77777777" w:rsidR="00266284" w:rsidRPr="00B51561" w:rsidRDefault="00266284" w:rsidP="001C375D">
            <w:pPr>
              <w:spacing w:after="60"/>
              <w:ind w:hanging="21"/>
              <w:jc w:val="center"/>
            </w:pPr>
            <w:r w:rsidRPr="00B51561">
              <w:t>40.9</w:t>
            </w:r>
          </w:p>
        </w:tc>
        <w:tc>
          <w:tcPr>
            <w:tcW w:w="1192" w:type="dxa"/>
          </w:tcPr>
          <w:p w14:paraId="3A02CA40" w14:textId="77777777" w:rsidR="00266284" w:rsidRPr="00B51561" w:rsidRDefault="00266284" w:rsidP="001C375D">
            <w:pPr>
              <w:spacing w:after="60"/>
              <w:ind w:hanging="21"/>
              <w:jc w:val="center"/>
            </w:pPr>
            <w:r w:rsidRPr="00B51561">
              <w:t>50</w:t>
            </w:r>
          </w:p>
        </w:tc>
      </w:tr>
      <w:tr w:rsidR="00B51561" w:rsidRPr="00B51561" w14:paraId="25627460" w14:textId="77777777" w:rsidTr="001C375D">
        <w:trPr>
          <w:cnfStyle w:val="000000010000" w:firstRow="0" w:lastRow="0" w:firstColumn="0" w:lastColumn="0" w:oddVBand="0" w:evenVBand="0" w:oddHBand="0" w:evenHBand="1" w:firstRowFirstColumn="0" w:firstRowLastColumn="0" w:lastRowFirstColumn="0" w:lastRowLastColumn="0"/>
        </w:trPr>
        <w:tc>
          <w:tcPr>
            <w:tcW w:w="5904" w:type="dxa"/>
          </w:tcPr>
          <w:p w14:paraId="1547CDF3" w14:textId="77777777" w:rsidR="00266284" w:rsidRPr="00B51561" w:rsidRDefault="00266284" w:rsidP="001C375D">
            <w:pPr>
              <w:spacing w:after="60"/>
              <w:ind w:hanging="21"/>
              <w:rPr>
                <w:bCs/>
              </w:rPr>
            </w:pPr>
            <w:r w:rsidRPr="00B51561">
              <w:rPr>
                <w:bCs/>
              </w:rPr>
              <w:t>Institutional know early warning signs and stages of shocks</w:t>
            </w:r>
          </w:p>
        </w:tc>
        <w:tc>
          <w:tcPr>
            <w:tcW w:w="1316" w:type="dxa"/>
          </w:tcPr>
          <w:p w14:paraId="7EB49673" w14:textId="77777777" w:rsidR="00266284" w:rsidRPr="00B51561" w:rsidRDefault="00266284" w:rsidP="001C375D">
            <w:pPr>
              <w:spacing w:after="60"/>
              <w:ind w:hanging="21"/>
              <w:jc w:val="center"/>
            </w:pPr>
            <w:r w:rsidRPr="00B51561">
              <w:t>36.4</w:t>
            </w:r>
          </w:p>
        </w:tc>
        <w:tc>
          <w:tcPr>
            <w:tcW w:w="1330" w:type="dxa"/>
          </w:tcPr>
          <w:p w14:paraId="70FCBC4D" w14:textId="77777777" w:rsidR="00266284" w:rsidRPr="00B51561" w:rsidRDefault="00266284" w:rsidP="001C375D">
            <w:pPr>
              <w:spacing w:after="60"/>
              <w:ind w:hanging="21"/>
              <w:jc w:val="center"/>
            </w:pPr>
            <w:r w:rsidRPr="00B51561">
              <w:t>45.5</w:t>
            </w:r>
          </w:p>
        </w:tc>
        <w:tc>
          <w:tcPr>
            <w:tcW w:w="1192" w:type="dxa"/>
          </w:tcPr>
          <w:p w14:paraId="2AD0BFFF" w14:textId="77777777" w:rsidR="00266284" w:rsidRPr="00B51561" w:rsidRDefault="00266284" w:rsidP="001C375D">
            <w:pPr>
              <w:spacing w:after="60"/>
              <w:ind w:hanging="21"/>
              <w:jc w:val="center"/>
            </w:pPr>
            <w:r w:rsidRPr="00B51561">
              <w:t>18.2</w:t>
            </w:r>
          </w:p>
        </w:tc>
      </w:tr>
      <w:tr w:rsidR="00B51561" w:rsidRPr="00B51561" w14:paraId="220597D4" w14:textId="77777777" w:rsidTr="001C375D">
        <w:trPr>
          <w:cnfStyle w:val="000000100000" w:firstRow="0" w:lastRow="0" w:firstColumn="0" w:lastColumn="0" w:oddVBand="0" w:evenVBand="0" w:oddHBand="1" w:evenHBand="0" w:firstRowFirstColumn="0" w:firstRowLastColumn="0" w:lastRowFirstColumn="0" w:lastRowLastColumn="0"/>
        </w:trPr>
        <w:tc>
          <w:tcPr>
            <w:tcW w:w="5904" w:type="dxa"/>
          </w:tcPr>
          <w:p w14:paraId="4D175F71" w14:textId="77777777" w:rsidR="00266284" w:rsidRPr="00B51561" w:rsidRDefault="00266284" w:rsidP="001C375D">
            <w:pPr>
              <w:spacing w:after="60"/>
              <w:ind w:hanging="21"/>
              <w:rPr>
                <w:bCs/>
              </w:rPr>
            </w:pPr>
            <w:r w:rsidRPr="00B51561">
              <w:rPr>
                <w:bCs/>
              </w:rPr>
              <w:t>Institutions have emergency response plans</w:t>
            </w:r>
          </w:p>
        </w:tc>
        <w:tc>
          <w:tcPr>
            <w:tcW w:w="1316" w:type="dxa"/>
          </w:tcPr>
          <w:p w14:paraId="14B5405B" w14:textId="77777777" w:rsidR="00266284" w:rsidRPr="00B51561" w:rsidRDefault="00266284" w:rsidP="001C375D">
            <w:pPr>
              <w:spacing w:after="60"/>
              <w:ind w:hanging="21"/>
              <w:jc w:val="center"/>
            </w:pPr>
            <w:r w:rsidRPr="00B51561">
              <w:t>31.8</w:t>
            </w:r>
          </w:p>
        </w:tc>
        <w:tc>
          <w:tcPr>
            <w:tcW w:w="1330" w:type="dxa"/>
          </w:tcPr>
          <w:p w14:paraId="08728F6B" w14:textId="77777777" w:rsidR="00266284" w:rsidRPr="00B51561" w:rsidRDefault="00266284" w:rsidP="001C375D">
            <w:pPr>
              <w:spacing w:after="60"/>
              <w:ind w:hanging="21"/>
              <w:jc w:val="center"/>
            </w:pPr>
            <w:r w:rsidRPr="00B51561">
              <w:t>40.9</w:t>
            </w:r>
          </w:p>
        </w:tc>
        <w:tc>
          <w:tcPr>
            <w:tcW w:w="1192" w:type="dxa"/>
          </w:tcPr>
          <w:p w14:paraId="2DF4C3BB" w14:textId="77777777" w:rsidR="00266284" w:rsidRPr="00B51561" w:rsidRDefault="00266284" w:rsidP="001C375D">
            <w:pPr>
              <w:spacing w:after="60"/>
              <w:ind w:hanging="21"/>
              <w:jc w:val="center"/>
            </w:pPr>
            <w:r w:rsidRPr="00B51561">
              <w:t>27.3</w:t>
            </w:r>
          </w:p>
        </w:tc>
      </w:tr>
      <w:tr w:rsidR="00B51561" w:rsidRPr="00B51561" w14:paraId="4279A1F3" w14:textId="77777777" w:rsidTr="001C375D">
        <w:trPr>
          <w:cnfStyle w:val="000000010000" w:firstRow="0" w:lastRow="0" w:firstColumn="0" w:lastColumn="0" w:oddVBand="0" w:evenVBand="0" w:oddHBand="0" w:evenHBand="1" w:firstRowFirstColumn="0" w:firstRowLastColumn="0" w:lastRowFirstColumn="0" w:lastRowLastColumn="0"/>
        </w:trPr>
        <w:tc>
          <w:tcPr>
            <w:tcW w:w="5904" w:type="dxa"/>
          </w:tcPr>
          <w:p w14:paraId="4B9E7103" w14:textId="77777777" w:rsidR="00266284" w:rsidRPr="00B51561" w:rsidRDefault="00266284" w:rsidP="001C375D">
            <w:pPr>
              <w:spacing w:after="60"/>
              <w:ind w:hanging="21"/>
              <w:rPr>
                <w:bCs/>
              </w:rPr>
            </w:pPr>
            <w:r w:rsidRPr="00B51561">
              <w:rPr>
                <w:bCs/>
              </w:rPr>
              <w:t>Institutions can access resources for emergency plans</w:t>
            </w:r>
          </w:p>
        </w:tc>
        <w:tc>
          <w:tcPr>
            <w:tcW w:w="1316" w:type="dxa"/>
          </w:tcPr>
          <w:p w14:paraId="1862677E" w14:textId="77777777" w:rsidR="00266284" w:rsidRPr="00B51561" w:rsidRDefault="00266284" w:rsidP="001C375D">
            <w:pPr>
              <w:spacing w:after="60"/>
              <w:ind w:hanging="21"/>
              <w:jc w:val="center"/>
            </w:pPr>
            <w:r w:rsidRPr="00B51561">
              <w:t>22.7</w:t>
            </w:r>
          </w:p>
        </w:tc>
        <w:tc>
          <w:tcPr>
            <w:tcW w:w="1330" w:type="dxa"/>
          </w:tcPr>
          <w:p w14:paraId="122919BA" w14:textId="77777777" w:rsidR="00266284" w:rsidRPr="00B51561" w:rsidRDefault="00266284" w:rsidP="001C375D">
            <w:pPr>
              <w:spacing w:after="60"/>
              <w:ind w:hanging="21"/>
              <w:jc w:val="center"/>
            </w:pPr>
            <w:r w:rsidRPr="00B51561">
              <w:t>63.6</w:t>
            </w:r>
          </w:p>
        </w:tc>
        <w:tc>
          <w:tcPr>
            <w:tcW w:w="1192" w:type="dxa"/>
          </w:tcPr>
          <w:p w14:paraId="4DCCBCF3" w14:textId="77777777" w:rsidR="00266284" w:rsidRPr="00B51561" w:rsidRDefault="00266284" w:rsidP="001C375D">
            <w:pPr>
              <w:spacing w:after="60"/>
              <w:ind w:hanging="21"/>
              <w:jc w:val="center"/>
            </w:pPr>
            <w:r w:rsidRPr="00B51561">
              <w:t>13.6</w:t>
            </w:r>
          </w:p>
        </w:tc>
      </w:tr>
      <w:tr w:rsidR="00B51561" w:rsidRPr="00B51561" w14:paraId="79DB8078" w14:textId="77777777" w:rsidTr="001C375D">
        <w:trPr>
          <w:cnfStyle w:val="000000100000" w:firstRow="0" w:lastRow="0" w:firstColumn="0" w:lastColumn="0" w:oddVBand="0" w:evenVBand="0" w:oddHBand="1" w:evenHBand="0" w:firstRowFirstColumn="0" w:firstRowLastColumn="0" w:lastRowFirstColumn="0" w:lastRowLastColumn="0"/>
          <w:trHeight w:val="107"/>
        </w:trPr>
        <w:tc>
          <w:tcPr>
            <w:tcW w:w="5904" w:type="dxa"/>
            <w:shd w:val="clear" w:color="auto" w:fill="189A9D"/>
          </w:tcPr>
          <w:p w14:paraId="23AB1FF0" w14:textId="4804E7B3" w:rsidR="00266284" w:rsidRPr="00B51561" w:rsidRDefault="00266284" w:rsidP="001C375D">
            <w:pPr>
              <w:spacing w:after="60"/>
              <w:ind w:hanging="21"/>
              <w:rPr>
                <w:b/>
                <w:bCs/>
              </w:rPr>
            </w:pPr>
            <w:r w:rsidRPr="00B51561">
              <w:rPr>
                <w:b/>
                <w:bCs/>
                <w:color w:val="FFFFFF" w:themeColor="background1"/>
              </w:rPr>
              <w:t>Transformative Capacity</w:t>
            </w:r>
          </w:p>
        </w:tc>
        <w:tc>
          <w:tcPr>
            <w:tcW w:w="1316" w:type="dxa"/>
          </w:tcPr>
          <w:p w14:paraId="76F50590" w14:textId="77777777" w:rsidR="00266284" w:rsidRPr="00B51561" w:rsidRDefault="00266284" w:rsidP="001C375D">
            <w:pPr>
              <w:spacing w:after="60"/>
              <w:ind w:hanging="21"/>
              <w:jc w:val="center"/>
            </w:pPr>
          </w:p>
        </w:tc>
        <w:tc>
          <w:tcPr>
            <w:tcW w:w="1330" w:type="dxa"/>
          </w:tcPr>
          <w:p w14:paraId="30E35B2D" w14:textId="77777777" w:rsidR="00266284" w:rsidRPr="00B51561" w:rsidRDefault="00266284" w:rsidP="001C375D">
            <w:pPr>
              <w:spacing w:after="60"/>
              <w:ind w:hanging="21"/>
              <w:jc w:val="center"/>
            </w:pPr>
          </w:p>
        </w:tc>
        <w:tc>
          <w:tcPr>
            <w:tcW w:w="1192" w:type="dxa"/>
          </w:tcPr>
          <w:p w14:paraId="1D2D9C8D" w14:textId="77777777" w:rsidR="00266284" w:rsidRPr="00B51561" w:rsidRDefault="00266284" w:rsidP="001C375D">
            <w:pPr>
              <w:spacing w:after="60"/>
              <w:ind w:hanging="21"/>
              <w:jc w:val="center"/>
            </w:pPr>
          </w:p>
        </w:tc>
      </w:tr>
      <w:tr w:rsidR="00B51561" w:rsidRPr="00B51561" w14:paraId="651F8017" w14:textId="77777777" w:rsidTr="001C375D">
        <w:trPr>
          <w:cnfStyle w:val="000000010000" w:firstRow="0" w:lastRow="0" w:firstColumn="0" w:lastColumn="0" w:oddVBand="0" w:evenVBand="0" w:oddHBand="0" w:evenHBand="1" w:firstRowFirstColumn="0" w:firstRowLastColumn="0" w:lastRowFirstColumn="0" w:lastRowLastColumn="0"/>
        </w:trPr>
        <w:tc>
          <w:tcPr>
            <w:tcW w:w="5904" w:type="dxa"/>
          </w:tcPr>
          <w:p w14:paraId="74DC8516" w14:textId="77777777" w:rsidR="00266284" w:rsidRPr="00B51561" w:rsidRDefault="00266284" w:rsidP="001C375D">
            <w:pPr>
              <w:spacing w:after="60"/>
              <w:ind w:hanging="21"/>
              <w:rPr>
                <w:bCs/>
              </w:rPr>
            </w:pPr>
            <w:r w:rsidRPr="00B51561">
              <w:rPr>
                <w:bCs/>
              </w:rPr>
              <w:t>Institutions’ stakeholders participate in preparedness and response planning</w:t>
            </w:r>
          </w:p>
        </w:tc>
        <w:tc>
          <w:tcPr>
            <w:tcW w:w="1316" w:type="dxa"/>
          </w:tcPr>
          <w:p w14:paraId="4AEA82D2" w14:textId="77777777" w:rsidR="00266284" w:rsidRPr="00B51561" w:rsidRDefault="00266284" w:rsidP="001C375D">
            <w:pPr>
              <w:spacing w:after="60"/>
              <w:ind w:hanging="21"/>
              <w:jc w:val="center"/>
            </w:pPr>
            <w:r w:rsidRPr="00B51561">
              <w:t>13.6</w:t>
            </w:r>
          </w:p>
        </w:tc>
        <w:tc>
          <w:tcPr>
            <w:tcW w:w="1330" w:type="dxa"/>
          </w:tcPr>
          <w:p w14:paraId="21A98670" w14:textId="77777777" w:rsidR="00266284" w:rsidRPr="00B51561" w:rsidRDefault="00266284" w:rsidP="001C375D">
            <w:pPr>
              <w:spacing w:after="60"/>
              <w:ind w:hanging="21"/>
              <w:jc w:val="center"/>
            </w:pPr>
            <w:r w:rsidRPr="00B51561">
              <w:t>50</w:t>
            </w:r>
          </w:p>
        </w:tc>
        <w:tc>
          <w:tcPr>
            <w:tcW w:w="1192" w:type="dxa"/>
          </w:tcPr>
          <w:p w14:paraId="7F97297C" w14:textId="77777777" w:rsidR="00266284" w:rsidRPr="00B51561" w:rsidRDefault="00266284" w:rsidP="001C375D">
            <w:pPr>
              <w:spacing w:after="60"/>
              <w:ind w:hanging="21"/>
              <w:jc w:val="center"/>
            </w:pPr>
            <w:r w:rsidRPr="00B51561">
              <w:t>36.4</w:t>
            </w:r>
          </w:p>
        </w:tc>
      </w:tr>
      <w:tr w:rsidR="00B51561" w:rsidRPr="00B51561" w14:paraId="06905C54" w14:textId="77777777" w:rsidTr="001C375D">
        <w:trPr>
          <w:cnfStyle w:val="000000100000" w:firstRow="0" w:lastRow="0" w:firstColumn="0" w:lastColumn="0" w:oddVBand="0" w:evenVBand="0" w:oddHBand="1" w:evenHBand="0" w:firstRowFirstColumn="0" w:firstRowLastColumn="0" w:lastRowFirstColumn="0" w:lastRowLastColumn="0"/>
        </w:trPr>
        <w:tc>
          <w:tcPr>
            <w:tcW w:w="5904" w:type="dxa"/>
          </w:tcPr>
          <w:p w14:paraId="0481F0EA" w14:textId="77777777" w:rsidR="00266284" w:rsidRPr="00B51561" w:rsidRDefault="00266284" w:rsidP="001C375D">
            <w:pPr>
              <w:spacing w:after="60"/>
              <w:ind w:hanging="21"/>
              <w:rPr>
                <w:bCs/>
              </w:rPr>
            </w:pPr>
            <w:r w:rsidRPr="00B51561">
              <w:rPr>
                <w:bCs/>
              </w:rPr>
              <w:t>Institutions employ evidence-based approaches</w:t>
            </w:r>
          </w:p>
        </w:tc>
        <w:tc>
          <w:tcPr>
            <w:tcW w:w="1316" w:type="dxa"/>
          </w:tcPr>
          <w:p w14:paraId="0803EC78" w14:textId="77777777" w:rsidR="00266284" w:rsidRPr="00B51561" w:rsidRDefault="00266284" w:rsidP="001C375D">
            <w:pPr>
              <w:spacing w:after="60"/>
              <w:ind w:hanging="21"/>
              <w:jc w:val="center"/>
            </w:pPr>
            <w:r w:rsidRPr="00B51561">
              <w:t>18.2</w:t>
            </w:r>
          </w:p>
        </w:tc>
        <w:tc>
          <w:tcPr>
            <w:tcW w:w="1330" w:type="dxa"/>
          </w:tcPr>
          <w:p w14:paraId="1993788F" w14:textId="77777777" w:rsidR="00266284" w:rsidRPr="00B51561" w:rsidRDefault="00266284" w:rsidP="001C375D">
            <w:pPr>
              <w:spacing w:after="60"/>
              <w:ind w:hanging="21"/>
              <w:jc w:val="center"/>
            </w:pPr>
            <w:r w:rsidRPr="00B51561">
              <w:t>59.1</w:t>
            </w:r>
          </w:p>
        </w:tc>
        <w:tc>
          <w:tcPr>
            <w:tcW w:w="1192" w:type="dxa"/>
          </w:tcPr>
          <w:p w14:paraId="4984CBEF" w14:textId="77777777" w:rsidR="00266284" w:rsidRPr="00B51561" w:rsidRDefault="00266284" w:rsidP="001C375D">
            <w:pPr>
              <w:spacing w:after="60"/>
              <w:ind w:hanging="21"/>
              <w:jc w:val="center"/>
            </w:pPr>
            <w:r w:rsidRPr="00B51561">
              <w:t>22.7</w:t>
            </w:r>
          </w:p>
        </w:tc>
      </w:tr>
      <w:tr w:rsidR="00B51561" w:rsidRPr="00B51561" w14:paraId="115E83EF" w14:textId="77777777" w:rsidTr="001C375D">
        <w:trPr>
          <w:cnfStyle w:val="000000010000" w:firstRow="0" w:lastRow="0" w:firstColumn="0" w:lastColumn="0" w:oddVBand="0" w:evenVBand="0" w:oddHBand="0" w:evenHBand="1" w:firstRowFirstColumn="0" w:firstRowLastColumn="0" w:lastRowFirstColumn="0" w:lastRowLastColumn="0"/>
        </w:trPr>
        <w:tc>
          <w:tcPr>
            <w:tcW w:w="5904" w:type="dxa"/>
          </w:tcPr>
          <w:p w14:paraId="6B32C773" w14:textId="77777777" w:rsidR="00266284" w:rsidRPr="00B51561" w:rsidRDefault="00266284" w:rsidP="001C375D">
            <w:pPr>
              <w:spacing w:after="60"/>
              <w:ind w:hanging="21"/>
              <w:rPr>
                <w:bCs/>
              </w:rPr>
            </w:pPr>
            <w:r w:rsidRPr="00B51561">
              <w:rPr>
                <w:bCs/>
              </w:rPr>
              <w:t>Institutions are action ready</w:t>
            </w:r>
          </w:p>
        </w:tc>
        <w:tc>
          <w:tcPr>
            <w:tcW w:w="1316" w:type="dxa"/>
          </w:tcPr>
          <w:p w14:paraId="161A64D1" w14:textId="77777777" w:rsidR="00266284" w:rsidRPr="00B51561" w:rsidRDefault="00266284" w:rsidP="001C375D">
            <w:pPr>
              <w:spacing w:after="60"/>
              <w:ind w:hanging="21"/>
              <w:jc w:val="center"/>
            </w:pPr>
            <w:r w:rsidRPr="00B51561">
              <w:t>22.7</w:t>
            </w:r>
          </w:p>
        </w:tc>
        <w:tc>
          <w:tcPr>
            <w:tcW w:w="1330" w:type="dxa"/>
          </w:tcPr>
          <w:p w14:paraId="0D9A57E8" w14:textId="77777777" w:rsidR="00266284" w:rsidRPr="00B51561" w:rsidRDefault="00266284" w:rsidP="001C375D">
            <w:pPr>
              <w:spacing w:after="60"/>
              <w:ind w:hanging="21"/>
              <w:jc w:val="center"/>
            </w:pPr>
            <w:r w:rsidRPr="00B51561">
              <w:t>59.1</w:t>
            </w:r>
          </w:p>
        </w:tc>
        <w:tc>
          <w:tcPr>
            <w:tcW w:w="1192" w:type="dxa"/>
          </w:tcPr>
          <w:p w14:paraId="752B18AC" w14:textId="77777777" w:rsidR="00266284" w:rsidRPr="00B51561" w:rsidRDefault="00266284" w:rsidP="001C375D">
            <w:pPr>
              <w:spacing w:after="60"/>
              <w:ind w:hanging="21"/>
              <w:jc w:val="center"/>
            </w:pPr>
            <w:r w:rsidRPr="00B51561">
              <w:t>18.2</w:t>
            </w:r>
          </w:p>
        </w:tc>
      </w:tr>
      <w:tr w:rsidR="00B51561" w:rsidRPr="00B51561" w14:paraId="7517A0C3" w14:textId="77777777" w:rsidTr="001C375D">
        <w:trPr>
          <w:cnfStyle w:val="000000100000" w:firstRow="0" w:lastRow="0" w:firstColumn="0" w:lastColumn="0" w:oddVBand="0" w:evenVBand="0" w:oddHBand="1" w:evenHBand="0" w:firstRowFirstColumn="0" w:firstRowLastColumn="0" w:lastRowFirstColumn="0" w:lastRowLastColumn="0"/>
        </w:trPr>
        <w:tc>
          <w:tcPr>
            <w:tcW w:w="5904" w:type="dxa"/>
          </w:tcPr>
          <w:p w14:paraId="71F82EA1" w14:textId="77777777" w:rsidR="00266284" w:rsidRPr="00B51561" w:rsidRDefault="00266284" w:rsidP="001C375D">
            <w:pPr>
              <w:spacing w:after="60"/>
              <w:ind w:hanging="21"/>
              <w:rPr>
                <w:bCs/>
              </w:rPr>
            </w:pPr>
            <w:r w:rsidRPr="00B51561">
              <w:rPr>
                <w:bCs/>
              </w:rPr>
              <w:t>Institutions have and use resilience feedback loops</w:t>
            </w:r>
          </w:p>
        </w:tc>
        <w:tc>
          <w:tcPr>
            <w:tcW w:w="1316" w:type="dxa"/>
          </w:tcPr>
          <w:p w14:paraId="5921C947" w14:textId="77777777" w:rsidR="00266284" w:rsidRPr="00B51561" w:rsidRDefault="00266284" w:rsidP="001C375D">
            <w:pPr>
              <w:spacing w:after="60"/>
              <w:ind w:hanging="21"/>
              <w:jc w:val="center"/>
            </w:pPr>
            <w:r w:rsidRPr="00B51561">
              <w:t>28.6</w:t>
            </w:r>
          </w:p>
        </w:tc>
        <w:tc>
          <w:tcPr>
            <w:tcW w:w="1330" w:type="dxa"/>
          </w:tcPr>
          <w:p w14:paraId="00338D20" w14:textId="77777777" w:rsidR="00266284" w:rsidRPr="00B51561" w:rsidRDefault="00266284" w:rsidP="001C375D">
            <w:pPr>
              <w:spacing w:after="60"/>
              <w:ind w:hanging="21"/>
              <w:jc w:val="center"/>
            </w:pPr>
            <w:r w:rsidRPr="00B51561">
              <w:t>61.9</w:t>
            </w:r>
          </w:p>
        </w:tc>
        <w:tc>
          <w:tcPr>
            <w:tcW w:w="1192" w:type="dxa"/>
          </w:tcPr>
          <w:p w14:paraId="54B9C06B" w14:textId="77777777" w:rsidR="00266284" w:rsidRPr="00B51561" w:rsidRDefault="00266284" w:rsidP="001C375D">
            <w:pPr>
              <w:spacing w:after="60"/>
              <w:ind w:hanging="21"/>
              <w:jc w:val="center"/>
            </w:pPr>
            <w:r w:rsidRPr="00B51561">
              <w:t>9.5</w:t>
            </w:r>
          </w:p>
        </w:tc>
      </w:tr>
      <w:tr w:rsidR="00B51561" w:rsidRPr="00B51561" w14:paraId="0BB3BA85" w14:textId="77777777" w:rsidTr="001C375D">
        <w:trPr>
          <w:cnfStyle w:val="000000010000" w:firstRow="0" w:lastRow="0" w:firstColumn="0" w:lastColumn="0" w:oddVBand="0" w:evenVBand="0" w:oddHBand="0" w:evenHBand="1" w:firstRowFirstColumn="0" w:firstRowLastColumn="0" w:lastRowFirstColumn="0" w:lastRowLastColumn="0"/>
        </w:trPr>
        <w:tc>
          <w:tcPr>
            <w:tcW w:w="5904" w:type="dxa"/>
          </w:tcPr>
          <w:p w14:paraId="267F438A" w14:textId="77777777" w:rsidR="00266284" w:rsidRPr="00B51561" w:rsidRDefault="00266284" w:rsidP="001C375D">
            <w:pPr>
              <w:spacing w:after="60"/>
              <w:ind w:hanging="21"/>
              <w:rPr>
                <w:bCs/>
              </w:rPr>
            </w:pPr>
            <w:r w:rsidRPr="00B51561">
              <w:rPr>
                <w:bCs/>
              </w:rPr>
              <w:t>Institutions inclusive</w:t>
            </w:r>
          </w:p>
        </w:tc>
        <w:tc>
          <w:tcPr>
            <w:tcW w:w="1316" w:type="dxa"/>
          </w:tcPr>
          <w:p w14:paraId="7B4ED1C8" w14:textId="77777777" w:rsidR="00266284" w:rsidRPr="00B51561" w:rsidRDefault="00266284" w:rsidP="001C375D">
            <w:pPr>
              <w:spacing w:after="60"/>
              <w:ind w:hanging="21"/>
              <w:jc w:val="center"/>
            </w:pPr>
            <w:r w:rsidRPr="00B51561">
              <w:t>22.7</w:t>
            </w:r>
          </w:p>
        </w:tc>
        <w:tc>
          <w:tcPr>
            <w:tcW w:w="1330" w:type="dxa"/>
          </w:tcPr>
          <w:p w14:paraId="19D2DEE5" w14:textId="77777777" w:rsidR="00266284" w:rsidRPr="00B51561" w:rsidRDefault="00266284" w:rsidP="001C375D">
            <w:pPr>
              <w:spacing w:after="60"/>
              <w:ind w:hanging="21"/>
              <w:jc w:val="center"/>
            </w:pPr>
            <w:r w:rsidRPr="00B51561">
              <w:t>50</w:t>
            </w:r>
          </w:p>
        </w:tc>
        <w:tc>
          <w:tcPr>
            <w:tcW w:w="1192" w:type="dxa"/>
          </w:tcPr>
          <w:p w14:paraId="49BDA6C5" w14:textId="77777777" w:rsidR="00266284" w:rsidRPr="00B51561" w:rsidRDefault="00266284" w:rsidP="001C375D">
            <w:pPr>
              <w:spacing w:after="60"/>
              <w:ind w:hanging="21"/>
              <w:jc w:val="center"/>
            </w:pPr>
            <w:r w:rsidRPr="00B51561">
              <w:t>27.3</w:t>
            </w:r>
          </w:p>
        </w:tc>
      </w:tr>
    </w:tbl>
    <w:p w14:paraId="78D4B9D0" w14:textId="77777777" w:rsidR="00715A58" w:rsidRPr="00F6333E" w:rsidRDefault="00715A58" w:rsidP="00F6333E"/>
    <w:p w14:paraId="1B8120FA" w14:textId="4FE073DE" w:rsidR="007247C4" w:rsidRPr="00F6333E" w:rsidRDefault="00440CE6" w:rsidP="00F6333E">
      <w:pPr>
        <w:pStyle w:val="Heading2"/>
      </w:pPr>
      <w:bookmarkStart w:id="65" w:name="_Toc7112353"/>
      <w:bookmarkStart w:id="66" w:name="_Toc12609317"/>
      <w:r w:rsidRPr="00F6333E">
        <w:t>Pillar Four: Nurturing Partnership</w:t>
      </w:r>
      <w:bookmarkEnd w:id="65"/>
      <w:bookmarkEnd w:id="66"/>
    </w:p>
    <w:p w14:paraId="48DEB99C" w14:textId="30BC287F" w:rsidR="00427AFD" w:rsidRDefault="00616184" w:rsidP="00F6333E">
      <w:r w:rsidRPr="007C60E7">
        <w:t xml:space="preserve">The Yambio </w:t>
      </w:r>
      <w:r>
        <w:t>JWP</w:t>
      </w:r>
      <w:r w:rsidRPr="007C60E7">
        <w:t xml:space="preserve"> </w:t>
      </w:r>
      <w:r>
        <w:t>is introducing a new business model based on cooperation in</w:t>
      </w:r>
      <w:r w:rsidR="00BD2C78">
        <w:t xml:space="preserve"> the region</w:t>
      </w:r>
      <w:r>
        <w:t>. This requires implementing coordination structures from the bottom</w:t>
      </w:r>
      <w:r w:rsidR="00BD2C78">
        <w:t>-</w:t>
      </w:r>
      <w:r>
        <w:t>up. It</w:t>
      </w:r>
      <w:r w:rsidR="00253E42">
        <w:t xml:space="preserve"> will build the capacity of the community’s institutions to set priorities and contribute towards results. </w:t>
      </w:r>
    </w:p>
    <w:p w14:paraId="0A82AA83" w14:textId="71CA15A9" w:rsidR="004D342F" w:rsidRPr="004D342F" w:rsidRDefault="004D342F" w:rsidP="00F6333E">
      <w:r>
        <w:t>The Cooperation Framework builds upon stakeholder commitments to establish a vertically integrated colocation, coordination, and collaboration platform in Yambio from the Boma-level upwards</w:t>
      </w:r>
      <w:r w:rsidR="00BD2C78">
        <w:t xml:space="preserve">. This will enhance the </w:t>
      </w:r>
      <w:r>
        <w:t xml:space="preserve">convergence of people, ideas, resources and efforts around priorities for resilience. </w:t>
      </w:r>
      <w:r w:rsidRPr="004D342F">
        <w:t xml:space="preserve">Partners commit to putting </w:t>
      </w:r>
      <w:r w:rsidR="00FB2075">
        <w:t xml:space="preserve">the </w:t>
      </w:r>
      <w:r w:rsidRPr="004D342F">
        <w:t xml:space="preserve">community first as they: </w:t>
      </w:r>
      <w:r w:rsidR="00426173">
        <w:t>c</w:t>
      </w:r>
      <w:r w:rsidR="00426173" w:rsidRPr="004D342F">
        <w:t>ollocate</w:t>
      </w:r>
      <w:r w:rsidRPr="004D342F">
        <w:t xml:space="preserve"> in geographic areas that </w:t>
      </w:r>
      <w:r w:rsidR="00FB2075">
        <w:t xml:space="preserve">are </w:t>
      </w:r>
      <w:r w:rsidRPr="004D342F">
        <w:t>mutually determine</w:t>
      </w:r>
      <w:r w:rsidR="00FB2075">
        <w:t>d</w:t>
      </w:r>
      <w:r w:rsidRPr="004D342F">
        <w:t xml:space="preserve"> on the basis of geographic selection criteria; </w:t>
      </w:r>
      <w:r w:rsidR="00BD2C78">
        <w:t>c</w:t>
      </w:r>
      <w:r w:rsidRPr="004D342F">
        <w:t>oordinate through joint work planning</w:t>
      </w:r>
      <w:r w:rsidR="00FB2075">
        <w:t xml:space="preserve"> and</w:t>
      </w:r>
      <w:r w:rsidRPr="004D342F">
        <w:t xml:space="preserve"> monitoring and evaluation; </w:t>
      </w:r>
      <w:r w:rsidR="00426173">
        <w:t>c</w:t>
      </w:r>
      <w:r w:rsidRPr="004D342F">
        <w:t xml:space="preserve">ollaborate by performing complimentary tasks to achieve common outputs within the work plan; and </w:t>
      </w:r>
      <w:r w:rsidR="00426173">
        <w:t>c</w:t>
      </w:r>
      <w:r w:rsidRPr="004D342F">
        <w:t xml:space="preserve">onverge people, ideas, resources and efforts around obstacles and opportunities to produce results that are aligned </w:t>
      </w:r>
      <w:r w:rsidR="00FB2075">
        <w:t xml:space="preserve">with </w:t>
      </w:r>
      <w:r w:rsidRPr="004D342F">
        <w:t>the Joint Work Plan.</w:t>
      </w:r>
    </w:p>
    <w:p w14:paraId="5BF10878" w14:textId="5D1D1CDC" w:rsidR="00427AFD" w:rsidRDefault="00426173" w:rsidP="00F6333E">
      <w:r>
        <w:t>The p</w:t>
      </w:r>
      <w:r w:rsidR="00427AFD">
        <w:t>artnership brings together development partners, civil society, private sector and traditional leaders</w:t>
      </w:r>
      <w:r>
        <w:t>,</w:t>
      </w:r>
      <w:r w:rsidR="00427AFD">
        <w:t xml:space="preserve"> with the local government playing a supportive role in ensuring a conducive enabling environment. </w:t>
      </w:r>
      <w:r w:rsidR="00427AFD" w:rsidRPr="007B6288">
        <w:t xml:space="preserve">A range of other local and international </w:t>
      </w:r>
      <w:r w:rsidR="00427AFD">
        <w:t xml:space="preserve">players organize </w:t>
      </w:r>
      <w:r w:rsidR="00427AFD" w:rsidRPr="007B6288">
        <w:t>through hybrid institutions.</w:t>
      </w:r>
      <w:r w:rsidR="00427AFD">
        <w:t xml:space="preserve"> </w:t>
      </w:r>
    </w:p>
    <w:p w14:paraId="535F3FC2" w14:textId="77777777" w:rsidR="00577BCF" w:rsidRDefault="00577BCF" w:rsidP="00F6333E">
      <w:r>
        <w:t>For the purpose of colocation, the following serve as geographic selection criteria:</w:t>
      </w:r>
    </w:p>
    <w:p w14:paraId="081DE0ED" w14:textId="00BB3E2D" w:rsidR="00577BCF" w:rsidRPr="005C332E" w:rsidRDefault="00577BCF" w:rsidP="00F87F88">
      <w:pPr>
        <w:numPr>
          <w:ilvl w:val="0"/>
          <w:numId w:val="18"/>
        </w:numPr>
      </w:pPr>
      <w:r w:rsidRPr="005C332E">
        <w:lastRenderedPageBreak/>
        <w:t xml:space="preserve">Peace </w:t>
      </w:r>
      <w:r w:rsidR="00426173">
        <w:t>and</w:t>
      </w:r>
      <w:r w:rsidRPr="005C332E">
        <w:t xml:space="preserve"> accessib</w:t>
      </w:r>
      <w:r w:rsidR="00426173">
        <w:t>ility</w:t>
      </w:r>
      <w:r w:rsidRPr="005C332E">
        <w:t xml:space="preserve"> (6-12 months of stability) </w:t>
      </w:r>
    </w:p>
    <w:p w14:paraId="7D4AA9B4" w14:textId="77777777" w:rsidR="00577BCF" w:rsidRPr="005C332E" w:rsidRDefault="00577BCF" w:rsidP="00F87F88">
      <w:pPr>
        <w:numPr>
          <w:ilvl w:val="0"/>
          <w:numId w:val="18"/>
        </w:numPr>
      </w:pPr>
      <w:r w:rsidRPr="005C332E">
        <w:t xml:space="preserve">Business hub (presence of markets, potential traders and small enterprises) </w:t>
      </w:r>
    </w:p>
    <w:p w14:paraId="345D54C7" w14:textId="3141F8AC" w:rsidR="00577BCF" w:rsidRPr="005C332E" w:rsidRDefault="00577BCF" w:rsidP="00F87F88">
      <w:pPr>
        <w:numPr>
          <w:ilvl w:val="0"/>
          <w:numId w:val="18"/>
        </w:numPr>
      </w:pPr>
      <w:r w:rsidRPr="005C332E">
        <w:t>Agricultural</w:t>
      </w:r>
      <w:r w:rsidR="00050A0D">
        <w:t>-</w:t>
      </w:r>
      <w:r w:rsidRPr="005C332E">
        <w:t>productive areas</w:t>
      </w:r>
    </w:p>
    <w:p w14:paraId="7B8A2FD4" w14:textId="4AEDBBFF" w:rsidR="00577BCF" w:rsidRPr="005C332E" w:rsidRDefault="00577BCF" w:rsidP="00F87F88">
      <w:pPr>
        <w:numPr>
          <w:ilvl w:val="0"/>
          <w:numId w:val="18"/>
        </w:numPr>
      </w:pPr>
      <w:r w:rsidRPr="005C332E">
        <w:t xml:space="preserve">Diverse </w:t>
      </w:r>
      <w:r w:rsidR="00426173">
        <w:t>p</w:t>
      </w:r>
      <w:r w:rsidRPr="005C332E">
        <w:t xml:space="preserve">opulated areas (over 6000 inhabitants) </w:t>
      </w:r>
    </w:p>
    <w:p w14:paraId="7F59DA8A" w14:textId="77777777" w:rsidR="00577BCF" w:rsidRPr="005C332E" w:rsidRDefault="00577BCF" w:rsidP="00F87F88">
      <w:pPr>
        <w:numPr>
          <w:ilvl w:val="0"/>
          <w:numId w:val="18"/>
        </w:numPr>
      </w:pPr>
      <w:r w:rsidRPr="005C332E">
        <w:t>Linked to major road network</w:t>
      </w:r>
    </w:p>
    <w:p w14:paraId="3521CA28" w14:textId="77777777" w:rsidR="00577BCF" w:rsidRPr="005C332E" w:rsidRDefault="00577BCF" w:rsidP="00F87F88">
      <w:pPr>
        <w:numPr>
          <w:ilvl w:val="0"/>
          <w:numId w:val="18"/>
        </w:numPr>
      </w:pPr>
      <w:r w:rsidRPr="005C332E">
        <w:rPr>
          <w:lang w:val="en-GB"/>
        </w:rPr>
        <w:t>High return areas (IDPs &amp; Refugees)</w:t>
      </w:r>
    </w:p>
    <w:p w14:paraId="6C553B44" w14:textId="1D51F37D" w:rsidR="00577BCF" w:rsidRPr="005C332E" w:rsidRDefault="00577BCF" w:rsidP="00F87F88">
      <w:pPr>
        <w:numPr>
          <w:ilvl w:val="0"/>
          <w:numId w:val="18"/>
        </w:numPr>
      </w:pPr>
      <w:r w:rsidRPr="005C332E">
        <w:rPr>
          <w:lang w:val="en-GB"/>
        </w:rPr>
        <w:t>Community buy-in P</w:t>
      </w:r>
      <w:r w:rsidR="00426173">
        <w:rPr>
          <w:lang w:val="en-GB"/>
        </w:rPr>
        <w:t>F</w:t>
      </w:r>
      <w:r w:rsidRPr="005C332E">
        <w:rPr>
          <w:lang w:val="en-GB"/>
        </w:rPr>
        <w:t>RR</w:t>
      </w:r>
    </w:p>
    <w:p w14:paraId="64057B4D" w14:textId="6BF6D1AF" w:rsidR="00577BCF" w:rsidRDefault="00577BCF" w:rsidP="00F87F88">
      <w:pPr>
        <w:numPr>
          <w:ilvl w:val="0"/>
          <w:numId w:val="18"/>
        </w:numPr>
      </w:pPr>
      <w:r>
        <w:rPr>
          <w:lang w:val="en-GB"/>
        </w:rPr>
        <w:t>Presence</w:t>
      </w:r>
      <w:r w:rsidRPr="005C332E">
        <w:t xml:space="preserve"> of local </w:t>
      </w:r>
      <w:r w:rsidR="00426173">
        <w:t>and</w:t>
      </w:r>
      <w:r w:rsidRPr="005C332E">
        <w:t xml:space="preserve"> international partners  </w:t>
      </w:r>
      <w:r>
        <w:t xml:space="preserve"> </w:t>
      </w:r>
    </w:p>
    <w:p w14:paraId="6594D4E9" w14:textId="05CC3C36" w:rsidR="00577BCF" w:rsidRDefault="00577BCF" w:rsidP="00F6333E">
      <w:pPr>
        <w:rPr>
          <w:lang w:val="en-GB"/>
        </w:rPr>
      </w:pPr>
      <w:r>
        <w:t>Application of these criteria led to identification of the following target areas for joint programming:</w:t>
      </w:r>
      <w:r w:rsidR="003E3DC1">
        <w:t xml:space="preserve"> 1) </w:t>
      </w:r>
      <w:r w:rsidRPr="005C332E">
        <w:rPr>
          <w:lang w:val="en-GB"/>
        </w:rPr>
        <w:t>Yambio Payam</w:t>
      </w:r>
      <w:r w:rsidR="003E3DC1">
        <w:rPr>
          <w:lang w:val="en-GB"/>
        </w:rPr>
        <w:t xml:space="preserve">; 2) </w:t>
      </w:r>
      <w:r w:rsidRPr="005C332E">
        <w:rPr>
          <w:lang w:val="en-GB"/>
        </w:rPr>
        <w:t>Nzara Payam</w:t>
      </w:r>
      <w:r w:rsidR="003E3DC1">
        <w:t xml:space="preserve">; 3) </w:t>
      </w:r>
      <w:proofErr w:type="spellStart"/>
      <w:r w:rsidRPr="005C332E">
        <w:rPr>
          <w:lang w:val="en-GB"/>
        </w:rPr>
        <w:t>Ringasi</w:t>
      </w:r>
      <w:proofErr w:type="spellEnd"/>
      <w:r w:rsidRPr="005C332E">
        <w:rPr>
          <w:lang w:val="en-GB"/>
        </w:rPr>
        <w:t xml:space="preserve"> Payam</w:t>
      </w:r>
      <w:r w:rsidR="003E3DC1">
        <w:rPr>
          <w:lang w:val="en-GB"/>
        </w:rPr>
        <w:t xml:space="preserve">, 3) </w:t>
      </w:r>
      <w:proofErr w:type="spellStart"/>
      <w:r w:rsidRPr="005C332E">
        <w:rPr>
          <w:lang w:val="en-GB"/>
        </w:rPr>
        <w:t>Bangasu</w:t>
      </w:r>
      <w:proofErr w:type="spellEnd"/>
      <w:r w:rsidRPr="005C332E">
        <w:rPr>
          <w:lang w:val="en-GB"/>
        </w:rPr>
        <w:t xml:space="preserve"> Payam</w:t>
      </w:r>
      <w:r w:rsidR="003E3DC1">
        <w:rPr>
          <w:lang w:val="en-GB"/>
        </w:rPr>
        <w:t xml:space="preserve">; 4) </w:t>
      </w:r>
      <w:proofErr w:type="spellStart"/>
      <w:r w:rsidRPr="005C332E">
        <w:rPr>
          <w:lang w:val="en-GB"/>
        </w:rPr>
        <w:t>Basukangbi</w:t>
      </w:r>
      <w:proofErr w:type="spellEnd"/>
      <w:r w:rsidRPr="005C332E">
        <w:rPr>
          <w:lang w:val="en-GB"/>
        </w:rPr>
        <w:t xml:space="preserve"> Payam</w:t>
      </w:r>
      <w:r w:rsidR="003E3DC1">
        <w:rPr>
          <w:lang w:val="en-GB"/>
        </w:rPr>
        <w:t xml:space="preserve">; 5) </w:t>
      </w:r>
      <w:proofErr w:type="spellStart"/>
      <w:r w:rsidRPr="005C332E">
        <w:rPr>
          <w:lang w:val="en-GB"/>
        </w:rPr>
        <w:t>Sakure</w:t>
      </w:r>
      <w:proofErr w:type="spellEnd"/>
      <w:r w:rsidRPr="005C332E">
        <w:rPr>
          <w:lang w:val="en-GB"/>
        </w:rPr>
        <w:t xml:space="preserve"> Payam</w:t>
      </w:r>
      <w:r w:rsidR="003E3DC1">
        <w:rPr>
          <w:lang w:val="en-GB"/>
        </w:rPr>
        <w:t xml:space="preserve">; 6) </w:t>
      </w:r>
      <w:proofErr w:type="spellStart"/>
      <w:r w:rsidRPr="005C332E">
        <w:rPr>
          <w:lang w:val="en-GB"/>
        </w:rPr>
        <w:t>Nadiangere</w:t>
      </w:r>
      <w:proofErr w:type="spellEnd"/>
      <w:r w:rsidRPr="005C332E">
        <w:rPr>
          <w:lang w:val="en-GB"/>
        </w:rPr>
        <w:t xml:space="preserve"> Payam</w:t>
      </w:r>
      <w:r w:rsidR="003E3DC1">
        <w:t xml:space="preserve">; 7) </w:t>
      </w:r>
      <w:proofErr w:type="spellStart"/>
      <w:r w:rsidRPr="005C332E">
        <w:rPr>
          <w:lang w:val="en-GB"/>
        </w:rPr>
        <w:t>Ri-Rangu</w:t>
      </w:r>
      <w:proofErr w:type="spellEnd"/>
      <w:r w:rsidRPr="005C332E">
        <w:rPr>
          <w:lang w:val="en-GB"/>
        </w:rPr>
        <w:t xml:space="preserve"> Payam</w:t>
      </w:r>
      <w:r w:rsidR="003E3DC1">
        <w:t xml:space="preserve">; 8) </w:t>
      </w:r>
      <w:proofErr w:type="spellStart"/>
      <w:r w:rsidRPr="005C332E">
        <w:rPr>
          <w:lang w:val="en-GB"/>
        </w:rPr>
        <w:t>Gangura</w:t>
      </w:r>
      <w:proofErr w:type="spellEnd"/>
      <w:r w:rsidRPr="005C332E">
        <w:rPr>
          <w:lang w:val="en-GB"/>
        </w:rPr>
        <w:t xml:space="preserve"> Payam</w:t>
      </w:r>
      <w:r w:rsidR="003E3DC1">
        <w:rPr>
          <w:lang w:val="en-GB"/>
        </w:rPr>
        <w:t xml:space="preserve">; 9) </w:t>
      </w:r>
      <w:proofErr w:type="spellStart"/>
      <w:r w:rsidRPr="005C332E">
        <w:rPr>
          <w:lang w:val="en-GB"/>
        </w:rPr>
        <w:t>Bazungua</w:t>
      </w:r>
      <w:proofErr w:type="spellEnd"/>
      <w:r w:rsidRPr="005C332E">
        <w:rPr>
          <w:lang w:val="en-GB"/>
        </w:rPr>
        <w:t xml:space="preserve"> Payam</w:t>
      </w:r>
      <w:r w:rsidR="003E3DC1">
        <w:t xml:space="preserve">; 10) </w:t>
      </w:r>
      <w:proofErr w:type="spellStart"/>
      <w:r w:rsidRPr="005C332E">
        <w:rPr>
          <w:lang w:val="en-GB"/>
        </w:rPr>
        <w:t>Saangua</w:t>
      </w:r>
      <w:proofErr w:type="spellEnd"/>
      <w:r w:rsidRPr="005C332E">
        <w:rPr>
          <w:lang w:val="en-GB"/>
        </w:rPr>
        <w:t xml:space="preserve"> Payam</w:t>
      </w:r>
      <w:r w:rsidR="003E3DC1">
        <w:t xml:space="preserve">; 11) </w:t>
      </w:r>
      <w:proofErr w:type="spellStart"/>
      <w:r w:rsidRPr="005C332E">
        <w:rPr>
          <w:lang w:val="en-GB"/>
        </w:rPr>
        <w:t>Ri-menze</w:t>
      </w:r>
      <w:proofErr w:type="spellEnd"/>
      <w:r w:rsidRPr="005C332E">
        <w:rPr>
          <w:lang w:val="en-GB"/>
        </w:rPr>
        <w:t xml:space="preserve"> Payam</w:t>
      </w:r>
      <w:r w:rsidR="003E3DC1">
        <w:t xml:space="preserve">; 12) </w:t>
      </w:r>
      <w:proofErr w:type="spellStart"/>
      <w:r w:rsidRPr="005C332E">
        <w:rPr>
          <w:lang w:val="en-GB"/>
        </w:rPr>
        <w:t>Namaiku</w:t>
      </w:r>
      <w:proofErr w:type="spellEnd"/>
      <w:r w:rsidRPr="005C332E">
        <w:rPr>
          <w:lang w:val="en-GB"/>
        </w:rPr>
        <w:t xml:space="preserve"> Payam</w:t>
      </w:r>
      <w:r w:rsidR="003E3DC1">
        <w:rPr>
          <w:lang w:val="en-GB"/>
        </w:rPr>
        <w:t xml:space="preserve">; 13) </w:t>
      </w:r>
      <w:r w:rsidRPr="005C332E">
        <w:rPr>
          <w:lang w:val="en-GB"/>
        </w:rPr>
        <w:t xml:space="preserve">James </w:t>
      </w:r>
      <w:proofErr w:type="spellStart"/>
      <w:r w:rsidRPr="005C332E">
        <w:rPr>
          <w:lang w:val="en-GB"/>
        </w:rPr>
        <w:t>Diko</w:t>
      </w:r>
      <w:proofErr w:type="spellEnd"/>
      <w:r w:rsidRPr="005C332E">
        <w:rPr>
          <w:lang w:val="en-GB"/>
        </w:rPr>
        <w:t xml:space="preserve"> Payam</w:t>
      </w:r>
      <w:r w:rsidR="003E3DC1">
        <w:t xml:space="preserve">; </w:t>
      </w:r>
      <w:r w:rsidR="00050A0D">
        <w:t xml:space="preserve">and </w:t>
      </w:r>
      <w:r w:rsidR="003E3DC1">
        <w:t xml:space="preserve">14) </w:t>
      </w:r>
      <w:proofErr w:type="spellStart"/>
      <w:r w:rsidRPr="005C332E">
        <w:rPr>
          <w:lang w:val="en-GB"/>
        </w:rPr>
        <w:t>Birisi</w:t>
      </w:r>
      <w:proofErr w:type="spellEnd"/>
      <w:r w:rsidRPr="005C332E">
        <w:rPr>
          <w:lang w:val="en-GB"/>
        </w:rPr>
        <w:t xml:space="preserve"> Payam</w:t>
      </w:r>
      <w:r w:rsidR="00050A0D">
        <w:rPr>
          <w:lang w:val="en-GB"/>
        </w:rPr>
        <w:t>.</w:t>
      </w:r>
    </w:p>
    <w:p w14:paraId="55350955" w14:textId="0D18A29C" w:rsidR="00140D82" w:rsidRDefault="0039035D" w:rsidP="00F6333E">
      <w:r w:rsidRPr="006675F6">
        <w:t>The ability of participants to achieve geographic selection criteria for sub-state targets was a function of: 1) appointing a task force</w:t>
      </w:r>
      <w:r w:rsidR="00050A0D">
        <w:t xml:space="preserve">; </w:t>
      </w:r>
      <w:r w:rsidRPr="006675F6">
        <w:t>2) assigning members to that task force from across the pillars</w:t>
      </w:r>
      <w:r w:rsidR="00050A0D">
        <w:t>;</w:t>
      </w:r>
      <w:r w:rsidRPr="006675F6">
        <w:t xml:space="preserve"> 3) </w:t>
      </w:r>
      <w:r w:rsidR="00FB2075">
        <w:t xml:space="preserve">providing </w:t>
      </w:r>
      <w:r w:rsidRPr="006675F6">
        <w:t xml:space="preserve">time </w:t>
      </w:r>
      <w:r w:rsidR="00FB2075">
        <w:t>for</w:t>
      </w:r>
      <w:r w:rsidRPr="006675F6">
        <w:t xml:space="preserve"> the task force leads to </w:t>
      </w:r>
      <w:r w:rsidR="00FB2075">
        <w:t xml:space="preserve">adequately </w:t>
      </w:r>
      <w:r w:rsidRPr="006675F6">
        <w:t>prepare</w:t>
      </w:r>
      <w:r w:rsidR="00050A0D">
        <w:t>;</w:t>
      </w:r>
      <w:r w:rsidRPr="006675F6">
        <w:t xml:space="preserve"> 4) quickly integrating reactions from the plenary after a presentation o</w:t>
      </w:r>
      <w:r w:rsidR="00FB2075">
        <w:t>n</w:t>
      </w:r>
      <w:r w:rsidRPr="006675F6">
        <w:t xml:space="preserve"> </w:t>
      </w:r>
      <w:r w:rsidR="00FB2075">
        <w:t xml:space="preserve">the </w:t>
      </w:r>
      <w:r w:rsidRPr="006675F6">
        <w:t>task force</w:t>
      </w:r>
      <w:r w:rsidR="00FB2075">
        <w:t>’s</w:t>
      </w:r>
      <w:r w:rsidRPr="006675F6">
        <w:t xml:space="preserve"> work</w:t>
      </w:r>
      <w:r w:rsidR="00050A0D">
        <w:t>;</w:t>
      </w:r>
      <w:r w:rsidRPr="006675F6">
        <w:t xml:space="preserve"> and 5) coming to an understanding with local leadership beforehand around core elements of the criteria. </w:t>
      </w:r>
    </w:p>
    <w:p w14:paraId="0522EAA1" w14:textId="77777777" w:rsidR="00F92C3A" w:rsidRPr="00140D82" w:rsidRDefault="00F92C3A" w:rsidP="00F6333E"/>
    <w:p w14:paraId="5E7F3EE3" w14:textId="5DA0D8E7" w:rsidR="002D5422" w:rsidRPr="00F6333E" w:rsidRDefault="00577BCF" w:rsidP="00F6333E">
      <w:pPr>
        <w:pStyle w:val="Heading3"/>
      </w:pPr>
      <w:bookmarkStart w:id="67" w:name="_Toc7112354"/>
      <w:r w:rsidRPr="00F6333E">
        <w:t>Structures</w:t>
      </w:r>
      <w:r w:rsidR="003E3DC1" w:rsidRPr="00F6333E">
        <w:t xml:space="preserve"> </w:t>
      </w:r>
      <w:r w:rsidRPr="00F6333E">
        <w:t xml:space="preserve">of </w:t>
      </w:r>
      <w:r w:rsidR="00440CE6" w:rsidRPr="00F6333E">
        <w:t>C</w:t>
      </w:r>
      <w:r w:rsidRPr="00F6333E">
        <w:t>ooperation</w:t>
      </w:r>
      <w:bookmarkEnd w:id="67"/>
    </w:p>
    <w:p w14:paraId="24BC327A" w14:textId="78988FBB" w:rsidR="0068131A" w:rsidRDefault="00577BCF" w:rsidP="00F87F88">
      <w:pPr>
        <w:pStyle w:val="ListParagraph"/>
        <w:numPr>
          <w:ilvl w:val="0"/>
          <w:numId w:val="1"/>
        </w:numPr>
        <w:contextualSpacing w:val="0"/>
      </w:pPr>
      <w:r w:rsidRPr="000A12AC">
        <w:rPr>
          <w:b/>
        </w:rPr>
        <w:t>Community Development Committees (CDCs)</w:t>
      </w:r>
      <w:r>
        <w:rPr>
          <w:b/>
        </w:rPr>
        <w:t xml:space="preserve">: </w:t>
      </w:r>
      <w:r>
        <w:t>sustain dialogue with community through relevant community-based institutions</w:t>
      </w:r>
      <w:r w:rsidR="00FB2075">
        <w:t xml:space="preserve">, and </w:t>
      </w:r>
      <w:r>
        <w:t xml:space="preserve">identify obstacles and opportunities for convergence, ensure local ownership of work plans, and optimize </w:t>
      </w:r>
      <w:r w:rsidR="00FB2075">
        <w:t xml:space="preserve">community </w:t>
      </w:r>
      <w:r>
        <w:t>participation</w:t>
      </w:r>
      <w:r w:rsidR="00FB2075">
        <w:t>.</w:t>
      </w:r>
      <w:r>
        <w:t xml:space="preserve"> </w:t>
      </w:r>
    </w:p>
    <w:p w14:paraId="28023643" w14:textId="13B11499" w:rsidR="0068131A" w:rsidRPr="00B74769" w:rsidRDefault="00577BCF" w:rsidP="00F87F88">
      <w:pPr>
        <w:pStyle w:val="ListParagraph"/>
        <w:numPr>
          <w:ilvl w:val="0"/>
          <w:numId w:val="1"/>
        </w:numPr>
        <w:contextualSpacing w:val="0"/>
        <w:rPr>
          <w:b/>
        </w:rPr>
      </w:pPr>
      <w:r w:rsidRPr="000A12AC">
        <w:rPr>
          <w:b/>
        </w:rPr>
        <w:t>Resilience Platform</w:t>
      </w:r>
      <w:r>
        <w:rPr>
          <w:b/>
        </w:rPr>
        <w:t xml:space="preserve">: </w:t>
      </w:r>
      <w:r w:rsidRPr="000A12AC">
        <w:t>support</w:t>
      </w:r>
      <w:r>
        <w:t>s the Pillar to monitor</w:t>
      </w:r>
      <w:r w:rsidR="00FB2075">
        <w:t xml:space="preserve"> the</w:t>
      </w:r>
      <w:r>
        <w:t xml:space="preserve"> work plan, revise targets as needed, and ensure optimal convergence</w:t>
      </w:r>
      <w:r w:rsidR="003E3DC1">
        <w:t>.</w:t>
      </w:r>
    </w:p>
    <w:p w14:paraId="2BC04870" w14:textId="604E4FA0" w:rsidR="0068131A" w:rsidRPr="00B74769" w:rsidRDefault="00577BCF" w:rsidP="00F87F88">
      <w:pPr>
        <w:pStyle w:val="ListParagraph"/>
        <w:numPr>
          <w:ilvl w:val="0"/>
          <w:numId w:val="1"/>
        </w:numPr>
        <w:contextualSpacing w:val="0"/>
        <w:rPr>
          <w:b/>
        </w:rPr>
      </w:pPr>
      <w:r w:rsidRPr="000A12AC">
        <w:rPr>
          <w:b/>
        </w:rPr>
        <w:t>CPA-level Technical Committee</w:t>
      </w:r>
      <w:r>
        <w:rPr>
          <w:b/>
        </w:rPr>
        <w:t xml:space="preserve">: </w:t>
      </w:r>
      <w:r w:rsidRPr="000A12AC">
        <w:t xml:space="preserve">serve </w:t>
      </w:r>
      <w:r>
        <w:t xml:space="preserve">as the forum where stakeholders from across government, community, and the international agencies monitor the joint </w:t>
      </w:r>
      <w:r w:rsidR="00993FAF">
        <w:t>work plan</w:t>
      </w:r>
      <w:r>
        <w:t>, execute programmatic decisions, co-create learning products</w:t>
      </w:r>
      <w:r w:rsidR="00050A0D">
        <w:t xml:space="preserve">, </w:t>
      </w:r>
      <w:r>
        <w:t>and flag policy-related issues to the Steering Committee.</w:t>
      </w:r>
    </w:p>
    <w:p w14:paraId="61E370C8" w14:textId="37519F04" w:rsidR="0068131A" w:rsidRPr="00B74769" w:rsidRDefault="00577BCF" w:rsidP="00F87F88">
      <w:pPr>
        <w:pStyle w:val="ListParagraph"/>
        <w:numPr>
          <w:ilvl w:val="0"/>
          <w:numId w:val="1"/>
        </w:numPr>
        <w:contextualSpacing w:val="0"/>
        <w:rPr>
          <w:b/>
        </w:rPr>
      </w:pPr>
      <w:r w:rsidRPr="000A12AC">
        <w:rPr>
          <w:b/>
        </w:rPr>
        <w:t>CPA-level Steering Committee</w:t>
      </w:r>
      <w:r>
        <w:rPr>
          <w:b/>
        </w:rPr>
        <w:t>:</w:t>
      </w:r>
      <w:r w:rsidRPr="000A12AC">
        <w:t xml:space="preserve"> serves as the policy</w:t>
      </w:r>
      <w:r w:rsidR="00050A0D">
        <w:t>-</w:t>
      </w:r>
      <w:r w:rsidRPr="000A12AC">
        <w:t>making body</w:t>
      </w:r>
      <w:r>
        <w:t xml:space="preserve"> to direct and guide the CPA-level Partnership</w:t>
      </w:r>
      <w:r w:rsidR="003E3DC1">
        <w:t>.</w:t>
      </w:r>
    </w:p>
    <w:p w14:paraId="13E68BF1" w14:textId="3038D8D0" w:rsidR="00577BCF" w:rsidRDefault="00577BCF" w:rsidP="00F87F88">
      <w:pPr>
        <w:pStyle w:val="ListParagraph"/>
        <w:numPr>
          <w:ilvl w:val="0"/>
          <w:numId w:val="1"/>
        </w:numPr>
        <w:contextualSpacing w:val="0"/>
      </w:pPr>
      <w:r w:rsidRPr="000A12AC">
        <w:rPr>
          <w:b/>
        </w:rPr>
        <w:t>Cluster Groups</w:t>
      </w:r>
      <w:r>
        <w:rPr>
          <w:b/>
        </w:rPr>
        <w:t xml:space="preserve">: </w:t>
      </w:r>
      <w:r w:rsidR="00993FAF">
        <w:t xml:space="preserve">connect </w:t>
      </w:r>
      <w:r w:rsidRPr="000A12AC">
        <w:t>the P</w:t>
      </w:r>
      <w:r w:rsidR="00050A0D">
        <w:t>F</w:t>
      </w:r>
      <w:r w:rsidRPr="000A12AC">
        <w:t xml:space="preserve">RR </w:t>
      </w:r>
      <w:r w:rsidR="00993FAF">
        <w:t>to</w:t>
      </w:r>
      <w:r w:rsidRPr="000A12AC">
        <w:t xml:space="preserve"> the humanitarian coordination.</w:t>
      </w:r>
    </w:p>
    <w:p w14:paraId="0FE27B62" w14:textId="77777777" w:rsidR="00F92C3A" w:rsidRDefault="00F92C3A" w:rsidP="007F696A"/>
    <w:p w14:paraId="2E2DA4FE" w14:textId="70C9F572" w:rsidR="0068131A" w:rsidRPr="00F6333E" w:rsidRDefault="00577BCF" w:rsidP="00F6333E">
      <w:pPr>
        <w:pStyle w:val="Heading3"/>
      </w:pPr>
      <w:bookmarkStart w:id="68" w:name="_Toc7112355"/>
      <w:r w:rsidRPr="00F6333E">
        <w:t xml:space="preserve">Processes </w:t>
      </w:r>
      <w:r w:rsidR="00993FAF" w:rsidRPr="00F6333E">
        <w:t xml:space="preserve">of </w:t>
      </w:r>
      <w:r w:rsidR="00266284" w:rsidRPr="00F6333E">
        <w:t>C</w:t>
      </w:r>
      <w:r w:rsidR="00993FAF" w:rsidRPr="00F6333E">
        <w:t>ooperation</w:t>
      </w:r>
      <w:bookmarkEnd w:id="68"/>
    </w:p>
    <w:p w14:paraId="795FDB3C" w14:textId="107B6784" w:rsidR="00577BCF" w:rsidRDefault="00577BCF" w:rsidP="00F87F88">
      <w:pPr>
        <w:pStyle w:val="ListParagraph"/>
        <w:numPr>
          <w:ilvl w:val="0"/>
          <w:numId w:val="2"/>
        </w:numPr>
        <w:contextualSpacing w:val="0"/>
      </w:pPr>
      <w:r>
        <w:rPr>
          <w:b/>
        </w:rPr>
        <w:t>Mutual Accountability</w:t>
      </w:r>
      <w:r w:rsidRPr="00E2599D">
        <w:rPr>
          <w:b/>
        </w:rPr>
        <w:t>:</w:t>
      </w:r>
      <w:r>
        <w:t xml:space="preserve"> partnership infrastructure shall be utilized to track contextual </w:t>
      </w:r>
      <w:r w:rsidR="00EA61EA">
        <w:t xml:space="preserve">and </w:t>
      </w:r>
      <w:r w:rsidR="007A72FE">
        <w:t>program</w:t>
      </w:r>
      <w:r w:rsidR="00EA61EA">
        <w:t>-</w:t>
      </w:r>
      <w:r>
        <w:t xml:space="preserve">specific information for continual improvement in program delivery. </w:t>
      </w:r>
      <w:r w:rsidR="003E3DC1">
        <w:t>This process includes the following critical activities.</w:t>
      </w:r>
    </w:p>
    <w:p w14:paraId="48815AD6" w14:textId="2E0F30A4" w:rsidR="003E3DC1" w:rsidRPr="00F6333E" w:rsidRDefault="003E3DC1" w:rsidP="00F87F88">
      <w:pPr>
        <w:pStyle w:val="ListParagraph"/>
        <w:numPr>
          <w:ilvl w:val="1"/>
          <w:numId w:val="7"/>
        </w:numPr>
        <w:contextualSpacing w:val="0"/>
      </w:pPr>
      <w:r w:rsidRPr="00F6333E">
        <w:t xml:space="preserve">Tighten indicators – </w:t>
      </w:r>
      <w:r w:rsidR="00993FAF" w:rsidRPr="00F6333E">
        <w:t>within the</w:t>
      </w:r>
      <w:r w:rsidRPr="00F6333E">
        <w:t xml:space="preserve"> JWP</w:t>
      </w:r>
      <w:r w:rsidR="00993FAF" w:rsidRPr="00F6333E">
        <w:t xml:space="preserve"> and align with the P</w:t>
      </w:r>
      <w:r w:rsidR="00EA61EA" w:rsidRPr="00F6333E">
        <w:t>F</w:t>
      </w:r>
      <w:r w:rsidR="00993FAF" w:rsidRPr="00F6333E">
        <w:t>RR M&amp;E framework</w:t>
      </w:r>
      <w:r w:rsidRPr="00F6333E">
        <w:t>.</w:t>
      </w:r>
    </w:p>
    <w:p w14:paraId="4C36EF51" w14:textId="77777777" w:rsidR="003E3DC1" w:rsidRPr="00F6333E" w:rsidRDefault="003E3DC1" w:rsidP="00F87F88">
      <w:pPr>
        <w:pStyle w:val="ListParagraph"/>
        <w:numPr>
          <w:ilvl w:val="1"/>
          <w:numId w:val="7"/>
        </w:numPr>
        <w:contextualSpacing w:val="0"/>
      </w:pPr>
      <w:r w:rsidRPr="00F6333E">
        <w:t>Joint Monitoring – collect and analyze relevant data, including conducting surveys (Resilience Profiling and Institutional Architecture Assessments)</w:t>
      </w:r>
    </w:p>
    <w:p w14:paraId="5BCB697B" w14:textId="37CAE167" w:rsidR="0068131A" w:rsidRPr="00F6333E" w:rsidRDefault="003E3DC1" w:rsidP="00F87F88">
      <w:pPr>
        <w:pStyle w:val="ListParagraph"/>
        <w:numPr>
          <w:ilvl w:val="1"/>
          <w:numId w:val="7"/>
        </w:numPr>
        <w:contextualSpacing w:val="0"/>
      </w:pPr>
      <w:r w:rsidRPr="00F6333E">
        <w:t>Joint Evaluation - carry out evaluation after first year.</w:t>
      </w:r>
    </w:p>
    <w:p w14:paraId="2D0BDB06" w14:textId="17C9D7F3" w:rsidR="00577BCF" w:rsidRDefault="00577BCF" w:rsidP="00F87F88">
      <w:pPr>
        <w:pStyle w:val="ListParagraph"/>
        <w:numPr>
          <w:ilvl w:val="0"/>
          <w:numId w:val="2"/>
        </w:numPr>
        <w:contextualSpacing w:val="0"/>
      </w:pPr>
      <w:r w:rsidRPr="00E2599D">
        <w:rPr>
          <w:b/>
        </w:rPr>
        <w:t>Two-way information flow:</w:t>
      </w:r>
      <w:r>
        <w:t xml:space="preserve"> information shall flow from the field upward through the coordination structures, and also back downward from the cent</w:t>
      </w:r>
      <w:r w:rsidR="00993FAF">
        <w:t>er</w:t>
      </w:r>
      <w:r>
        <w:t xml:space="preserve"> to the field.</w:t>
      </w:r>
      <w:r w:rsidR="004D342F">
        <w:t xml:space="preserve"> This process includes the following critical activities</w:t>
      </w:r>
      <w:r w:rsidR="00EA61EA">
        <w:t>:</w:t>
      </w:r>
    </w:p>
    <w:p w14:paraId="20C3157D" w14:textId="77777777" w:rsidR="003E3DC1" w:rsidRPr="00F6333E" w:rsidRDefault="003E3DC1" w:rsidP="00F87F88">
      <w:pPr>
        <w:pStyle w:val="ListParagraph"/>
        <w:numPr>
          <w:ilvl w:val="1"/>
          <w:numId w:val="8"/>
        </w:numPr>
        <w:contextualSpacing w:val="0"/>
        <w:rPr>
          <w:szCs w:val="20"/>
        </w:rPr>
      </w:pPr>
      <w:r w:rsidRPr="00F6333E">
        <w:rPr>
          <w:szCs w:val="20"/>
        </w:rPr>
        <w:lastRenderedPageBreak/>
        <w:t>Pillar report writing – quarterly reports to the Technical Committee detailing progress in implementing the JWP.</w:t>
      </w:r>
    </w:p>
    <w:p w14:paraId="4D0B3722" w14:textId="53EBC572" w:rsidR="003E3DC1" w:rsidRPr="00F6333E" w:rsidRDefault="003E3DC1" w:rsidP="00F87F88">
      <w:pPr>
        <w:pStyle w:val="ListParagraph"/>
        <w:numPr>
          <w:ilvl w:val="1"/>
          <w:numId w:val="8"/>
        </w:numPr>
        <w:contextualSpacing w:val="0"/>
        <w:rPr>
          <w:szCs w:val="20"/>
        </w:rPr>
      </w:pPr>
      <w:r w:rsidRPr="00F6333E">
        <w:rPr>
          <w:szCs w:val="20"/>
        </w:rPr>
        <w:t>Document dissemination – socialization of relevant documents from the Partnership, including reports from other geographic areas.</w:t>
      </w:r>
    </w:p>
    <w:p w14:paraId="32B8A4B6" w14:textId="356E4CFC" w:rsidR="0068131A" w:rsidRPr="00F6333E" w:rsidRDefault="007A72FE" w:rsidP="00F87F88">
      <w:pPr>
        <w:pStyle w:val="ListParagraph"/>
        <w:numPr>
          <w:ilvl w:val="1"/>
          <w:numId w:val="8"/>
        </w:numPr>
        <w:contextualSpacing w:val="0"/>
        <w:rPr>
          <w:szCs w:val="20"/>
        </w:rPr>
      </w:pPr>
      <w:r w:rsidRPr="00F6333E">
        <w:rPr>
          <w:szCs w:val="20"/>
        </w:rPr>
        <w:t xml:space="preserve">“Under the Tree” Town Halls – keep the community engaged in the </w:t>
      </w:r>
      <w:r w:rsidR="00EA61EA" w:rsidRPr="00F6333E">
        <w:rPr>
          <w:szCs w:val="20"/>
        </w:rPr>
        <w:t>P</w:t>
      </w:r>
      <w:r w:rsidRPr="00F6333E">
        <w:rPr>
          <w:szCs w:val="20"/>
        </w:rPr>
        <w:t>artnership by continually providing opportunities for feedback.</w:t>
      </w:r>
    </w:p>
    <w:p w14:paraId="7D7EC501" w14:textId="148847E4" w:rsidR="00577BCF" w:rsidRDefault="00577BCF" w:rsidP="00F87F88">
      <w:pPr>
        <w:pStyle w:val="ListParagraph"/>
        <w:numPr>
          <w:ilvl w:val="0"/>
          <w:numId w:val="2"/>
        </w:numPr>
        <w:contextualSpacing w:val="0"/>
      </w:pPr>
      <w:r w:rsidRPr="00E2599D">
        <w:rPr>
          <w:b/>
        </w:rPr>
        <w:t>Cross-agency resource deployment:</w:t>
      </w:r>
      <w:r>
        <w:t xml:space="preserve"> within the parameters of accountability and compliance, direct resources from multiple agencies to support the realization of results prioritized at the community level.</w:t>
      </w:r>
      <w:r w:rsidR="004D342F">
        <w:t xml:space="preserve"> This process includes the following critical activities</w:t>
      </w:r>
      <w:r w:rsidR="00EA61EA">
        <w:t>:</w:t>
      </w:r>
    </w:p>
    <w:p w14:paraId="6636DE3A" w14:textId="6E49703F" w:rsidR="003E3DC1" w:rsidRPr="00F6333E" w:rsidRDefault="003E3DC1" w:rsidP="00F87F88">
      <w:pPr>
        <w:pStyle w:val="ListParagraph"/>
        <w:numPr>
          <w:ilvl w:val="1"/>
          <w:numId w:val="9"/>
        </w:numPr>
        <w:contextualSpacing w:val="0"/>
        <w:rPr>
          <w:szCs w:val="20"/>
        </w:rPr>
      </w:pPr>
      <w:r w:rsidRPr="00F6333E">
        <w:rPr>
          <w:szCs w:val="20"/>
        </w:rPr>
        <w:t xml:space="preserve">Priority setting </w:t>
      </w:r>
    </w:p>
    <w:p w14:paraId="582778FE" w14:textId="7666C1D7" w:rsidR="00993FAF" w:rsidRPr="00F6333E" w:rsidRDefault="00993FAF" w:rsidP="00F87F88">
      <w:pPr>
        <w:pStyle w:val="ListParagraph"/>
        <w:numPr>
          <w:ilvl w:val="1"/>
          <w:numId w:val="9"/>
        </w:numPr>
        <w:contextualSpacing w:val="0"/>
        <w:rPr>
          <w:szCs w:val="20"/>
        </w:rPr>
      </w:pPr>
      <w:r w:rsidRPr="00F6333E">
        <w:rPr>
          <w:szCs w:val="20"/>
        </w:rPr>
        <w:t>Identify convergence points</w:t>
      </w:r>
    </w:p>
    <w:p w14:paraId="6C9C98FC" w14:textId="4B3AB61E" w:rsidR="0068131A" w:rsidRPr="00F6333E" w:rsidRDefault="003E3DC1" w:rsidP="00F87F88">
      <w:pPr>
        <w:pStyle w:val="ListParagraph"/>
        <w:numPr>
          <w:ilvl w:val="1"/>
          <w:numId w:val="9"/>
        </w:numPr>
        <w:contextualSpacing w:val="0"/>
        <w:rPr>
          <w:szCs w:val="20"/>
        </w:rPr>
      </w:pPr>
      <w:r w:rsidRPr="00F6333E">
        <w:rPr>
          <w:szCs w:val="20"/>
        </w:rPr>
        <w:t>Resource</w:t>
      </w:r>
      <w:r w:rsidR="00EA61EA" w:rsidRPr="00F6333E">
        <w:rPr>
          <w:szCs w:val="20"/>
        </w:rPr>
        <w:t>-t</w:t>
      </w:r>
      <w:r w:rsidRPr="00F6333E">
        <w:rPr>
          <w:szCs w:val="20"/>
        </w:rPr>
        <w:t>racking</w:t>
      </w:r>
      <w:r w:rsidR="007A72FE" w:rsidRPr="00F6333E">
        <w:rPr>
          <w:szCs w:val="20"/>
        </w:rPr>
        <w:t xml:space="preserve"> (in near real time)</w:t>
      </w:r>
    </w:p>
    <w:p w14:paraId="66C590FA" w14:textId="361CCC6C" w:rsidR="00577BCF" w:rsidRPr="003E3DC1" w:rsidRDefault="00577BCF" w:rsidP="00F87F88">
      <w:pPr>
        <w:pStyle w:val="ListParagraph"/>
        <w:numPr>
          <w:ilvl w:val="0"/>
          <w:numId w:val="2"/>
        </w:numPr>
        <w:contextualSpacing w:val="0"/>
      </w:pPr>
      <w:r w:rsidRPr="00E2599D">
        <w:rPr>
          <w:b/>
        </w:rPr>
        <w:t xml:space="preserve">Idea </w:t>
      </w:r>
      <w:r w:rsidR="00EA61EA">
        <w:rPr>
          <w:b/>
        </w:rPr>
        <w:t>g</w:t>
      </w:r>
      <w:r w:rsidRPr="00E2599D">
        <w:rPr>
          <w:b/>
        </w:rPr>
        <w:t>eneration:</w:t>
      </w:r>
      <w:r>
        <w:t xml:space="preserve"> to enrich prioritization by encouraging community members and partners to generate ideas for program improvement, evolve them through dialogue and implement them jointly as a basis for innovation.</w:t>
      </w:r>
      <w:r w:rsidR="004D342F">
        <w:t xml:space="preserve"> This process includes the following critical activities</w:t>
      </w:r>
      <w:r w:rsidR="00EA61EA">
        <w:t>:</w:t>
      </w:r>
      <w:r w:rsidRPr="004D342F">
        <w:rPr>
          <w:b/>
          <w:sz w:val="20"/>
          <w:szCs w:val="20"/>
        </w:rPr>
        <w:tab/>
      </w:r>
      <w:r w:rsidRPr="004D342F">
        <w:rPr>
          <w:b/>
          <w:sz w:val="20"/>
          <w:szCs w:val="20"/>
        </w:rPr>
        <w:tab/>
      </w:r>
    </w:p>
    <w:p w14:paraId="4457B0C5" w14:textId="09DB0CCD" w:rsidR="00577BCF" w:rsidRPr="00F6333E" w:rsidRDefault="00577BCF" w:rsidP="00F87F88">
      <w:pPr>
        <w:pStyle w:val="ListParagraph"/>
        <w:numPr>
          <w:ilvl w:val="0"/>
          <w:numId w:val="10"/>
        </w:numPr>
        <w:contextualSpacing w:val="0"/>
        <w:rPr>
          <w:szCs w:val="20"/>
        </w:rPr>
      </w:pPr>
      <w:r w:rsidRPr="00F6333E">
        <w:rPr>
          <w:szCs w:val="20"/>
        </w:rPr>
        <w:t xml:space="preserve">Idea </w:t>
      </w:r>
      <w:r w:rsidR="00EA61EA" w:rsidRPr="00F6333E">
        <w:rPr>
          <w:szCs w:val="20"/>
        </w:rPr>
        <w:t>c</w:t>
      </w:r>
      <w:r w:rsidRPr="00F6333E">
        <w:rPr>
          <w:szCs w:val="20"/>
        </w:rPr>
        <w:t>o-creation</w:t>
      </w:r>
    </w:p>
    <w:p w14:paraId="73254942" w14:textId="77777777" w:rsidR="00577BCF" w:rsidRPr="00F6333E" w:rsidRDefault="00577BCF" w:rsidP="00F87F88">
      <w:pPr>
        <w:pStyle w:val="ListParagraph"/>
        <w:numPr>
          <w:ilvl w:val="0"/>
          <w:numId w:val="10"/>
        </w:numPr>
        <w:contextualSpacing w:val="0"/>
        <w:rPr>
          <w:szCs w:val="20"/>
        </w:rPr>
      </w:pPr>
      <w:r w:rsidRPr="00F6333E">
        <w:rPr>
          <w:szCs w:val="20"/>
        </w:rPr>
        <w:t>Defining learning questions</w:t>
      </w:r>
    </w:p>
    <w:p w14:paraId="08BC5619" w14:textId="52E46BC4" w:rsidR="0068131A" w:rsidRPr="00F92C3A" w:rsidRDefault="00577BCF" w:rsidP="00F87F88">
      <w:pPr>
        <w:pStyle w:val="ListParagraph"/>
        <w:numPr>
          <w:ilvl w:val="0"/>
          <w:numId w:val="10"/>
        </w:numPr>
        <w:contextualSpacing w:val="0"/>
        <w:rPr>
          <w:sz w:val="20"/>
          <w:szCs w:val="20"/>
        </w:rPr>
      </w:pPr>
      <w:r w:rsidRPr="00F6333E">
        <w:rPr>
          <w:szCs w:val="20"/>
        </w:rPr>
        <w:t>Telling the story</w:t>
      </w:r>
    </w:p>
    <w:p w14:paraId="2007120D" w14:textId="77777777" w:rsidR="00F92C3A" w:rsidRPr="00F92C3A" w:rsidRDefault="00F92C3A" w:rsidP="00F92C3A"/>
    <w:p w14:paraId="7F729453" w14:textId="66025D1F" w:rsidR="00747C2E" w:rsidRPr="00F6333E" w:rsidRDefault="00747C2E" w:rsidP="00F6333E">
      <w:pPr>
        <w:pStyle w:val="Heading3"/>
      </w:pPr>
      <w:r w:rsidRPr="00F6333E">
        <w:t>Activity Calendar</w:t>
      </w:r>
      <w:r w:rsidR="00440CE6" w:rsidRPr="00F6333E">
        <w:t xml:space="preserve"> for Cooperation</w:t>
      </w:r>
    </w:p>
    <w:p w14:paraId="383B46B4" w14:textId="172F68D9" w:rsidR="004D342F" w:rsidRDefault="004D342F" w:rsidP="00F6333E">
      <w:r>
        <w:t>The following calendar is to be filled by the Pillar leads in consultation with the Pillar members.</w:t>
      </w:r>
    </w:p>
    <w:p w14:paraId="10D60BDA" w14:textId="25F94876" w:rsidR="00E30268" w:rsidRPr="00E30268" w:rsidRDefault="00E30268" w:rsidP="007F696A">
      <w:pPr>
        <w:pStyle w:val="TableH"/>
      </w:pPr>
      <w:bookmarkStart w:id="69" w:name="_Toc12609879"/>
      <w:r w:rsidRPr="00E30268">
        <w:t>Table 11</w:t>
      </w:r>
      <w:r w:rsidR="007F696A">
        <w:t>:</w:t>
      </w:r>
      <w:r w:rsidRPr="00E30268">
        <w:t xml:space="preserve"> Activity Calend</w:t>
      </w:r>
      <w:r>
        <w:t>a</w:t>
      </w:r>
      <w:r w:rsidRPr="00E30268">
        <w:t>r for Cooperation</w:t>
      </w:r>
      <w:bookmarkEnd w:id="69"/>
    </w:p>
    <w:tbl>
      <w:tblPr>
        <w:tblStyle w:val="TableGridLight1"/>
        <w:tblW w:w="9857" w:type="dxa"/>
        <w:tblInd w:w="108" w:type="dxa"/>
        <w:tblLayout w:type="fixed"/>
        <w:tblLook w:val="04A0" w:firstRow="1" w:lastRow="0" w:firstColumn="1" w:lastColumn="0" w:noHBand="0" w:noVBand="1"/>
      </w:tblPr>
      <w:tblGrid>
        <w:gridCol w:w="1242"/>
        <w:gridCol w:w="720"/>
        <w:gridCol w:w="720"/>
        <w:gridCol w:w="720"/>
        <w:gridCol w:w="753"/>
        <w:gridCol w:w="720"/>
        <w:gridCol w:w="720"/>
        <w:gridCol w:w="720"/>
        <w:gridCol w:w="720"/>
        <w:gridCol w:w="752"/>
        <w:gridCol w:w="720"/>
        <w:gridCol w:w="720"/>
        <w:gridCol w:w="630"/>
      </w:tblGrid>
      <w:tr w:rsidR="007F696A" w:rsidRPr="007F696A" w14:paraId="66A222D3" w14:textId="77777777" w:rsidTr="0073690F">
        <w:trPr>
          <w:cnfStyle w:val="100000000000" w:firstRow="1" w:lastRow="0" w:firstColumn="0" w:lastColumn="0" w:oddVBand="0" w:evenVBand="0" w:oddHBand="0" w:evenHBand="0" w:firstRowFirstColumn="0" w:firstRowLastColumn="0" w:lastRowFirstColumn="0" w:lastRowLastColumn="0"/>
          <w:tblHeader/>
        </w:trPr>
        <w:tc>
          <w:tcPr>
            <w:tcW w:w="1242" w:type="dxa"/>
          </w:tcPr>
          <w:p w14:paraId="00375815" w14:textId="77777777" w:rsidR="00577BCF" w:rsidRPr="00EA7417" w:rsidRDefault="00577BCF" w:rsidP="007F696A">
            <w:pPr>
              <w:spacing w:after="60"/>
              <w:rPr>
                <w:sz w:val="18"/>
                <w:szCs w:val="18"/>
              </w:rPr>
            </w:pPr>
            <w:r w:rsidRPr="00EA7417">
              <w:rPr>
                <w:color w:val="FFFFFF" w:themeColor="background1"/>
                <w:sz w:val="18"/>
                <w:szCs w:val="18"/>
              </w:rPr>
              <w:t>Activity</w:t>
            </w:r>
          </w:p>
        </w:tc>
        <w:tc>
          <w:tcPr>
            <w:tcW w:w="720" w:type="dxa"/>
          </w:tcPr>
          <w:p w14:paraId="663ADE37" w14:textId="77777777" w:rsidR="00577BCF" w:rsidRPr="007F696A" w:rsidRDefault="00577BCF" w:rsidP="007F696A">
            <w:pPr>
              <w:spacing w:after="60"/>
            </w:pPr>
          </w:p>
        </w:tc>
        <w:tc>
          <w:tcPr>
            <w:tcW w:w="720" w:type="dxa"/>
          </w:tcPr>
          <w:p w14:paraId="7B6BD3D9" w14:textId="77777777" w:rsidR="00577BCF" w:rsidRPr="007F696A" w:rsidRDefault="00577BCF" w:rsidP="007F696A">
            <w:pPr>
              <w:spacing w:after="60"/>
            </w:pPr>
          </w:p>
        </w:tc>
        <w:tc>
          <w:tcPr>
            <w:tcW w:w="720" w:type="dxa"/>
          </w:tcPr>
          <w:p w14:paraId="72AB1B53" w14:textId="77777777" w:rsidR="00577BCF" w:rsidRPr="007F696A" w:rsidRDefault="00577BCF" w:rsidP="007F696A">
            <w:pPr>
              <w:spacing w:after="60"/>
            </w:pPr>
          </w:p>
        </w:tc>
        <w:tc>
          <w:tcPr>
            <w:tcW w:w="753" w:type="dxa"/>
          </w:tcPr>
          <w:p w14:paraId="294423C8" w14:textId="77777777" w:rsidR="00577BCF" w:rsidRPr="007F696A" w:rsidRDefault="00577BCF" w:rsidP="007F696A">
            <w:pPr>
              <w:spacing w:after="60"/>
            </w:pPr>
          </w:p>
        </w:tc>
        <w:tc>
          <w:tcPr>
            <w:tcW w:w="720" w:type="dxa"/>
          </w:tcPr>
          <w:p w14:paraId="361D8766" w14:textId="77777777" w:rsidR="00577BCF" w:rsidRPr="007F696A" w:rsidRDefault="00577BCF" w:rsidP="007F696A">
            <w:pPr>
              <w:spacing w:after="60"/>
            </w:pPr>
          </w:p>
        </w:tc>
        <w:tc>
          <w:tcPr>
            <w:tcW w:w="720" w:type="dxa"/>
          </w:tcPr>
          <w:p w14:paraId="25E0226E" w14:textId="77777777" w:rsidR="00577BCF" w:rsidRPr="007F696A" w:rsidRDefault="00577BCF" w:rsidP="007F696A">
            <w:pPr>
              <w:spacing w:after="60"/>
            </w:pPr>
          </w:p>
        </w:tc>
        <w:tc>
          <w:tcPr>
            <w:tcW w:w="720" w:type="dxa"/>
          </w:tcPr>
          <w:p w14:paraId="2295AFA7" w14:textId="77777777" w:rsidR="00577BCF" w:rsidRPr="007F696A" w:rsidRDefault="00577BCF" w:rsidP="007F696A">
            <w:pPr>
              <w:spacing w:after="60"/>
            </w:pPr>
          </w:p>
        </w:tc>
        <w:tc>
          <w:tcPr>
            <w:tcW w:w="720" w:type="dxa"/>
          </w:tcPr>
          <w:p w14:paraId="63805D67" w14:textId="77777777" w:rsidR="00577BCF" w:rsidRPr="007F696A" w:rsidRDefault="00577BCF" w:rsidP="007F696A">
            <w:pPr>
              <w:spacing w:after="60"/>
            </w:pPr>
          </w:p>
        </w:tc>
        <w:tc>
          <w:tcPr>
            <w:tcW w:w="752" w:type="dxa"/>
          </w:tcPr>
          <w:p w14:paraId="4E8C1A0D" w14:textId="77777777" w:rsidR="00577BCF" w:rsidRPr="007F696A" w:rsidRDefault="00577BCF" w:rsidP="007F696A">
            <w:pPr>
              <w:spacing w:after="60"/>
            </w:pPr>
          </w:p>
        </w:tc>
        <w:tc>
          <w:tcPr>
            <w:tcW w:w="720" w:type="dxa"/>
          </w:tcPr>
          <w:p w14:paraId="6FD03232" w14:textId="77777777" w:rsidR="00577BCF" w:rsidRPr="007F696A" w:rsidRDefault="00577BCF" w:rsidP="007F696A">
            <w:pPr>
              <w:spacing w:after="60"/>
            </w:pPr>
          </w:p>
        </w:tc>
        <w:tc>
          <w:tcPr>
            <w:tcW w:w="720" w:type="dxa"/>
          </w:tcPr>
          <w:p w14:paraId="2122A153" w14:textId="77777777" w:rsidR="00577BCF" w:rsidRPr="007F696A" w:rsidRDefault="00577BCF" w:rsidP="007F696A">
            <w:pPr>
              <w:spacing w:after="60"/>
            </w:pPr>
          </w:p>
        </w:tc>
        <w:tc>
          <w:tcPr>
            <w:tcW w:w="630" w:type="dxa"/>
          </w:tcPr>
          <w:p w14:paraId="4893BC0D" w14:textId="77777777" w:rsidR="00577BCF" w:rsidRPr="007F696A" w:rsidRDefault="00577BCF" w:rsidP="007F696A">
            <w:pPr>
              <w:spacing w:after="60"/>
            </w:pPr>
          </w:p>
        </w:tc>
      </w:tr>
      <w:tr w:rsidR="007F696A" w:rsidRPr="007F696A" w14:paraId="278C74EB" w14:textId="77777777" w:rsidTr="0073690F">
        <w:trPr>
          <w:cnfStyle w:val="100000000000" w:firstRow="1" w:lastRow="0" w:firstColumn="0" w:lastColumn="0" w:oddVBand="0" w:evenVBand="0" w:oddHBand="0" w:evenHBand="0" w:firstRowFirstColumn="0" w:firstRowLastColumn="0" w:lastRowFirstColumn="0" w:lastRowLastColumn="0"/>
          <w:tblHeader/>
        </w:trPr>
        <w:tc>
          <w:tcPr>
            <w:tcW w:w="1242" w:type="dxa"/>
            <w:shd w:val="clear" w:color="auto" w:fill="76923C"/>
          </w:tcPr>
          <w:p w14:paraId="751EEC44" w14:textId="77777777" w:rsidR="00577BCF" w:rsidRPr="0073690F" w:rsidRDefault="00577BCF" w:rsidP="007F696A">
            <w:pPr>
              <w:spacing w:after="60"/>
              <w:rPr>
                <w:color w:val="FFFFFF" w:themeColor="background1"/>
              </w:rPr>
            </w:pPr>
          </w:p>
        </w:tc>
        <w:tc>
          <w:tcPr>
            <w:tcW w:w="720" w:type="dxa"/>
            <w:shd w:val="clear" w:color="auto" w:fill="76923C"/>
          </w:tcPr>
          <w:p w14:paraId="3E5AD0F5"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Jan</w:t>
            </w:r>
          </w:p>
        </w:tc>
        <w:tc>
          <w:tcPr>
            <w:tcW w:w="720" w:type="dxa"/>
            <w:shd w:val="clear" w:color="auto" w:fill="76923C"/>
          </w:tcPr>
          <w:p w14:paraId="3D0F2258"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Feb</w:t>
            </w:r>
          </w:p>
        </w:tc>
        <w:tc>
          <w:tcPr>
            <w:tcW w:w="720" w:type="dxa"/>
            <w:shd w:val="clear" w:color="auto" w:fill="76923C"/>
          </w:tcPr>
          <w:p w14:paraId="08A54D8F"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Mar</w:t>
            </w:r>
          </w:p>
        </w:tc>
        <w:tc>
          <w:tcPr>
            <w:tcW w:w="753" w:type="dxa"/>
            <w:shd w:val="clear" w:color="auto" w:fill="76923C"/>
          </w:tcPr>
          <w:p w14:paraId="489D1448"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Apr</w:t>
            </w:r>
          </w:p>
        </w:tc>
        <w:tc>
          <w:tcPr>
            <w:tcW w:w="720" w:type="dxa"/>
            <w:shd w:val="clear" w:color="auto" w:fill="76923C"/>
          </w:tcPr>
          <w:p w14:paraId="4D1FE3E0"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May</w:t>
            </w:r>
          </w:p>
        </w:tc>
        <w:tc>
          <w:tcPr>
            <w:tcW w:w="720" w:type="dxa"/>
            <w:shd w:val="clear" w:color="auto" w:fill="76923C"/>
          </w:tcPr>
          <w:p w14:paraId="5B75DA6C"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Jun</w:t>
            </w:r>
          </w:p>
        </w:tc>
        <w:tc>
          <w:tcPr>
            <w:tcW w:w="720" w:type="dxa"/>
            <w:shd w:val="clear" w:color="auto" w:fill="76923C"/>
          </w:tcPr>
          <w:p w14:paraId="5349371A"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Jul</w:t>
            </w:r>
          </w:p>
        </w:tc>
        <w:tc>
          <w:tcPr>
            <w:tcW w:w="720" w:type="dxa"/>
            <w:shd w:val="clear" w:color="auto" w:fill="76923C"/>
          </w:tcPr>
          <w:p w14:paraId="3AD3C06E"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Aug</w:t>
            </w:r>
          </w:p>
        </w:tc>
        <w:tc>
          <w:tcPr>
            <w:tcW w:w="752" w:type="dxa"/>
            <w:shd w:val="clear" w:color="auto" w:fill="76923C"/>
          </w:tcPr>
          <w:p w14:paraId="688A0996"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Sep</w:t>
            </w:r>
          </w:p>
        </w:tc>
        <w:tc>
          <w:tcPr>
            <w:tcW w:w="720" w:type="dxa"/>
            <w:shd w:val="clear" w:color="auto" w:fill="76923C"/>
          </w:tcPr>
          <w:p w14:paraId="129EA03A"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Oct</w:t>
            </w:r>
          </w:p>
        </w:tc>
        <w:tc>
          <w:tcPr>
            <w:tcW w:w="720" w:type="dxa"/>
            <w:shd w:val="clear" w:color="auto" w:fill="76923C"/>
          </w:tcPr>
          <w:p w14:paraId="6A7597A7"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Nov</w:t>
            </w:r>
          </w:p>
        </w:tc>
        <w:tc>
          <w:tcPr>
            <w:tcW w:w="630" w:type="dxa"/>
            <w:shd w:val="clear" w:color="auto" w:fill="76923C"/>
          </w:tcPr>
          <w:p w14:paraId="3C47BF8E" w14:textId="77777777" w:rsidR="00577BCF" w:rsidRPr="0073690F" w:rsidRDefault="00577BCF" w:rsidP="007F696A">
            <w:pPr>
              <w:spacing w:after="60"/>
              <w:rPr>
                <w:color w:val="FFFFFF" w:themeColor="background1"/>
                <w:sz w:val="18"/>
                <w:szCs w:val="18"/>
              </w:rPr>
            </w:pPr>
            <w:r w:rsidRPr="0073690F">
              <w:rPr>
                <w:color w:val="FFFFFF" w:themeColor="background1"/>
                <w:sz w:val="18"/>
                <w:szCs w:val="18"/>
              </w:rPr>
              <w:t>Dec</w:t>
            </w:r>
          </w:p>
        </w:tc>
      </w:tr>
      <w:tr w:rsidR="0073690F" w:rsidRPr="007F696A" w14:paraId="2D0C91EA" w14:textId="77777777" w:rsidTr="0073690F">
        <w:trPr>
          <w:cnfStyle w:val="000000100000" w:firstRow="0" w:lastRow="0" w:firstColumn="0" w:lastColumn="0" w:oddVBand="0" w:evenVBand="0" w:oddHBand="1" w:evenHBand="0" w:firstRowFirstColumn="0" w:firstRowLastColumn="0" w:lastRowFirstColumn="0" w:lastRowLastColumn="0"/>
        </w:trPr>
        <w:tc>
          <w:tcPr>
            <w:tcW w:w="1242" w:type="dxa"/>
          </w:tcPr>
          <w:p w14:paraId="526E160A" w14:textId="77777777" w:rsidR="00577BCF" w:rsidRPr="007F696A" w:rsidRDefault="00577BCF" w:rsidP="007F696A">
            <w:pPr>
              <w:spacing w:after="60"/>
              <w:rPr>
                <w:sz w:val="16"/>
                <w:szCs w:val="16"/>
              </w:rPr>
            </w:pPr>
            <w:r w:rsidRPr="007F696A">
              <w:rPr>
                <w:sz w:val="16"/>
                <w:szCs w:val="16"/>
              </w:rPr>
              <w:t>Joint M&amp;E</w:t>
            </w:r>
          </w:p>
        </w:tc>
        <w:tc>
          <w:tcPr>
            <w:tcW w:w="720" w:type="dxa"/>
          </w:tcPr>
          <w:p w14:paraId="64506016" w14:textId="77777777" w:rsidR="00577BCF" w:rsidRPr="007F696A" w:rsidRDefault="00577BCF" w:rsidP="007F696A">
            <w:pPr>
              <w:spacing w:after="60"/>
            </w:pPr>
          </w:p>
        </w:tc>
        <w:tc>
          <w:tcPr>
            <w:tcW w:w="720" w:type="dxa"/>
          </w:tcPr>
          <w:p w14:paraId="7A831FC1" w14:textId="77777777" w:rsidR="00577BCF" w:rsidRPr="007F696A" w:rsidRDefault="00577BCF" w:rsidP="007F696A">
            <w:pPr>
              <w:spacing w:after="60"/>
            </w:pPr>
          </w:p>
        </w:tc>
        <w:tc>
          <w:tcPr>
            <w:tcW w:w="720" w:type="dxa"/>
          </w:tcPr>
          <w:p w14:paraId="1366214F" w14:textId="77777777" w:rsidR="00577BCF" w:rsidRPr="007F696A" w:rsidRDefault="00577BCF" w:rsidP="007F696A">
            <w:pPr>
              <w:spacing w:after="60"/>
            </w:pPr>
          </w:p>
        </w:tc>
        <w:tc>
          <w:tcPr>
            <w:tcW w:w="753" w:type="dxa"/>
          </w:tcPr>
          <w:p w14:paraId="50188048" w14:textId="77777777" w:rsidR="00577BCF" w:rsidRPr="007F696A" w:rsidRDefault="00577BCF" w:rsidP="007F696A">
            <w:pPr>
              <w:spacing w:after="60"/>
            </w:pPr>
          </w:p>
        </w:tc>
        <w:tc>
          <w:tcPr>
            <w:tcW w:w="720" w:type="dxa"/>
          </w:tcPr>
          <w:p w14:paraId="56FE26EB" w14:textId="77777777" w:rsidR="00577BCF" w:rsidRPr="007F696A" w:rsidRDefault="00577BCF" w:rsidP="007F696A">
            <w:pPr>
              <w:spacing w:after="60"/>
            </w:pPr>
          </w:p>
        </w:tc>
        <w:tc>
          <w:tcPr>
            <w:tcW w:w="720" w:type="dxa"/>
          </w:tcPr>
          <w:p w14:paraId="6F27DA43" w14:textId="77777777" w:rsidR="00577BCF" w:rsidRPr="007F696A" w:rsidRDefault="00577BCF" w:rsidP="007F696A">
            <w:pPr>
              <w:spacing w:after="60"/>
            </w:pPr>
          </w:p>
        </w:tc>
        <w:tc>
          <w:tcPr>
            <w:tcW w:w="720" w:type="dxa"/>
          </w:tcPr>
          <w:p w14:paraId="66ED34D3" w14:textId="77777777" w:rsidR="00577BCF" w:rsidRPr="007F696A" w:rsidRDefault="00577BCF" w:rsidP="007F696A">
            <w:pPr>
              <w:spacing w:after="60"/>
            </w:pPr>
          </w:p>
        </w:tc>
        <w:tc>
          <w:tcPr>
            <w:tcW w:w="720" w:type="dxa"/>
          </w:tcPr>
          <w:p w14:paraId="35105F7D" w14:textId="77777777" w:rsidR="00577BCF" w:rsidRPr="007F696A" w:rsidRDefault="00577BCF" w:rsidP="007F696A">
            <w:pPr>
              <w:spacing w:after="60"/>
            </w:pPr>
          </w:p>
        </w:tc>
        <w:tc>
          <w:tcPr>
            <w:tcW w:w="752" w:type="dxa"/>
          </w:tcPr>
          <w:p w14:paraId="502C1A46" w14:textId="77777777" w:rsidR="00577BCF" w:rsidRPr="007F696A" w:rsidRDefault="00577BCF" w:rsidP="007F696A">
            <w:pPr>
              <w:spacing w:after="60"/>
            </w:pPr>
          </w:p>
        </w:tc>
        <w:tc>
          <w:tcPr>
            <w:tcW w:w="720" w:type="dxa"/>
          </w:tcPr>
          <w:p w14:paraId="46F8BD6E" w14:textId="77777777" w:rsidR="00577BCF" w:rsidRPr="007F696A" w:rsidRDefault="00577BCF" w:rsidP="007F696A">
            <w:pPr>
              <w:spacing w:after="60"/>
            </w:pPr>
          </w:p>
        </w:tc>
        <w:tc>
          <w:tcPr>
            <w:tcW w:w="720" w:type="dxa"/>
          </w:tcPr>
          <w:p w14:paraId="4F88022C" w14:textId="77777777" w:rsidR="00577BCF" w:rsidRPr="007F696A" w:rsidRDefault="00577BCF" w:rsidP="007F696A">
            <w:pPr>
              <w:spacing w:after="60"/>
            </w:pPr>
          </w:p>
        </w:tc>
        <w:tc>
          <w:tcPr>
            <w:tcW w:w="630" w:type="dxa"/>
          </w:tcPr>
          <w:p w14:paraId="2FC82A53" w14:textId="77777777" w:rsidR="00577BCF" w:rsidRPr="007F696A" w:rsidRDefault="00577BCF" w:rsidP="007F696A">
            <w:pPr>
              <w:spacing w:after="60"/>
            </w:pPr>
          </w:p>
        </w:tc>
      </w:tr>
      <w:tr w:rsidR="0073690F" w:rsidRPr="007F696A" w14:paraId="356DF9AF" w14:textId="77777777" w:rsidTr="0073690F">
        <w:trPr>
          <w:cnfStyle w:val="000000010000" w:firstRow="0" w:lastRow="0" w:firstColumn="0" w:lastColumn="0" w:oddVBand="0" w:evenVBand="0" w:oddHBand="0" w:evenHBand="1" w:firstRowFirstColumn="0" w:firstRowLastColumn="0" w:lastRowFirstColumn="0" w:lastRowLastColumn="0"/>
        </w:trPr>
        <w:tc>
          <w:tcPr>
            <w:tcW w:w="1242" w:type="dxa"/>
          </w:tcPr>
          <w:p w14:paraId="564676BA" w14:textId="77777777" w:rsidR="00577BCF" w:rsidRPr="007F696A" w:rsidRDefault="00577BCF" w:rsidP="007F696A">
            <w:pPr>
              <w:spacing w:after="60"/>
              <w:ind w:left="157"/>
              <w:rPr>
                <w:b/>
                <w:sz w:val="16"/>
                <w:szCs w:val="16"/>
              </w:rPr>
            </w:pPr>
            <w:r w:rsidRPr="007F696A">
              <w:rPr>
                <w:b/>
                <w:sz w:val="16"/>
                <w:szCs w:val="16"/>
              </w:rPr>
              <w:t xml:space="preserve">Tighten indicators </w:t>
            </w:r>
          </w:p>
        </w:tc>
        <w:tc>
          <w:tcPr>
            <w:tcW w:w="720" w:type="dxa"/>
          </w:tcPr>
          <w:p w14:paraId="6845AAAA" w14:textId="77777777" w:rsidR="00577BCF" w:rsidRPr="007F696A" w:rsidRDefault="00577BCF" w:rsidP="007F696A">
            <w:pPr>
              <w:spacing w:after="60"/>
            </w:pPr>
          </w:p>
        </w:tc>
        <w:tc>
          <w:tcPr>
            <w:tcW w:w="720" w:type="dxa"/>
          </w:tcPr>
          <w:p w14:paraId="53B12794" w14:textId="77777777" w:rsidR="00577BCF" w:rsidRPr="007F696A" w:rsidRDefault="00577BCF" w:rsidP="007F696A">
            <w:pPr>
              <w:spacing w:after="60"/>
            </w:pPr>
          </w:p>
        </w:tc>
        <w:tc>
          <w:tcPr>
            <w:tcW w:w="720" w:type="dxa"/>
          </w:tcPr>
          <w:p w14:paraId="4E484137" w14:textId="77777777" w:rsidR="00577BCF" w:rsidRPr="007F696A" w:rsidRDefault="00577BCF" w:rsidP="007F696A">
            <w:pPr>
              <w:spacing w:after="60"/>
            </w:pPr>
          </w:p>
        </w:tc>
        <w:tc>
          <w:tcPr>
            <w:tcW w:w="753" w:type="dxa"/>
          </w:tcPr>
          <w:p w14:paraId="44FABCC3" w14:textId="77777777" w:rsidR="00577BCF" w:rsidRPr="007F696A" w:rsidRDefault="00577BCF" w:rsidP="007F696A">
            <w:pPr>
              <w:spacing w:after="60"/>
            </w:pPr>
          </w:p>
        </w:tc>
        <w:tc>
          <w:tcPr>
            <w:tcW w:w="720" w:type="dxa"/>
          </w:tcPr>
          <w:p w14:paraId="62286040" w14:textId="77777777" w:rsidR="00577BCF" w:rsidRPr="007F696A" w:rsidRDefault="00577BCF" w:rsidP="007F696A">
            <w:pPr>
              <w:spacing w:after="60"/>
            </w:pPr>
          </w:p>
        </w:tc>
        <w:tc>
          <w:tcPr>
            <w:tcW w:w="720" w:type="dxa"/>
          </w:tcPr>
          <w:p w14:paraId="4201682B" w14:textId="77777777" w:rsidR="00577BCF" w:rsidRPr="007F696A" w:rsidRDefault="00577BCF" w:rsidP="007F696A">
            <w:pPr>
              <w:spacing w:after="60"/>
            </w:pPr>
          </w:p>
        </w:tc>
        <w:tc>
          <w:tcPr>
            <w:tcW w:w="720" w:type="dxa"/>
          </w:tcPr>
          <w:p w14:paraId="4B060932" w14:textId="77777777" w:rsidR="00577BCF" w:rsidRPr="007F696A" w:rsidRDefault="00577BCF" w:rsidP="007F696A">
            <w:pPr>
              <w:spacing w:after="60"/>
            </w:pPr>
          </w:p>
        </w:tc>
        <w:tc>
          <w:tcPr>
            <w:tcW w:w="720" w:type="dxa"/>
          </w:tcPr>
          <w:p w14:paraId="419B9942" w14:textId="77777777" w:rsidR="00577BCF" w:rsidRPr="007F696A" w:rsidRDefault="00577BCF" w:rsidP="007F696A">
            <w:pPr>
              <w:spacing w:after="60"/>
            </w:pPr>
          </w:p>
        </w:tc>
        <w:tc>
          <w:tcPr>
            <w:tcW w:w="752" w:type="dxa"/>
          </w:tcPr>
          <w:p w14:paraId="09534781" w14:textId="77777777" w:rsidR="00577BCF" w:rsidRPr="007F696A" w:rsidRDefault="00577BCF" w:rsidP="007F696A">
            <w:pPr>
              <w:spacing w:after="60"/>
            </w:pPr>
          </w:p>
        </w:tc>
        <w:tc>
          <w:tcPr>
            <w:tcW w:w="720" w:type="dxa"/>
          </w:tcPr>
          <w:p w14:paraId="5AEAE120" w14:textId="77777777" w:rsidR="00577BCF" w:rsidRPr="007F696A" w:rsidRDefault="00577BCF" w:rsidP="007F696A">
            <w:pPr>
              <w:spacing w:after="60"/>
            </w:pPr>
          </w:p>
        </w:tc>
        <w:tc>
          <w:tcPr>
            <w:tcW w:w="720" w:type="dxa"/>
          </w:tcPr>
          <w:p w14:paraId="7FCB6A7A" w14:textId="77777777" w:rsidR="00577BCF" w:rsidRPr="007F696A" w:rsidRDefault="00577BCF" w:rsidP="007F696A">
            <w:pPr>
              <w:spacing w:after="60"/>
            </w:pPr>
          </w:p>
        </w:tc>
        <w:tc>
          <w:tcPr>
            <w:tcW w:w="630" w:type="dxa"/>
          </w:tcPr>
          <w:p w14:paraId="39C0D311" w14:textId="77777777" w:rsidR="00577BCF" w:rsidRPr="007F696A" w:rsidRDefault="00577BCF" w:rsidP="007F696A">
            <w:pPr>
              <w:spacing w:after="60"/>
            </w:pPr>
          </w:p>
        </w:tc>
      </w:tr>
      <w:tr w:rsidR="0073690F" w:rsidRPr="007F696A" w14:paraId="4156E4EF" w14:textId="77777777" w:rsidTr="0073690F">
        <w:trPr>
          <w:cnfStyle w:val="000000100000" w:firstRow="0" w:lastRow="0" w:firstColumn="0" w:lastColumn="0" w:oddVBand="0" w:evenVBand="0" w:oddHBand="1" w:evenHBand="0" w:firstRowFirstColumn="0" w:firstRowLastColumn="0" w:lastRowFirstColumn="0" w:lastRowLastColumn="0"/>
        </w:trPr>
        <w:tc>
          <w:tcPr>
            <w:tcW w:w="1242" w:type="dxa"/>
          </w:tcPr>
          <w:p w14:paraId="5710857D" w14:textId="77777777" w:rsidR="00577BCF" w:rsidRPr="007F696A" w:rsidRDefault="00577BCF" w:rsidP="007F696A">
            <w:pPr>
              <w:tabs>
                <w:tab w:val="left" w:pos="157"/>
              </w:tabs>
              <w:spacing w:after="60"/>
              <w:ind w:left="157"/>
              <w:rPr>
                <w:b/>
                <w:sz w:val="16"/>
                <w:szCs w:val="16"/>
              </w:rPr>
            </w:pPr>
            <w:r w:rsidRPr="007F696A">
              <w:rPr>
                <w:b/>
                <w:sz w:val="16"/>
                <w:szCs w:val="16"/>
              </w:rPr>
              <w:t>Conduct surveys</w:t>
            </w:r>
          </w:p>
        </w:tc>
        <w:tc>
          <w:tcPr>
            <w:tcW w:w="720" w:type="dxa"/>
          </w:tcPr>
          <w:p w14:paraId="2FDE013A" w14:textId="77777777" w:rsidR="00577BCF" w:rsidRPr="007F696A" w:rsidRDefault="00577BCF" w:rsidP="007F696A">
            <w:pPr>
              <w:spacing w:after="60"/>
            </w:pPr>
          </w:p>
        </w:tc>
        <w:tc>
          <w:tcPr>
            <w:tcW w:w="720" w:type="dxa"/>
          </w:tcPr>
          <w:p w14:paraId="72E1C85D" w14:textId="77777777" w:rsidR="00577BCF" w:rsidRPr="007F696A" w:rsidRDefault="00577BCF" w:rsidP="007F696A">
            <w:pPr>
              <w:spacing w:after="60"/>
            </w:pPr>
          </w:p>
        </w:tc>
        <w:tc>
          <w:tcPr>
            <w:tcW w:w="720" w:type="dxa"/>
          </w:tcPr>
          <w:p w14:paraId="5AD07DC3" w14:textId="77777777" w:rsidR="00577BCF" w:rsidRPr="007F696A" w:rsidRDefault="00577BCF" w:rsidP="007F696A">
            <w:pPr>
              <w:spacing w:after="60"/>
            </w:pPr>
          </w:p>
        </w:tc>
        <w:tc>
          <w:tcPr>
            <w:tcW w:w="753" w:type="dxa"/>
          </w:tcPr>
          <w:p w14:paraId="0B7583ED" w14:textId="77777777" w:rsidR="00577BCF" w:rsidRPr="007F696A" w:rsidRDefault="00577BCF" w:rsidP="007F696A">
            <w:pPr>
              <w:spacing w:after="60"/>
            </w:pPr>
          </w:p>
        </w:tc>
        <w:tc>
          <w:tcPr>
            <w:tcW w:w="720" w:type="dxa"/>
          </w:tcPr>
          <w:p w14:paraId="3652C5A8" w14:textId="77777777" w:rsidR="00577BCF" w:rsidRPr="007F696A" w:rsidRDefault="00577BCF" w:rsidP="007F696A">
            <w:pPr>
              <w:spacing w:after="60"/>
            </w:pPr>
          </w:p>
        </w:tc>
        <w:tc>
          <w:tcPr>
            <w:tcW w:w="720" w:type="dxa"/>
          </w:tcPr>
          <w:p w14:paraId="20759E77" w14:textId="77777777" w:rsidR="00577BCF" w:rsidRPr="007F696A" w:rsidRDefault="00577BCF" w:rsidP="007F696A">
            <w:pPr>
              <w:spacing w:after="60"/>
            </w:pPr>
          </w:p>
        </w:tc>
        <w:tc>
          <w:tcPr>
            <w:tcW w:w="720" w:type="dxa"/>
          </w:tcPr>
          <w:p w14:paraId="5B4D0C4D" w14:textId="77777777" w:rsidR="00577BCF" w:rsidRPr="007F696A" w:rsidRDefault="00577BCF" w:rsidP="007F696A">
            <w:pPr>
              <w:spacing w:after="60"/>
            </w:pPr>
          </w:p>
        </w:tc>
        <w:tc>
          <w:tcPr>
            <w:tcW w:w="720" w:type="dxa"/>
          </w:tcPr>
          <w:p w14:paraId="35DDD458" w14:textId="77777777" w:rsidR="00577BCF" w:rsidRPr="007F696A" w:rsidRDefault="00577BCF" w:rsidP="007F696A">
            <w:pPr>
              <w:spacing w:after="60"/>
            </w:pPr>
          </w:p>
        </w:tc>
        <w:tc>
          <w:tcPr>
            <w:tcW w:w="752" w:type="dxa"/>
          </w:tcPr>
          <w:p w14:paraId="1A27FCCD" w14:textId="77777777" w:rsidR="00577BCF" w:rsidRPr="007F696A" w:rsidRDefault="00577BCF" w:rsidP="007F696A">
            <w:pPr>
              <w:spacing w:after="60"/>
            </w:pPr>
          </w:p>
        </w:tc>
        <w:tc>
          <w:tcPr>
            <w:tcW w:w="720" w:type="dxa"/>
          </w:tcPr>
          <w:p w14:paraId="0B1A0D3B" w14:textId="77777777" w:rsidR="00577BCF" w:rsidRPr="007F696A" w:rsidRDefault="00577BCF" w:rsidP="007F696A">
            <w:pPr>
              <w:spacing w:after="60"/>
            </w:pPr>
          </w:p>
        </w:tc>
        <w:tc>
          <w:tcPr>
            <w:tcW w:w="720" w:type="dxa"/>
          </w:tcPr>
          <w:p w14:paraId="017A523A" w14:textId="77777777" w:rsidR="00577BCF" w:rsidRPr="007F696A" w:rsidRDefault="00577BCF" w:rsidP="007F696A">
            <w:pPr>
              <w:spacing w:after="60"/>
            </w:pPr>
          </w:p>
        </w:tc>
        <w:tc>
          <w:tcPr>
            <w:tcW w:w="630" w:type="dxa"/>
          </w:tcPr>
          <w:p w14:paraId="4CB11A9D" w14:textId="77777777" w:rsidR="00577BCF" w:rsidRPr="007F696A" w:rsidRDefault="00577BCF" w:rsidP="007F696A">
            <w:pPr>
              <w:spacing w:after="60"/>
            </w:pPr>
          </w:p>
        </w:tc>
      </w:tr>
      <w:tr w:rsidR="0073690F" w:rsidRPr="007F696A" w14:paraId="2271259A" w14:textId="77777777" w:rsidTr="0073690F">
        <w:trPr>
          <w:cnfStyle w:val="000000010000" w:firstRow="0" w:lastRow="0" w:firstColumn="0" w:lastColumn="0" w:oddVBand="0" w:evenVBand="0" w:oddHBand="0" w:evenHBand="1" w:firstRowFirstColumn="0" w:firstRowLastColumn="0" w:lastRowFirstColumn="0" w:lastRowLastColumn="0"/>
        </w:trPr>
        <w:tc>
          <w:tcPr>
            <w:tcW w:w="1242" w:type="dxa"/>
          </w:tcPr>
          <w:p w14:paraId="3D997958" w14:textId="77777777" w:rsidR="00577BCF" w:rsidRPr="007F696A" w:rsidRDefault="00577BCF" w:rsidP="007F696A">
            <w:pPr>
              <w:spacing w:after="60"/>
              <w:ind w:left="157"/>
              <w:rPr>
                <w:b/>
                <w:sz w:val="16"/>
                <w:szCs w:val="16"/>
              </w:rPr>
            </w:pPr>
            <w:r w:rsidRPr="007F696A">
              <w:rPr>
                <w:b/>
                <w:sz w:val="16"/>
                <w:szCs w:val="16"/>
              </w:rPr>
              <w:t>Joint evaluation</w:t>
            </w:r>
          </w:p>
        </w:tc>
        <w:tc>
          <w:tcPr>
            <w:tcW w:w="720" w:type="dxa"/>
          </w:tcPr>
          <w:p w14:paraId="43D0FA9D" w14:textId="77777777" w:rsidR="00577BCF" w:rsidRPr="007F696A" w:rsidRDefault="00577BCF" w:rsidP="007F696A">
            <w:pPr>
              <w:spacing w:after="60"/>
            </w:pPr>
          </w:p>
        </w:tc>
        <w:tc>
          <w:tcPr>
            <w:tcW w:w="720" w:type="dxa"/>
          </w:tcPr>
          <w:p w14:paraId="432B241D" w14:textId="77777777" w:rsidR="00577BCF" w:rsidRPr="007F696A" w:rsidRDefault="00577BCF" w:rsidP="007F696A">
            <w:pPr>
              <w:spacing w:after="60"/>
            </w:pPr>
          </w:p>
        </w:tc>
        <w:tc>
          <w:tcPr>
            <w:tcW w:w="720" w:type="dxa"/>
          </w:tcPr>
          <w:p w14:paraId="69154686" w14:textId="77777777" w:rsidR="00577BCF" w:rsidRPr="007F696A" w:rsidRDefault="00577BCF" w:rsidP="007F696A">
            <w:pPr>
              <w:spacing w:after="60"/>
            </w:pPr>
          </w:p>
        </w:tc>
        <w:tc>
          <w:tcPr>
            <w:tcW w:w="753" w:type="dxa"/>
          </w:tcPr>
          <w:p w14:paraId="703F6249" w14:textId="77777777" w:rsidR="00577BCF" w:rsidRPr="007F696A" w:rsidRDefault="00577BCF" w:rsidP="007F696A">
            <w:pPr>
              <w:spacing w:after="60"/>
            </w:pPr>
          </w:p>
        </w:tc>
        <w:tc>
          <w:tcPr>
            <w:tcW w:w="720" w:type="dxa"/>
          </w:tcPr>
          <w:p w14:paraId="4AAA8208" w14:textId="77777777" w:rsidR="00577BCF" w:rsidRPr="007F696A" w:rsidRDefault="00577BCF" w:rsidP="007F696A">
            <w:pPr>
              <w:spacing w:after="60"/>
            </w:pPr>
          </w:p>
        </w:tc>
        <w:tc>
          <w:tcPr>
            <w:tcW w:w="720" w:type="dxa"/>
          </w:tcPr>
          <w:p w14:paraId="0A4B3BF6" w14:textId="77777777" w:rsidR="00577BCF" w:rsidRPr="007F696A" w:rsidRDefault="00577BCF" w:rsidP="007F696A">
            <w:pPr>
              <w:spacing w:after="60"/>
            </w:pPr>
          </w:p>
        </w:tc>
        <w:tc>
          <w:tcPr>
            <w:tcW w:w="720" w:type="dxa"/>
          </w:tcPr>
          <w:p w14:paraId="0347F1AF" w14:textId="77777777" w:rsidR="00577BCF" w:rsidRPr="007F696A" w:rsidRDefault="00577BCF" w:rsidP="007F696A">
            <w:pPr>
              <w:spacing w:after="60"/>
            </w:pPr>
          </w:p>
        </w:tc>
        <w:tc>
          <w:tcPr>
            <w:tcW w:w="720" w:type="dxa"/>
          </w:tcPr>
          <w:p w14:paraId="7A0F8B94" w14:textId="77777777" w:rsidR="00577BCF" w:rsidRPr="007F696A" w:rsidRDefault="00577BCF" w:rsidP="007F696A">
            <w:pPr>
              <w:spacing w:after="60"/>
            </w:pPr>
          </w:p>
        </w:tc>
        <w:tc>
          <w:tcPr>
            <w:tcW w:w="752" w:type="dxa"/>
          </w:tcPr>
          <w:p w14:paraId="416AB823" w14:textId="77777777" w:rsidR="00577BCF" w:rsidRPr="007F696A" w:rsidRDefault="00577BCF" w:rsidP="007F696A">
            <w:pPr>
              <w:spacing w:after="60"/>
            </w:pPr>
          </w:p>
        </w:tc>
        <w:tc>
          <w:tcPr>
            <w:tcW w:w="720" w:type="dxa"/>
          </w:tcPr>
          <w:p w14:paraId="3626DB93" w14:textId="77777777" w:rsidR="00577BCF" w:rsidRPr="007F696A" w:rsidRDefault="00577BCF" w:rsidP="007F696A">
            <w:pPr>
              <w:spacing w:after="60"/>
            </w:pPr>
          </w:p>
        </w:tc>
        <w:tc>
          <w:tcPr>
            <w:tcW w:w="720" w:type="dxa"/>
          </w:tcPr>
          <w:p w14:paraId="0BC26D79" w14:textId="77777777" w:rsidR="00577BCF" w:rsidRPr="007F696A" w:rsidRDefault="00577BCF" w:rsidP="007F696A">
            <w:pPr>
              <w:spacing w:after="60"/>
            </w:pPr>
          </w:p>
        </w:tc>
        <w:tc>
          <w:tcPr>
            <w:tcW w:w="630" w:type="dxa"/>
          </w:tcPr>
          <w:p w14:paraId="3CEE70FB" w14:textId="77777777" w:rsidR="00577BCF" w:rsidRPr="007F696A" w:rsidRDefault="00577BCF" w:rsidP="007F696A">
            <w:pPr>
              <w:spacing w:after="60"/>
            </w:pPr>
          </w:p>
        </w:tc>
      </w:tr>
      <w:tr w:rsidR="0073690F" w:rsidRPr="007F696A" w14:paraId="4B027553" w14:textId="77777777" w:rsidTr="0073690F">
        <w:trPr>
          <w:cnfStyle w:val="000000100000" w:firstRow="0" w:lastRow="0" w:firstColumn="0" w:lastColumn="0" w:oddVBand="0" w:evenVBand="0" w:oddHBand="1" w:evenHBand="0" w:firstRowFirstColumn="0" w:firstRowLastColumn="0" w:lastRowFirstColumn="0" w:lastRowLastColumn="0"/>
        </w:trPr>
        <w:tc>
          <w:tcPr>
            <w:tcW w:w="1242" w:type="dxa"/>
          </w:tcPr>
          <w:p w14:paraId="69BC454E" w14:textId="77777777" w:rsidR="00577BCF" w:rsidRPr="007F696A" w:rsidRDefault="00577BCF" w:rsidP="007F696A">
            <w:pPr>
              <w:spacing w:after="60"/>
              <w:rPr>
                <w:sz w:val="16"/>
                <w:szCs w:val="16"/>
              </w:rPr>
            </w:pPr>
            <w:r w:rsidRPr="007F696A">
              <w:rPr>
                <w:sz w:val="16"/>
                <w:szCs w:val="16"/>
              </w:rPr>
              <w:t>Two-way information flow</w:t>
            </w:r>
          </w:p>
        </w:tc>
        <w:tc>
          <w:tcPr>
            <w:tcW w:w="720" w:type="dxa"/>
          </w:tcPr>
          <w:p w14:paraId="76BBC2A9" w14:textId="77777777" w:rsidR="00577BCF" w:rsidRPr="007F696A" w:rsidRDefault="00577BCF" w:rsidP="007F696A">
            <w:pPr>
              <w:spacing w:after="60"/>
            </w:pPr>
          </w:p>
        </w:tc>
        <w:tc>
          <w:tcPr>
            <w:tcW w:w="720" w:type="dxa"/>
          </w:tcPr>
          <w:p w14:paraId="1C27BADE" w14:textId="77777777" w:rsidR="00577BCF" w:rsidRPr="007F696A" w:rsidRDefault="00577BCF" w:rsidP="007F696A">
            <w:pPr>
              <w:spacing w:after="60"/>
            </w:pPr>
          </w:p>
        </w:tc>
        <w:tc>
          <w:tcPr>
            <w:tcW w:w="720" w:type="dxa"/>
          </w:tcPr>
          <w:p w14:paraId="3B3898A9" w14:textId="77777777" w:rsidR="00577BCF" w:rsidRPr="007F696A" w:rsidRDefault="00577BCF" w:rsidP="007F696A">
            <w:pPr>
              <w:spacing w:after="60"/>
            </w:pPr>
          </w:p>
        </w:tc>
        <w:tc>
          <w:tcPr>
            <w:tcW w:w="753" w:type="dxa"/>
          </w:tcPr>
          <w:p w14:paraId="05456636" w14:textId="77777777" w:rsidR="00577BCF" w:rsidRPr="007F696A" w:rsidRDefault="00577BCF" w:rsidP="007F696A">
            <w:pPr>
              <w:spacing w:after="60"/>
            </w:pPr>
          </w:p>
        </w:tc>
        <w:tc>
          <w:tcPr>
            <w:tcW w:w="720" w:type="dxa"/>
          </w:tcPr>
          <w:p w14:paraId="526EDEC9" w14:textId="77777777" w:rsidR="00577BCF" w:rsidRPr="007F696A" w:rsidRDefault="00577BCF" w:rsidP="007F696A">
            <w:pPr>
              <w:spacing w:after="60"/>
            </w:pPr>
          </w:p>
        </w:tc>
        <w:tc>
          <w:tcPr>
            <w:tcW w:w="720" w:type="dxa"/>
          </w:tcPr>
          <w:p w14:paraId="0265B591" w14:textId="77777777" w:rsidR="00577BCF" w:rsidRPr="007F696A" w:rsidRDefault="00577BCF" w:rsidP="007F696A">
            <w:pPr>
              <w:spacing w:after="60"/>
            </w:pPr>
          </w:p>
        </w:tc>
        <w:tc>
          <w:tcPr>
            <w:tcW w:w="720" w:type="dxa"/>
          </w:tcPr>
          <w:p w14:paraId="12F32869" w14:textId="77777777" w:rsidR="00577BCF" w:rsidRPr="007F696A" w:rsidRDefault="00577BCF" w:rsidP="007F696A">
            <w:pPr>
              <w:spacing w:after="60"/>
            </w:pPr>
          </w:p>
        </w:tc>
        <w:tc>
          <w:tcPr>
            <w:tcW w:w="720" w:type="dxa"/>
          </w:tcPr>
          <w:p w14:paraId="1562087C" w14:textId="77777777" w:rsidR="00577BCF" w:rsidRPr="007F696A" w:rsidRDefault="00577BCF" w:rsidP="007F696A">
            <w:pPr>
              <w:spacing w:after="60"/>
            </w:pPr>
          </w:p>
        </w:tc>
        <w:tc>
          <w:tcPr>
            <w:tcW w:w="752" w:type="dxa"/>
          </w:tcPr>
          <w:p w14:paraId="6CEC3A56" w14:textId="77777777" w:rsidR="00577BCF" w:rsidRPr="007F696A" w:rsidRDefault="00577BCF" w:rsidP="007F696A">
            <w:pPr>
              <w:spacing w:after="60"/>
            </w:pPr>
          </w:p>
        </w:tc>
        <w:tc>
          <w:tcPr>
            <w:tcW w:w="720" w:type="dxa"/>
          </w:tcPr>
          <w:p w14:paraId="3D86E569" w14:textId="77777777" w:rsidR="00577BCF" w:rsidRPr="007F696A" w:rsidRDefault="00577BCF" w:rsidP="007F696A">
            <w:pPr>
              <w:spacing w:after="60"/>
            </w:pPr>
          </w:p>
        </w:tc>
        <w:tc>
          <w:tcPr>
            <w:tcW w:w="720" w:type="dxa"/>
          </w:tcPr>
          <w:p w14:paraId="7B1BC3D5" w14:textId="77777777" w:rsidR="00577BCF" w:rsidRPr="007F696A" w:rsidRDefault="00577BCF" w:rsidP="007F696A">
            <w:pPr>
              <w:spacing w:after="60"/>
            </w:pPr>
          </w:p>
        </w:tc>
        <w:tc>
          <w:tcPr>
            <w:tcW w:w="630" w:type="dxa"/>
          </w:tcPr>
          <w:p w14:paraId="7334C8A6" w14:textId="77777777" w:rsidR="00577BCF" w:rsidRPr="007F696A" w:rsidRDefault="00577BCF" w:rsidP="007F696A">
            <w:pPr>
              <w:spacing w:after="60"/>
            </w:pPr>
          </w:p>
        </w:tc>
      </w:tr>
      <w:tr w:rsidR="0073690F" w:rsidRPr="007F696A" w14:paraId="7F34C1D6" w14:textId="77777777" w:rsidTr="0073690F">
        <w:trPr>
          <w:cnfStyle w:val="000000010000" w:firstRow="0" w:lastRow="0" w:firstColumn="0" w:lastColumn="0" w:oddVBand="0" w:evenVBand="0" w:oddHBand="0" w:evenHBand="1" w:firstRowFirstColumn="0" w:firstRowLastColumn="0" w:lastRowFirstColumn="0" w:lastRowLastColumn="0"/>
        </w:trPr>
        <w:tc>
          <w:tcPr>
            <w:tcW w:w="1242" w:type="dxa"/>
          </w:tcPr>
          <w:p w14:paraId="385BD615" w14:textId="77777777" w:rsidR="00577BCF" w:rsidRPr="007F696A" w:rsidRDefault="00577BCF" w:rsidP="007F696A">
            <w:pPr>
              <w:spacing w:after="60"/>
              <w:ind w:left="157"/>
              <w:rPr>
                <w:b/>
                <w:sz w:val="16"/>
                <w:szCs w:val="16"/>
              </w:rPr>
            </w:pPr>
            <w:r w:rsidRPr="007F696A">
              <w:rPr>
                <w:b/>
                <w:sz w:val="16"/>
                <w:szCs w:val="16"/>
              </w:rPr>
              <w:t>Pillar report writing</w:t>
            </w:r>
          </w:p>
        </w:tc>
        <w:tc>
          <w:tcPr>
            <w:tcW w:w="720" w:type="dxa"/>
          </w:tcPr>
          <w:p w14:paraId="3630B0CE" w14:textId="77777777" w:rsidR="00577BCF" w:rsidRPr="007F696A" w:rsidRDefault="00577BCF" w:rsidP="007F696A">
            <w:pPr>
              <w:spacing w:after="60"/>
            </w:pPr>
          </w:p>
        </w:tc>
        <w:tc>
          <w:tcPr>
            <w:tcW w:w="720" w:type="dxa"/>
          </w:tcPr>
          <w:p w14:paraId="04FBAC20" w14:textId="77777777" w:rsidR="00577BCF" w:rsidRPr="007F696A" w:rsidRDefault="00577BCF" w:rsidP="007F696A">
            <w:pPr>
              <w:spacing w:after="60"/>
            </w:pPr>
          </w:p>
        </w:tc>
        <w:tc>
          <w:tcPr>
            <w:tcW w:w="720" w:type="dxa"/>
          </w:tcPr>
          <w:p w14:paraId="46070092" w14:textId="77777777" w:rsidR="00577BCF" w:rsidRPr="007F696A" w:rsidRDefault="00577BCF" w:rsidP="007F696A">
            <w:pPr>
              <w:spacing w:after="60"/>
            </w:pPr>
          </w:p>
        </w:tc>
        <w:tc>
          <w:tcPr>
            <w:tcW w:w="753" w:type="dxa"/>
          </w:tcPr>
          <w:p w14:paraId="15ADBCAE" w14:textId="77777777" w:rsidR="00577BCF" w:rsidRPr="007F696A" w:rsidRDefault="00577BCF" w:rsidP="007F696A">
            <w:pPr>
              <w:spacing w:after="60"/>
            </w:pPr>
          </w:p>
        </w:tc>
        <w:tc>
          <w:tcPr>
            <w:tcW w:w="720" w:type="dxa"/>
          </w:tcPr>
          <w:p w14:paraId="452C184E" w14:textId="77777777" w:rsidR="00577BCF" w:rsidRPr="007F696A" w:rsidRDefault="00577BCF" w:rsidP="007F696A">
            <w:pPr>
              <w:spacing w:after="60"/>
            </w:pPr>
          </w:p>
        </w:tc>
        <w:tc>
          <w:tcPr>
            <w:tcW w:w="720" w:type="dxa"/>
          </w:tcPr>
          <w:p w14:paraId="47AD51E9" w14:textId="77777777" w:rsidR="00577BCF" w:rsidRPr="007F696A" w:rsidRDefault="00577BCF" w:rsidP="007F696A">
            <w:pPr>
              <w:spacing w:after="60"/>
            </w:pPr>
          </w:p>
        </w:tc>
        <w:tc>
          <w:tcPr>
            <w:tcW w:w="720" w:type="dxa"/>
          </w:tcPr>
          <w:p w14:paraId="5F2C2EDC" w14:textId="77777777" w:rsidR="00577BCF" w:rsidRPr="007F696A" w:rsidRDefault="00577BCF" w:rsidP="007F696A">
            <w:pPr>
              <w:spacing w:after="60"/>
            </w:pPr>
          </w:p>
        </w:tc>
        <w:tc>
          <w:tcPr>
            <w:tcW w:w="720" w:type="dxa"/>
          </w:tcPr>
          <w:p w14:paraId="3D0E983F" w14:textId="77777777" w:rsidR="00577BCF" w:rsidRPr="007F696A" w:rsidRDefault="00577BCF" w:rsidP="007F696A">
            <w:pPr>
              <w:spacing w:after="60"/>
            </w:pPr>
          </w:p>
        </w:tc>
        <w:tc>
          <w:tcPr>
            <w:tcW w:w="752" w:type="dxa"/>
          </w:tcPr>
          <w:p w14:paraId="73F3790F" w14:textId="77777777" w:rsidR="00577BCF" w:rsidRPr="007F696A" w:rsidRDefault="00577BCF" w:rsidP="007F696A">
            <w:pPr>
              <w:spacing w:after="60"/>
            </w:pPr>
          </w:p>
        </w:tc>
        <w:tc>
          <w:tcPr>
            <w:tcW w:w="720" w:type="dxa"/>
          </w:tcPr>
          <w:p w14:paraId="5E781BEC" w14:textId="77777777" w:rsidR="00577BCF" w:rsidRPr="007F696A" w:rsidRDefault="00577BCF" w:rsidP="007F696A">
            <w:pPr>
              <w:spacing w:after="60"/>
            </w:pPr>
          </w:p>
        </w:tc>
        <w:tc>
          <w:tcPr>
            <w:tcW w:w="720" w:type="dxa"/>
          </w:tcPr>
          <w:p w14:paraId="40D42718" w14:textId="77777777" w:rsidR="00577BCF" w:rsidRPr="007F696A" w:rsidRDefault="00577BCF" w:rsidP="007F696A">
            <w:pPr>
              <w:spacing w:after="60"/>
            </w:pPr>
          </w:p>
        </w:tc>
        <w:tc>
          <w:tcPr>
            <w:tcW w:w="630" w:type="dxa"/>
          </w:tcPr>
          <w:p w14:paraId="25EC8EF3" w14:textId="77777777" w:rsidR="00577BCF" w:rsidRPr="007F696A" w:rsidRDefault="00577BCF" w:rsidP="007F696A">
            <w:pPr>
              <w:spacing w:after="60"/>
            </w:pPr>
          </w:p>
        </w:tc>
      </w:tr>
      <w:tr w:rsidR="0073690F" w:rsidRPr="007F696A" w14:paraId="1887E2F0" w14:textId="77777777" w:rsidTr="0073690F">
        <w:trPr>
          <w:cnfStyle w:val="000000100000" w:firstRow="0" w:lastRow="0" w:firstColumn="0" w:lastColumn="0" w:oddVBand="0" w:evenVBand="0" w:oddHBand="1" w:evenHBand="0" w:firstRowFirstColumn="0" w:firstRowLastColumn="0" w:lastRowFirstColumn="0" w:lastRowLastColumn="0"/>
        </w:trPr>
        <w:tc>
          <w:tcPr>
            <w:tcW w:w="1242" w:type="dxa"/>
          </w:tcPr>
          <w:p w14:paraId="25FD2C79" w14:textId="77777777" w:rsidR="00577BCF" w:rsidRPr="007F696A" w:rsidRDefault="00577BCF" w:rsidP="007F696A">
            <w:pPr>
              <w:spacing w:after="60"/>
              <w:ind w:left="157"/>
              <w:rPr>
                <w:b/>
                <w:sz w:val="16"/>
                <w:szCs w:val="16"/>
              </w:rPr>
            </w:pPr>
            <w:r w:rsidRPr="007F696A">
              <w:rPr>
                <w:b/>
                <w:sz w:val="16"/>
                <w:szCs w:val="16"/>
              </w:rPr>
              <w:t xml:space="preserve">Disseminate Documents </w:t>
            </w:r>
          </w:p>
        </w:tc>
        <w:tc>
          <w:tcPr>
            <w:tcW w:w="720" w:type="dxa"/>
          </w:tcPr>
          <w:p w14:paraId="7C9FF000" w14:textId="77777777" w:rsidR="00577BCF" w:rsidRPr="007F696A" w:rsidRDefault="00577BCF" w:rsidP="007F696A">
            <w:pPr>
              <w:spacing w:after="60"/>
            </w:pPr>
          </w:p>
        </w:tc>
        <w:tc>
          <w:tcPr>
            <w:tcW w:w="720" w:type="dxa"/>
          </w:tcPr>
          <w:p w14:paraId="1EC72C3C" w14:textId="77777777" w:rsidR="00577BCF" w:rsidRPr="007F696A" w:rsidRDefault="00577BCF" w:rsidP="007F696A">
            <w:pPr>
              <w:spacing w:after="60"/>
            </w:pPr>
          </w:p>
        </w:tc>
        <w:tc>
          <w:tcPr>
            <w:tcW w:w="720" w:type="dxa"/>
          </w:tcPr>
          <w:p w14:paraId="59F8B391" w14:textId="77777777" w:rsidR="00577BCF" w:rsidRPr="007F696A" w:rsidRDefault="00577BCF" w:rsidP="007F696A">
            <w:pPr>
              <w:spacing w:after="60"/>
            </w:pPr>
          </w:p>
        </w:tc>
        <w:tc>
          <w:tcPr>
            <w:tcW w:w="753" w:type="dxa"/>
          </w:tcPr>
          <w:p w14:paraId="350D9D3D" w14:textId="77777777" w:rsidR="00577BCF" w:rsidRPr="007F696A" w:rsidRDefault="00577BCF" w:rsidP="007F696A">
            <w:pPr>
              <w:spacing w:after="60"/>
            </w:pPr>
          </w:p>
        </w:tc>
        <w:tc>
          <w:tcPr>
            <w:tcW w:w="720" w:type="dxa"/>
          </w:tcPr>
          <w:p w14:paraId="665605A6" w14:textId="77777777" w:rsidR="00577BCF" w:rsidRPr="007F696A" w:rsidRDefault="00577BCF" w:rsidP="007F696A">
            <w:pPr>
              <w:spacing w:after="60"/>
            </w:pPr>
          </w:p>
        </w:tc>
        <w:tc>
          <w:tcPr>
            <w:tcW w:w="720" w:type="dxa"/>
          </w:tcPr>
          <w:p w14:paraId="0D239F01" w14:textId="77777777" w:rsidR="00577BCF" w:rsidRPr="007F696A" w:rsidRDefault="00577BCF" w:rsidP="007F696A">
            <w:pPr>
              <w:spacing w:after="60"/>
            </w:pPr>
          </w:p>
        </w:tc>
        <w:tc>
          <w:tcPr>
            <w:tcW w:w="720" w:type="dxa"/>
          </w:tcPr>
          <w:p w14:paraId="2A9799D8" w14:textId="77777777" w:rsidR="00577BCF" w:rsidRPr="007F696A" w:rsidRDefault="00577BCF" w:rsidP="007F696A">
            <w:pPr>
              <w:spacing w:after="60"/>
            </w:pPr>
          </w:p>
        </w:tc>
        <w:tc>
          <w:tcPr>
            <w:tcW w:w="720" w:type="dxa"/>
          </w:tcPr>
          <w:p w14:paraId="14F5BAF4" w14:textId="77777777" w:rsidR="00577BCF" w:rsidRPr="007F696A" w:rsidRDefault="00577BCF" w:rsidP="007F696A">
            <w:pPr>
              <w:spacing w:after="60"/>
            </w:pPr>
          </w:p>
        </w:tc>
        <w:tc>
          <w:tcPr>
            <w:tcW w:w="752" w:type="dxa"/>
          </w:tcPr>
          <w:p w14:paraId="3211E10F" w14:textId="77777777" w:rsidR="00577BCF" w:rsidRPr="007F696A" w:rsidRDefault="00577BCF" w:rsidP="007F696A">
            <w:pPr>
              <w:spacing w:after="60"/>
            </w:pPr>
          </w:p>
        </w:tc>
        <w:tc>
          <w:tcPr>
            <w:tcW w:w="720" w:type="dxa"/>
          </w:tcPr>
          <w:p w14:paraId="72F3BBB0" w14:textId="77777777" w:rsidR="00577BCF" w:rsidRPr="007F696A" w:rsidRDefault="00577BCF" w:rsidP="007F696A">
            <w:pPr>
              <w:spacing w:after="60"/>
            </w:pPr>
          </w:p>
        </w:tc>
        <w:tc>
          <w:tcPr>
            <w:tcW w:w="720" w:type="dxa"/>
          </w:tcPr>
          <w:p w14:paraId="0B743478" w14:textId="77777777" w:rsidR="00577BCF" w:rsidRPr="007F696A" w:rsidRDefault="00577BCF" w:rsidP="007F696A">
            <w:pPr>
              <w:spacing w:after="60"/>
            </w:pPr>
          </w:p>
        </w:tc>
        <w:tc>
          <w:tcPr>
            <w:tcW w:w="630" w:type="dxa"/>
          </w:tcPr>
          <w:p w14:paraId="040D97DE" w14:textId="77777777" w:rsidR="00577BCF" w:rsidRPr="007F696A" w:rsidRDefault="00577BCF" w:rsidP="007F696A">
            <w:pPr>
              <w:spacing w:after="60"/>
            </w:pPr>
          </w:p>
        </w:tc>
      </w:tr>
      <w:tr w:rsidR="0073690F" w:rsidRPr="007F696A" w14:paraId="28B37873" w14:textId="77777777" w:rsidTr="0073690F">
        <w:trPr>
          <w:cnfStyle w:val="000000010000" w:firstRow="0" w:lastRow="0" w:firstColumn="0" w:lastColumn="0" w:oddVBand="0" w:evenVBand="0" w:oddHBand="0" w:evenHBand="1" w:firstRowFirstColumn="0" w:firstRowLastColumn="0" w:lastRowFirstColumn="0" w:lastRowLastColumn="0"/>
        </w:trPr>
        <w:tc>
          <w:tcPr>
            <w:tcW w:w="1242" w:type="dxa"/>
          </w:tcPr>
          <w:p w14:paraId="2B5ABCC6" w14:textId="2308D4BB" w:rsidR="007A72FE" w:rsidRPr="007F696A" w:rsidRDefault="007A72FE" w:rsidP="007F696A">
            <w:pPr>
              <w:spacing w:after="60"/>
              <w:ind w:left="157"/>
              <w:rPr>
                <w:b/>
                <w:sz w:val="16"/>
                <w:szCs w:val="16"/>
              </w:rPr>
            </w:pPr>
            <w:r w:rsidRPr="007F696A">
              <w:rPr>
                <w:b/>
                <w:sz w:val="16"/>
                <w:szCs w:val="16"/>
              </w:rPr>
              <w:t>Under the Tree Town Hall</w:t>
            </w:r>
          </w:p>
        </w:tc>
        <w:tc>
          <w:tcPr>
            <w:tcW w:w="720" w:type="dxa"/>
          </w:tcPr>
          <w:p w14:paraId="5308AFAD" w14:textId="77777777" w:rsidR="007A72FE" w:rsidRPr="007F696A" w:rsidRDefault="007A72FE" w:rsidP="007F696A">
            <w:pPr>
              <w:spacing w:after="60"/>
            </w:pPr>
          </w:p>
        </w:tc>
        <w:tc>
          <w:tcPr>
            <w:tcW w:w="720" w:type="dxa"/>
          </w:tcPr>
          <w:p w14:paraId="0F485F16" w14:textId="77777777" w:rsidR="007A72FE" w:rsidRPr="007F696A" w:rsidRDefault="007A72FE" w:rsidP="007F696A">
            <w:pPr>
              <w:spacing w:after="60"/>
            </w:pPr>
          </w:p>
        </w:tc>
        <w:tc>
          <w:tcPr>
            <w:tcW w:w="720" w:type="dxa"/>
          </w:tcPr>
          <w:p w14:paraId="66747D4C" w14:textId="77777777" w:rsidR="007A72FE" w:rsidRPr="007F696A" w:rsidRDefault="007A72FE" w:rsidP="007F696A">
            <w:pPr>
              <w:spacing w:after="60"/>
            </w:pPr>
          </w:p>
        </w:tc>
        <w:tc>
          <w:tcPr>
            <w:tcW w:w="753" w:type="dxa"/>
          </w:tcPr>
          <w:p w14:paraId="1DF7B031" w14:textId="77777777" w:rsidR="007A72FE" w:rsidRPr="007F696A" w:rsidRDefault="007A72FE" w:rsidP="007F696A">
            <w:pPr>
              <w:spacing w:after="60"/>
            </w:pPr>
          </w:p>
        </w:tc>
        <w:tc>
          <w:tcPr>
            <w:tcW w:w="720" w:type="dxa"/>
          </w:tcPr>
          <w:p w14:paraId="422F0AA3" w14:textId="77777777" w:rsidR="007A72FE" w:rsidRPr="007F696A" w:rsidRDefault="007A72FE" w:rsidP="007F696A">
            <w:pPr>
              <w:spacing w:after="60"/>
            </w:pPr>
          </w:p>
        </w:tc>
        <w:tc>
          <w:tcPr>
            <w:tcW w:w="720" w:type="dxa"/>
          </w:tcPr>
          <w:p w14:paraId="21B7E9F5" w14:textId="77777777" w:rsidR="007A72FE" w:rsidRPr="007F696A" w:rsidRDefault="007A72FE" w:rsidP="007F696A">
            <w:pPr>
              <w:spacing w:after="60"/>
            </w:pPr>
          </w:p>
        </w:tc>
        <w:tc>
          <w:tcPr>
            <w:tcW w:w="720" w:type="dxa"/>
          </w:tcPr>
          <w:p w14:paraId="27970E35" w14:textId="77777777" w:rsidR="007A72FE" w:rsidRPr="007F696A" w:rsidRDefault="007A72FE" w:rsidP="007F696A">
            <w:pPr>
              <w:spacing w:after="60"/>
            </w:pPr>
          </w:p>
        </w:tc>
        <w:tc>
          <w:tcPr>
            <w:tcW w:w="720" w:type="dxa"/>
          </w:tcPr>
          <w:p w14:paraId="6908D58D" w14:textId="77777777" w:rsidR="007A72FE" w:rsidRPr="007F696A" w:rsidRDefault="007A72FE" w:rsidP="007F696A">
            <w:pPr>
              <w:spacing w:after="60"/>
            </w:pPr>
          </w:p>
        </w:tc>
        <w:tc>
          <w:tcPr>
            <w:tcW w:w="752" w:type="dxa"/>
          </w:tcPr>
          <w:p w14:paraId="12F57B4F" w14:textId="77777777" w:rsidR="007A72FE" w:rsidRPr="007F696A" w:rsidRDefault="007A72FE" w:rsidP="007F696A">
            <w:pPr>
              <w:spacing w:after="60"/>
            </w:pPr>
          </w:p>
        </w:tc>
        <w:tc>
          <w:tcPr>
            <w:tcW w:w="720" w:type="dxa"/>
          </w:tcPr>
          <w:p w14:paraId="6E884D8E" w14:textId="77777777" w:rsidR="007A72FE" w:rsidRPr="007F696A" w:rsidRDefault="007A72FE" w:rsidP="007F696A">
            <w:pPr>
              <w:spacing w:after="60"/>
            </w:pPr>
          </w:p>
        </w:tc>
        <w:tc>
          <w:tcPr>
            <w:tcW w:w="720" w:type="dxa"/>
          </w:tcPr>
          <w:p w14:paraId="7E1421D7" w14:textId="77777777" w:rsidR="007A72FE" w:rsidRPr="007F696A" w:rsidRDefault="007A72FE" w:rsidP="007F696A">
            <w:pPr>
              <w:spacing w:after="60"/>
            </w:pPr>
          </w:p>
        </w:tc>
        <w:tc>
          <w:tcPr>
            <w:tcW w:w="630" w:type="dxa"/>
          </w:tcPr>
          <w:p w14:paraId="65632C9D" w14:textId="77777777" w:rsidR="007A72FE" w:rsidRPr="007F696A" w:rsidRDefault="007A72FE" w:rsidP="007F696A">
            <w:pPr>
              <w:spacing w:after="60"/>
            </w:pPr>
          </w:p>
        </w:tc>
      </w:tr>
      <w:tr w:rsidR="0073690F" w:rsidRPr="007F696A" w14:paraId="46D9BD23" w14:textId="77777777" w:rsidTr="0073690F">
        <w:trPr>
          <w:cnfStyle w:val="000000100000" w:firstRow="0" w:lastRow="0" w:firstColumn="0" w:lastColumn="0" w:oddVBand="0" w:evenVBand="0" w:oddHBand="1" w:evenHBand="0" w:firstRowFirstColumn="0" w:firstRowLastColumn="0" w:lastRowFirstColumn="0" w:lastRowLastColumn="0"/>
        </w:trPr>
        <w:tc>
          <w:tcPr>
            <w:tcW w:w="1242" w:type="dxa"/>
          </w:tcPr>
          <w:p w14:paraId="3019C903" w14:textId="77777777" w:rsidR="00577BCF" w:rsidRPr="007F696A" w:rsidRDefault="00577BCF" w:rsidP="007F696A">
            <w:pPr>
              <w:spacing w:after="60"/>
              <w:rPr>
                <w:sz w:val="16"/>
                <w:szCs w:val="16"/>
              </w:rPr>
            </w:pPr>
            <w:r w:rsidRPr="007F696A">
              <w:rPr>
                <w:sz w:val="16"/>
                <w:szCs w:val="16"/>
              </w:rPr>
              <w:t>Cross-agency resource deployment</w:t>
            </w:r>
          </w:p>
        </w:tc>
        <w:tc>
          <w:tcPr>
            <w:tcW w:w="720" w:type="dxa"/>
          </w:tcPr>
          <w:p w14:paraId="684137ED" w14:textId="77777777" w:rsidR="00577BCF" w:rsidRPr="007F696A" w:rsidRDefault="00577BCF" w:rsidP="007F696A">
            <w:pPr>
              <w:spacing w:after="60"/>
            </w:pPr>
          </w:p>
        </w:tc>
        <w:tc>
          <w:tcPr>
            <w:tcW w:w="720" w:type="dxa"/>
          </w:tcPr>
          <w:p w14:paraId="290B7603" w14:textId="77777777" w:rsidR="00577BCF" w:rsidRPr="007F696A" w:rsidRDefault="00577BCF" w:rsidP="007F696A">
            <w:pPr>
              <w:spacing w:after="60"/>
            </w:pPr>
          </w:p>
        </w:tc>
        <w:tc>
          <w:tcPr>
            <w:tcW w:w="720" w:type="dxa"/>
          </w:tcPr>
          <w:p w14:paraId="37BB0EAF" w14:textId="77777777" w:rsidR="00577BCF" w:rsidRPr="007F696A" w:rsidRDefault="00577BCF" w:rsidP="007F696A">
            <w:pPr>
              <w:spacing w:after="60"/>
            </w:pPr>
          </w:p>
        </w:tc>
        <w:tc>
          <w:tcPr>
            <w:tcW w:w="753" w:type="dxa"/>
          </w:tcPr>
          <w:p w14:paraId="1E2F0EE4" w14:textId="77777777" w:rsidR="00577BCF" w:rsidRPr="007F696A" w:rsidRDefault="00577BCF" w:rsidP="007F696A">
            <w:pPr>
              <w:spacing w:after="60"/>
            </w:pPr>
          </w:p>
        </w:tc>
        <w:tc>
          <w:tcPr>
            <w:tcW w:w="720" w:type="dxa"/>
          </w:tcPr>
          <w:p w14:paraId="0E5B06F7" w14:textId="77777777" w:rsidR="00577BCF" w:rsidRPr="007F696A" w:rsidRDefault="00577BCF" w:rsidP="007F696A">
            <w:pPr>
              <w:spacing w:after="60"/>
            </w:pPr>
          </w:p>
        </w:tc>
        <w:tc>
          <w:tcPr>
            <w:tcW w:w="720" w:type="dxa"/>
          </w:tcPr>
          <w:p w14:paraId="5526E5CE" w14:textId="77777777" w:rsidR="00577BCF" w:rsidRPr="007F696A" w:rsidRDefault="00577BCF" w:rsidP="007F696A">
            <w:pPr>
              <w:spacing w:after="60"/>
            </w:pPr>
          </w:p>
        </w:tc>
        <w:tc>
          <w:tcPr>
            <w:tcW w:w="720" w:type="dxa"/>
          </w:tcPr>
          <w:p w14:paraId="504AF2E4" w14:textId="77777777" w:rsidR="00577BCF" w:rsidRPr="007F696A" w:rsidRDefault="00577BCF" w:rsidP="007F696A">
            <w:pPr>
              <w:spacing w:after="60"/>
            </w:pPr>
          </w:p>
        </w:tc>
        <w:tc>
          <w:tcPr>
            <w:tcW w:w="720" w:type="dxa"/>
          </w:tcPr>
          <w:p w14:paraId="6654F39C" w14:textId="77777777" w:rsidR="00577BCF" w:rsidRPr="007F696A" w:rsidRDefault="00577BCF" w:rsidP="007F696A">
            <w:pPr>
              <w:spacing w:after="60"/>
            </w:pPr>
          </w:p>
        </w:tc>
        <w:tc>
          <w:tcPr>
            <w:tcW w:w="752" w:type="dxa"/>
          </w:tcPr>
          <w:p w14:paraId="64129F41" w14:textId="77777777" w:rsidR="00577BCF" w:rsidRPr="007F696A" w:rsidRDefault="00577BCF" w:rsidP="007F696A">
            <w:pPr>
              <w:spacing w:after="60"/>
            </w:pPr>
          </w:p>
        </w:tc>
        <w:tc>
          <w:tcPr>
            <w:tcW w:w="720" w:type="dxa"/>
          </w:tcPr>
          <w:p w14:paraId="39747CEC" w14:textId="77777777" w:rsidR="00577BCF" w:rsidRPr="007F696A" w:rsidRDefault="00577BCF" w:rsidP="007F696A">
            <w:pPr>
              <w:spacing w:after="60"/>
            </w:pPr>
          </w:p>
        </w:tc>
        <w:tc>
          <w:tcPr>
            <w:tcW w:w="720" w:type="dxa"/>
          </w:tcPr>
          <w:p w14:paraId="44E92A53" w14:textId="77777777" w:rsidR="00577BCF" w:rsidRPr="007F696A" w:rsidRDefault="00577BCF" w:rsidP="007F696A">
            <w:pPr>
              <w:spacing w:after="60"/>
            </w:pPr>
          </w:p>
        </w:tc>
        <w:tc>
          <w:tcPr>
            <w:tcW w:w="630" w:type="dxa"/>
          </w:tcPr>
          <w:p w14:paraId="40097BA8" w14:textId="77777777" w:rsidR="00577BCF" w:rsidRPr="007F696A" w:rsidRDefault="00577BCF" w:rsidP="007F696A">
            <w:pPr>
              <w:spacing w:after="60"/>
            </w:pPr>
          </w:p>
        </w:tc>
      </w:tr>
      <w:tr w:rsidR="0073690F" w:rsidRPr="007F696A" w14:paraId="27337F0D" w14:textId="77777777" w:rsidTr="0073690F">
        <w:trPr>
          <w:cnfStyle w:val="000000010000" w:firstRow="0" w:lastRow="0" w:firstColumn="0" w:lastColumn="0" w:oddVBand="0" w:evenVBand="0" w:oddHBand="0" w:evenHBand="1" w:firstRowFirstColumn="0" w:firstRowLastColumn="0" w:lastRowFirstColumn="0" w:lastRowLastColumn="0"/>
        </w:trPr>
        <w:tc>
          <w:tcPr>
            <w:tcW w:w="1242" w:type="dxa"/>
          </w:tcPr>
          <w:p w14:paraId="2A39D124" w14:textId="5919A615" w:rsidR="00577BCF" w:rsidRPr="007F696A" w:rsidRDefault="00577BCF" w:rsidP="007F696A">
            <w:pPr>
              <w:spacing w:after="60"/>
              <w:ind w:left="157"/>
              <w:rPr>
                <w:b/>
                <w:sz w:val="16"/>
                <w:szCs w:val="16"/>
              </w:rPr>
            </w:pPr>
            <w:r w:rsidRPr="007F696A">
              <w:rPr>
                <w:b/>
                <w:sz w:val="16"/>
                <w:szCs w:val="16"/>
              </w:rPr>
              <w:lastRenderedPageBreak/>
              <w:t xml:space="preserve">Priority setting </w:t>
            </w:r>
          </w:p>
        </w:tc>
        <w:tc>
          <w:tcPr>
            <w:tcW w:w="720" w:type="dxa"/>
          </w:tcPr>
          <w:p w14:paraId="07191B5D" w14:textId="77777777" w:rsidR="00577BCF" w:rsidRPr="007F696A" w:rsidRDefault="00577BCF" w:rsidP="007F696A">
            <w:pPr>
              <w:spacing w:after="60"/>
            </w:pPr>
          </w:p>
        </w:tc>
        <w:tc>
          <w:tcPr>
            <w:tcW w:w="720" w:type="dxa"/>
          </w:tcPr>
          <w:p w14:paraId="693B649F" w14:textId="77777777" w:rsidR="00577BCF" w:rsidRPr="007F696A" w:rsidRDefault="00577BCF" w:rsidP="007F696A">
            <w:pPr>
              <w:spacing w:after="60"/>
            </w:pPr>
          </w:p>
        </w:tc>
        <w:tc>
          <w:tcPr>
            <w:tcW w:w="720" w:type="dxa"/>
          </w:tcPr>
          <w:p w14:paraId="26901D8D" w14:textId="77777777" w:rsidR="00577BCF" w:rsidRPr="007F696A" w:rsidRDefault="00577BCF" w:rsidP="007F696A">
            <w:pPr>
              <w:spacing w:after="60"/>
            </w:pPr>
          </w:p>
        </w:tc>
        <w:tc>
          <w:tcPr>
            <w:tcW w:w="753" w:type="dxa"/>
          </w:tcPr>
          <w:p w14:paraId="01CA7262" w14:textId="77777777" w:rsidR="00577BCF" w:rsidRPr="007F696A" w:rsidRDefault="00577BCF" w:rsidP="007F696A">
            <w:pPr>
              <w:spacing w:after="60"/>
            </w:pPr>
          </w:p>
        </w:tc>
        <w:tc>
          <w:tcPr>
            <w:tcW w:w="720" w:type="dxa"/>
          </w:tcPr>
          <w:p w14:paraId="4E92CA01" w14:textId="77777777" w:rsidR="00577BCF" w:rsidRPr="007F696A" w:rsidRDefault="00577BCF" w:rsidP="007F696A">
            <w:pPr>
              <w:spacing w:after="60"/>
            </w:pPr>
          </w:p>
        </w:tc>
        <w:tc>
          <w:tcPr>
            <w:tcW w:w="720" w:type="dxa"/>
          </w:tcPr>
          <w:p w14:paraId="705C6F3D" w14:textId="77777777" w:rsidR="00577BCF" w:rsidRPr="007F696A" w:rsidRDefault="00577BCF" w:rsidP="007F696A">
            <w:pPr>
              <w:spacing w:after="60"/>
            </w:pPr>
          </w:p>
        </w:tc>
        <w:tc>
          <w:tcPr>
            <w:tcW w:w="720" w:type="dxa"/>
          </w:tcPr>
          <w:p w14:paraId="25247711" w14:textId="77777777" w:rsidR="00577BCF" w:rsidRPr="007F696A" w:rsidRDefault="00577BCF" w:rsidP="007F696A">
            <w:pPr>
              <w:spacing w:after="60"/>
            </w:pPr>
          </w:p>
        </w:tc>
        <w:tc>
          <w:tcPr>
            <w:tcW w:w="720" w:type="dxa"/>
          </w:tcPr>
          <w:p w14:paraId="02F87D0E" w14:textId="77777777" w:rsidR="00577BCF" w:rsidRPr="007F696A" w:rsidRDefault="00577BCF" w:rsidP="007F696A">
            <w:pPr>
              <w:spacing w:after="60"/>
            </w:pPr>
          </w:p>
        </w:tc>
        <w:tc>
          <w:tcPr>
            <w:tcW w:w="752" w:type="dxa"/>
          </w:tcPr>
          <w:p w14:paraId="11E22634" w14:textId="77777777" w:rsidR="00577BCF" w:rsidRPr="007F696A" w:rsidRDefault="00577BCF" w:rsidP="007F696A">
            <w:pPr>
              <w:spacing w:after="60"/>
            </w:pPr>
          </w:p>
        </w:tc>
        <w:tc>
          <w:tcPr>
            <w:tcW w:w="720" w:type="dxa"/>
          </w:tcPr>
          <w:p w14:paraId="2BE06180" w14:textId="77777777" w:rsidR="00577BCF" w:rsidRPr="007F696A" w:rsidRDefault="00577BCF" w:rsidP="007F696A">
            <w:pPr>
              <w:spacing w:after="60"/>
            </w:pPr>
          </w:p>
        </w:tc>
        <w:tc>
          <w:tcPr>
            <w:tcW w:w="720" w:type="dxa"/>
          </w:tcPr>
          <w:p w14:paraId="5A09365A" w14:textId="77777777" w:rsidR="00577BCF" w:rsidRPr="007F696A" w:rsidRDefault="00577BCF" w:rsidP="007F696A">
            <w:pPr>
              <w:spacing w:after="60"/>
            </w:pPr>
          </w:p>
        </w:tc>
        <w:tc>
          <w:tcPr>
            <w:tcW w:w="630" w:type="dxa"/>
          </w:tcPr>
          <w:p w14:paraId="2E770625" w14:textId="77777777" w:rsidR="00577BCF" w:rsidRPr="007F696A" w:rsidRDefault="00577BCF" w:rsidP="007F696A">
            <w:pPr>
              <w:spacing w:after="60"/>
            </w:pPr>
          </w:p>
        </w:tc>
      </w:tr>
      <w:tr w:rsidR="0073690F" w:rsidRPr="007F696A" w14:paraId="3A668729" w14:textId="77777777" w:rsidTr="0073690F">
        <w:trPr>
          <w:cnfStyle w:val="000000100000" w:firstRow="0" w:lastRow="0" w:firstColumn="0" w:lastColumn="0" w:oddVBand="0" w:evenVBand="0" w:oddHBand="1" w:evenHBand="0" w:firstRowFirstColumn="0" w:firstRowLastColumn="0" w:lastRowFirstColumn="0" w:lastRowLastColumn="0"/>
        </w:trPr>
        <w:tc>
          <w:tcPr>
            <w:tcW w:w="1242" w:type="dxa"/>
          </w:tcPr>
          <w:p w14:paraId="773ED478" w14:textId="19C1EF62" w:rsidR="00993FAF" w:rsidRPr="007F696A" w:rsidRDefault="00993FAF" w:rsidP="007F696A">
            <w:pPr>
              <w:spacing w:after="60"/>
              <w:ind w:left="157"/>
              <w:rPr>
                <w:b/>
                <w:sz w:val="16"/>
                <w:szCs w:val="16"/>
              </w:rPr>
            </w:pPr>
            <w:r w:rsidRPr="007F696A">
              <w:rPr>
                <w:b/>
                <w:sz w:val="16"/>
                <w:szCs w:val="16"/>
              </w:rPr>
              <w:t>Identify convergence points</w:t>
            </w:r>
          </w:p>
        </w:tc>
        <w:tc>
          <w:tcPr>
            <w:tcW w:w="720" w:type="dxa"/>
          </w:tcPr>
          <w:p w14:paraId="4069FBC0" w14:textId="77777777" w:rsidR="00993FAF" w:rsidRPr="007F696A" w:rsidRDefault="00993FAF" w:rsidP="007F696A">
            <w:pPr>
              <w:spacing w:after="60"/>
            </w:pPr>
          </w:p>
        </w:tc>
        <w:tc>
          <w:tcPr>
            <w:tcW w:w="720" w:type="dxa"/>
          </w:tcPr>
          <w:p w14:paraId="3CEBCDD7" w14:textId="77777777" w:rsidR="00993FAF" w:rsidRPr="007F696A" w:rsidRDefault="00993FAF" w:rsidP="007F696A">
            <w:pPr>
              <w:spacing w:after="60"/>
            </w:pPr>
          </w:p>
        </w:tc>
        <w:tc>
          <w:tcPr>
            <w:tcW w:w="720" w:type="dxa"/>
          </w:tcPr>
          <w:p w14:paraId="3D4489D2" w14:textId="77777777" w:rsidR="00993FAF" w:rsidRPr="007F696A" w:rsidRDefault="00993FAF" w:rsidP="007F696A">
            <w:pPr>
              <w:spacing w:after="60"/>
            </w:pPr>
          </w:p>
        </w:tc>
        <w:tc>
          <w:tcPr>
            <w:tcW w:w="753" w:type="dxa"/>
          </w:tcPr>
          <w:p w14:paraId="09681988" w14:textId="77777777" w:rsidR="00993FAF" w:rsidRPr="007F696A" w:rsidRDefault="00993FAF" w:rsidP="007F696A">
            <w:pPr>
              <w:spacing w:after="60"/>
            </w:pPr>
          </w:p>
        </w:tc>
        <w:tc>
          <w:tcPr>
            <w:tcW w:w="720" w:type="dxa"/>
          </w:tcPr>
          <w:p w14:paraId="79A81A85" w14:textId="77777777" w:rsidR="00993FAF" w:rsidRPr="007F696A" w:rsidRDefault="00993FAF" w:rsidP="007F696A">
            <w:pPr>
              <w:spacing w:after="60"/>
            </w:pPr>
          </w:p>
        </w:tc>
        <w:tc>
          <w:tcPr>
            <w:tcW w:w="720" w:type="dxa"/>
          </w:tcPr>
          <w:p w14:paraId="410E4F49" w14:textId="77777777" w:rsidR="00993FAF" w:rsidRPr="007F696A" w:rsidRDefault="00993FAF" w:rsidP="007F696A">
            <w:pPr>
              <w:spacing w:after="60"/>
            </w:pPr>
          </w:p>
        </w:tc>
        <w:tc>
          <w:tcPr>
            <w:tcW w:w="720" w:type="dxa"/>
          </w:tcPr>
          <w:p w14:paraId="5D047DCF" w14:textId="77777777" w:rsidR="00993FAF" w:rsidRPr="007F696A" w:rsidRDefault="00993FAF" w:rsidP="007F696A">
            <w:pPr>
              <w:spacing w:after="60"/>
            </w:pPr>
          </w:p>
        </w:tc>
        <w:tc>
          <w:tcPr>
            <w:tcW w:w="720" w:type="dxa"/>
          </w:tcPr>
          <w:p w14:paraId="105B4352" w14:textId="77777777" w:rsidR="00993FAF" w:rsidRPr="007F696A" w:rsidRDefault="00993FAF" w:rsidP="007F696A">
            <w:pPr>
              <w:spacing w:after="60"/>
            </w:pPr>
          </w:p>
        </w:tc>
        <w:tc>
          <w:tcPr>
            <w:tcW w:w="752" w:type="dxa"/>
          </w:tcPr>
          <w:p w14:paraId="18326174" w14:textId="77777777" w:rsidR="00993FAF" w:rsidRPr="007F696A" w:rsidRDefault="00993FAF" w:rsidP="007F696A">
            <w:pPr>
              <w:spacing w:after="60"/>
            </w:pPr>
          </w:p>
        </w:tc>
        <w:tc>
          <w:tcPr>
            <w:tcW w:w="720" w:type="dxa"/>
          </w:tcPr>
          <w:p w14:paraId="5FD16F9D" w14:textId="77777777" w:rsidR="00993FAF" w:rsidRPr="007F696A" w:rsidRDefault="00993FAF" w:rsidP="007F696A">
            <w:pPr>
              <w:spacing w:after="60"/>
            </w:pPr>
          </w:p>
        </w:tc>
        <w:tc>
          <w:tcPr>
            <w:tcW w:w="720" w:type="dxa"/>
          </w:tcPr>
          <w:p w14:paraId="00B3B706" w14:textId="77777777" w:rsidR="00993FAF" w:rsidRPr="007F696A" w:rsidRDefault="00993FAF" w:rsidP="007F696A">
            <w:pPr>
              <w:spacing w:after="60"/>
            </w:pPr>
          </w:p>
        </w:tc>
        <w:tc>
          <w:tcPr>
            <w:tcW w:w="630" w:type="dxa"/>
          </w:tcPr>
          <w:p w14:paraId="0981249E" w14:textId="77777777" w:rsidR="00993FAF" w:rsidRPr="007F696A" w:rsidRDefault="00993FAF" w:rsidP="007F696A">
            <w:pPr>
              <w:spacing w:after="60"/>
            </w:pPr>
          </w:p>
        </w:tc>
      </w:tr>
      <w:tr w:rsidR="0073690F" w:rsidRPr="007F696A" w14:paraId="63950A8C" w14:textId="77777777" w:rsidTr="0073690F">
        <w:trPr>
          <w:cnfStyle w:val="000000010000" w:firstRow="0" w:lastRow="0" w:firstColumn="0" w:lastColumn="0" w:oddVBand="0" w:evenVBand="0" w:oddHBand="0" w:evenHBand="1" w:firstRowFirstColumn="0" w:firstRowLastColumn="0" w:lastRowFirstColumn="0" w:lastRowLastColumn="0"/>
        </w:trPr>
        <w:tc>
          <w:tcPr>
            <w:tcW w:w="1242" w:type="dxa"/>
          </w:tcPr>
          <w:p w14:paraId="7D9DE5BE" w14:textId="77777777" w:rsidR="00577BCF" w:rsidRPr="007F696A" w:rsidRDefault="00577BCF" w:rsidP="007F696A">
            <w:pPr>
              <w:spacing w:after="60"/>
              <w:ind w:left="157"/>
              <w:rPr>
                <w:b/>
                <w:sz w:val="16"/>
                <w:szCs w:val="16"/>
              </w:rPr>
            </w:pPr>
            <w:r w:rsidRPr="007F696A">
              <w:rPr>
                <w:b/>
                <w:sz w:val="16"/>
                <w:szCs w:val="16"/>
              </w:rPr>
              <w:t>Resource Tracking</w:t>
            </w:r>
          </w:p>
        </w:tc>
        <w:tc>
          <w:tcPr>
            <w:tcW w:w="720" w:type="dxa"/>
          </w:tcPr>
          <w:p w14:paraId="2D83A9ED" w14:textId="77777777" w:rsidR="00577BCF" w:rsidRPr="007F696A" w:rsidRDefault="00577BCF" w:rsidP="007F696A">
            <w:pPr>
              <w:spacing w:after="60"/>
            </w:pPr>
          </w:p>
        </w:tc>
        <w:tc>
          <w:tcPr>
            <w:tcW w:w="720" w:type="dxa"/>
          </w:tcPr>
          <w:p w14:paraId="2F1AC556" w14:textId="77777777" w:rsidR="00577BCF" w:rsidRPr="007F696A" w:rsidRDefault="00577BCF" w:rsidP="007F696A">
            <w:pPr>
              <w:spacing w:after="60"/>
            </w:pPr>
          </w:p>
        </w:tc>
        <w:tc>
          <w:tcPr>
            <w:tcW w:w="720" w:type="dxa"/>
          </w:tcPr>
          <w:p w14:paraId="31113EB9" w14:textId="77777777" w:rsidR="00577BCF" w:rsidRPr="007F696A" w:rsidRDefault="00577BCF" w:rsidP="007F696A">
            <w:pPr>
              <w:spacing w:after="60"/>
            </w:pPr>
          </w:p>
        </w:tc>
        <w:tc>
          <w:tcPr>
            <w:tcW w:w="753" w:type="dxa"/>
          </w:tcPr>
          <w:p w14:paraId="7DA007CF" w14:textId="77777777" w:rsidR="00577BCF" w:rsidRPr="007F696A" w:rsidRDefault="00577BCF" w:rsidP="007F696A">
            <w:pPr>
              <w:spacing w:after="60"/>
            </w:pPr>
          </w:p>
        </w:tc>
        <w:tc>
          <w:tcPr>
            <w:tcW w:w="720" w:type="dxa"/>
          </w:tcPr>
          <w:p w14:paraId="7F5890C6" w14:textId="77777777" w:rsidR="00577BCF" w:rsidRPr="007F696A" w:rsidRDefault="00577BCF" w:rsidP="007F696A">
            <w:pPr>
              <w:spacing w:after="60"/>
            </w:pPr>
          </w:p>
        </w:tc>
        <w:tc>
          <w:tcPr>
            <w:tcW w:w="720" w:type="dxa"/>
          </w:tcPr>
          <w:p w14:paraId="03B6F072" w14:textId="77777777" w:rsidR="00577BCF" w:rsidRPr="007F696A" w:rsidRDefault="00577BCF" w:rsidP="007F696A">
            <w:pPr>
              <w:spacing w:after="60"/>
            </w:pPr>
          </w:p>
        </w:tc>
        <w:tc>
          <w:tcPr>
            <w:tcW w:w="720" w:type="dxa"/>
          </w:tcPr>
          <w:p w14:paraId="1C330A47" w14:textId="77777777" w:rsidR="00577BCF" w:rsidRPr="007F696A" w:rsidRDefault="00577BCF" w:rsidP="007F696A">
            <w:pPr>
              <w:spacing w:after="60"/>
            </w:pPr>
          </w:p>
        </w:tc>
        <w:tc>
          <w:tcPr>
            <w:tcW w:w="720" w:type="dxa"/>
          </w:tcPr>
          <w:p w14:paraId="6D1DF67E" w14:textId="77777777" w:rsidR="00577BCF" w:rsidRPr="007F696A" w:rsidRDefault="00577BCF" w:rsidP="007F696A">
            <w:pPr>
              <w:spacing w:after="60"/>
            </w:pPr>
          </w:p>
        </w:tc>
        <w:tc>
          <w:tcPr>
            <w:tcW w:w="752" w:type="dxa"/>
          </w:tcPr>
          <w:p w14:paraId="31864286" w14:textId="77777777" w:rsidR="00577BCF" w:rsidRPr="007F696A" w:rsidRDefault="00577BCF" w:rsidP="007F696A">
            <w:pPr>
              <w:spacing w:after="60"/>
            </w:pPr>
          </w:p>
        </w:tc>
        <w:tc>
          <w:tcPr>
            <w:tcW w:w="720" w:type="dxa"/>
          </w:tcPr>
          <w:p w14:paraId="06B2E72C" w14:textId="77777777" w:rsidR="00577BCF" w:rsidRPr="007F696A" w:rsidRDefault="00577BCF" w:rsidP="007F696A">
            <w:pPr>
              <w:spacing w:after="60"/>
            </w:pPr>
          </w:p>
        </w:tc>
        <w:tc>
          <w:tcPr>
            <w:tcW w:w="720" w:type="dxa"/>
          </w:tcPr>
          <w:p w14:paraId="185B4A52" w14:textId="77777777" w:rsidR="00577BCF" w:rsidRPr="007F696A" w:rsidRDefault="00577BCF" w:rsidP="007F696A">
            <w:pPr>
              <w:spacing w:after="60"/>
            </w:pPr>
          </w:p>
        </w:tc>
        <w:tc>
          <w:tcPr>
            <w:tcW w:w="630" w:type="dxa"/>
          </w:tcPr>
          <w:p w14:paraId="013EDC46" w14:textId="77777777" w:rsidR="00577BCF" w:rsidRPr="007F696A" w:rsidRDefault="00577BCF" w:rsidP="007F696A">
            <w:pPr>
              <w:spacing w:after="60"/>
            </w:pPr>
          </w:p>
        </w:tc>
      </w:tr>
      <w:tr w:rsidR="0073690F" w:rsidRPr="007F696A" w14:paraId="65F8AFF4" w14:textId="77777777" w:rsidTr="0073690F">
        <w:trPr>
          <w:cnfStyle w:val="000000100000" w:firstRow="0" w:lastRow="0" w:firstColumn="0" w:lastColumn="0" w:oddVBand="0" w:evenVBand="0" w:oddHBand="1" w:evenHBand="0" w:firstRowFirstColumn="0" w:firstRowLastColumn="0" w:lastRowFirstColumn="0" w:lastRowLastColumn="0"/>
        </w:trPr>
        <w:tc>
          <w:tcPr>
            <w:tcW w:w="1242" w:type="dxa"/>
          </w:tcPr>
          <w:p w14:paraId="67C281A3" w14:textId="77777777" w:rsidR="00577BCF" w:rsidRPr="007F696A" w:rsidRDefault="00577BCF" w:rsidP="007F696A">
            <w:pPr>
              <w:spacing w:after="60"/>
              <w:rPr>
                <w:sz w:val="16"/>
                <w:szCs w:val="16"/>
              </w:rPr>
            </w:pPr>
            <w:r w:rsidRPr="007F696A">
              <w:rPr>
                <w:sz w:val="16"/>
                <w:szCs w:val="16"/>
              </w:rPr>
              <w:t>Innovation and Learning</w:t>
            </w:r>
          </w:p>
        </w:tc>
        <w:tc>
          <w:tcPr>
            <w:tcW w:w="720" w:type="dxa"/>
          </w:tcPr>
          <w:p w14:paraId="2BF43B48" w14:textId="77777777" w:rsidR="00577BCF" w:rsidRPr="007F696A" w:rsidRDefault="00577BCF" w:rsidP="007F696A">
            <w:pPr>
              <w:spacing w:after="60"/>
            </w:pPr>
          </w:p>
        </w:tc>
        <w:tc>
          <w:tcPr>
            <w:tcW w:w="720" w:type="dxa"/>
          </w:tcPr>
          <w:p w14:paraId="539316AA" w14:textId="77777777" w:rsidR="00577BCF" w:rsidRPr="007F696A" w:rsidRDefault="00577BCF" w:rsidP="007F696A">
            <w:pPr>
              <w:spacing w:after="60"/>
            </w:pPr>
          </w:p>
        </w:tc>
        <w:tc>
          <w:tcPr>
            <w:tcW w:w="720" w:type="dxa"/>
          </w:tcPr>
          <w:p w14:paraId="4CD96BF9" w14:textId="77777777" w:rsidR="00577BCF" w:rsidRPr="007F696A" w:rsidRDefault="00577BCF" w:rsidP="007F696A">
            <w:pPr>
              <w:spacing w:after="60"/>
            </w:pPr>
          </w:p>
        </w:tc>
        <w:tc>
          <w:tcPr>
            <w:tcW w:w="753" w:type="dxa"/>
          </w:tcPr>
          <w:p w14:paraId="4C0FFEBB" w14:textId="77777777" w:rsidR="00577BCF" w:rsidRPr="007F696A" w:rsidRDefault="00577BCF" w:rsidP="007F696A">
            <w:pPr>
              <w:spacing w:after="60"/>
            </w:pPr>
          </w:p>
        </w:tc>
        <w:tc>
          <w:tcPr>
            <w:tcW w:w="720" w:type="dxa"/>
          </w:tcPr>
          <w:p w14:paraId="1CAC2C85" w14:textId="77777777" w:rsidR="00577BCF" w:rsidRPr="007F696A" w:rsidRDefault="00577BCF" w:rsidP="007F696A">
            <w:pPr>
              <w:spacing w:after="60"/>
            </w:pPr>
          </w:p>
        </w:tc>
        <w:tc>
          <w:tcPr>
            <w:tcW w:w="720" w:type="dxa"/>
          </w:tcPr>
          <w:p w14:paraId="1434A2F7" w14:textId="77777777" w:rsidR="00577BCF" w:rsidRPr="007F696A" w:rsidRDefault="00577BCF" w:rsidP="007F696A">
            <w:pPr>
              <w:spacing w:after="60"/>
            </w:pPr>
          </w:p>
        </w:tc>
        <w:tc>
          <w:tcPr>
            <w:tcW w:w="720" w:type="dxa"/>
          </w:tcPr>
          <w:p w14:paraId="425C9D7F" w14:textId="77777777" w:rsidR="00577BCF" w:rsidRPr="007F696A" w:rsidRDefault="00577BCF" w:rsidP="007F696A">
            <w:pPr>
              <w:spacing w:after="60"/>
            </w:pPr>
          </w:p>
        </w:tc>
        <w:tc>
          <w:tcPr>
            <w:tcW w:w="720" w:type="dxa"/>
          </w:tcPr>
          <w:p w14:paraId="7612DAB7" w14:textId="77777777" w:rsidR="00577BCF" w:rsidRPr="007F696A" w:rsidRDefault="00577BCF" w:rsidP="007F696A">
            <w:pPr>
              <w:spacing w:after="60"/>
            </w:pPr>
          </w:p>
        </w:tc>
        <w:tc>
          <w:tcPr>
            <w:tcW w:w="752" w:type="dxa"/>
          </w:tcPr>
          <w:p w14:paraId="4C5D868E" w14:textId="77777777" w:rsidR="00577BCF" w:rsidRPr="007F696A" w:rsidRDefault="00577BCF" w:rsidP="007F696A">
            <w:pPr>
              <w:spacing w:after="60"/>
            </w:pPr>
          </w:p>
        </w:tc>
        <w:tc>
          <w:tcPr>
            <w:tcW w:w="720" w:type="dxa"/>
          </w:tcPr>
          <w:p w14:paraId="3AFFDAF7" w14:textId="77777777" w:rsidR="00577BCF" w:rsidRPr="007F696A" w:rsidRDefault="00577BCF" w:rsidP="007F696A">
            <w:pPr>
              <w:spacing w:after="60"/>
            </w:pPr>
          </w:p>
        </w:tc>
        <w:tc>
          <w:tcPr>
            <w:tcW w:w="720" w:type="dxa"/>
          </w:tcPr>
          <w:p w14:paraId="0480065B" w14:textId="77777777" w:rsidR="00577BCF" w:rsidRPr="007F696A" w:rsidRDefault="00577BCF" w:rsidP="007F696A">
            <w:pPr>
              <w:spacing w:after="60"/>
            </w:pPr>
          </w:p>
        </w:tc>
        <w:tc>
          <w:tcPr>
            <w:tcW w:w="630" w:type="dxa"/>
          </w:tcPr>
          <w:p w14:paraId="3E80959E" w14:textId="77777777" w:rsidR="00577BCF" w:rsidRPr="007F696A" w:rsidRDefault="00577BCF" w:rsidP="007F696A">
            <w:pPr>
              <w:spacing w:after="60"/>
            </w:pPr>
          </w:p>
        </w:tc>
      </w:tr>
      <w:tr w:rsidR="0073690F" w:rsidRPr="007F696A" w14:paraId="37FB5055" w14:textId="77777777" w:rsidTr="0073690F">
        <w:trPr>
          <w:cnfStyle w:val="000000010000" w:firstRow="0" w:lastRow="0" w:firstColumn="0" w:lastColumn="0" w:oddVBand="0" w:evenVBand="0" w:oddHBand="0" w:evenHBand="1" w:firstRowFirstColumn="0" w:firstRowLastColumn="0" w:lastRowFirstColumn="0" w:lastRowLastColumn="0"/>
        </w:trPr>
        <w:tc>
          <w:tcPr>
            <w:tcW w:w="1242" w:type="dxa"/>
          </w:tcPr>
          <w:p w14:paraId="10831084" w14:textId="77777777" w:rsidR="00577BCF" w:rsidRPr="007F696A" w:rsidRDefault="00577BCF" w:rsidP="007F696A">
            <w:pPr>
              <w:spacing w:after="60"/>
              <w:ind w:left="157"/>
              <w:rPr>
                <w:b/>
                <w:sz w:val="16"/>
                <w:szCs w:val="16"/>
              </w:rPr>
            </w:pPr>
            <w:r w:rsidRPr="007F696A">
              <w:rPr>
                <w:b/>
                <w:sz w:val="16"/>
                <w:szCs w:val="16"/>
              </w:rPr>
              <w:t>Idea Co-creation</w:t>
            </w:r>
          </w:p>
        </w:tc>
        <w:tc>
          <w:tcPr>
            <w:tcW w:w="720" w:type="dxa"/>
          </w:tcPr>
          <w:p w14:paraId="0F1D4883" w14:textId="77777777" w:rsidR="00577BCF" w:rsidRPr="007F696A" w:rsidRDefault="00577BCF" w:rsidP="007F696A">
            <w:pPr>
              <w:spacing w:after="60"/>
            </w:pPr>
          </w:p>
        </w:tc>
        <w:tc>
          <w:tcPr>
            <w:tcW w:w="720" w:type="dxa"/>
          </w:tcPr>
          <w:p w14:paraId="717371AC" w14:textId="77777777" w:rsidR="00577BCF" w:rsidRPr="007F696A" w:rsidRDefault="00577BCF" w:rsidP="007F696A">
            <w:pPr>
              <w:spacing w:after="60"/>
            </w:pPr>
          </w:p>
        </w:tc>
        <w:tc>
          <w:tcPr>
            <w:tcW w:w="720" w:type="dxa"/>
          </w:tcPr>
          <w:p w14:paraId="74DCDA81" w14:textId="77777777" w:rsidR="00577BCF" w:rsidRPr="007F696A" w:rsidRDefault="00577BCF" w:rsidP="007F696A">
            <w:pPr>
              <w:spacing w:after="60"/>
            </w:pPr>
          </w:p>
        </w:tc>
        <w:tc>
          <w:tcPr>
            <w:tcW w:w="753" w:type="dxa"/>
          </w:tcPr>
          <w:p w14:paraId="57B76CFD" w14:textId="77777777" w:rsidR="00577BCF" w:rsidRPr="007F696A" w:rsidRDefault="00577BCF" w:rsidP="007F696A">
            <w:pPr>
              <w:spacing w:after="60"/>
            </w:pPr>
          </w:p>
        </w:tc>
        <w:tc>
          <w:tcPr>
            <w:tcW w:w="720" w:type="dxa"/>
          </w:tcPr>
          <w:p w14:paraId="32DD15EE" w14:textId="77777777" w:rsidR="00577BCF" w:rsidRPr="007F696A" w:rsidRDefault="00577BCF" w:rsidP="007F696A">
            <w:pPr>
              <w:spacing w:after="60"/>
            </w:pPr>
          </w:p>
        </w:tc>
        <w:tc>
          <w:tcPr>
            <w:tcW w:w="720" w:type="dxa"/>
          </w:tcPr>
          <w:p w14:paraId="669F1424" w14:textId="77777777" w:rsidR="00577BCF" w:rsidRPr="007F696A" w:rsidRDefault="00577BCF" w:rsidP="007F696A">
            <w:pPr>
              <w:spacing w:after="60"/>
            </w:pPr>
          </w:p>
        </w:tc>
        <w:tc>
          <w:tcPr>
            <w:tcW w:w="720" w:type="dxa"/>
          </w:tcPr>
          <w:p w14:paraId="7FD48A42" w14:textId="77777777" w:rsidR="00577BCF" w:rsidRPr="007F696A" w:rsidRDefault="00577BCF" w:rsidP="007F696A">
            <w:pPr>
              <w:spacing w:after="60"/>
            </w:pPr>
          </w:p>
        </w:tc>
        <w:tc>
          <w:tcPr>
            <w:tcW w:w="720" w:type="dxa"/>
          </w:tcPr>
          <w:p w14:paraId="17C8F65F" w14:textId="77777777" w:rsidR="00577BCF" w:rsidRPr="007F696A" w:rsidRDefault="00577BCF" w:rsidP="007F696A">
            <w:pPr>
              <w:spacing w:after="60"/>
            </w:pPr>
          </w:p>
        </w:tc>
        <w:tc>
          <w:tcPr>
            <w:tcW w:w="752" w:type="dxa"/>
          </w:tcPr>
          <w:p w14:paraId="13A05FAC" w14:textId="77777777" w:rsidR="00577BCF" w:rsidRPr="007F696A" w:rsidRDefault="00577BCF" w:rsidP="007F696A">
            <w:pPr>
              <w:spacing w:after="60"/>
            </w:pPr>
          </w:p>
        </w:tc>
        <w:tc>
          <w:tcPr>
            <w:tcW w:w="720" w:type="dxa"/>
          </w:tcPr>
          <w:p w14:paraId="0A831611" w14:textId="77777777" w:rsidR="00577BCF" w:rsidRPr="007F696A" w:rsidRDefault="00577BCF" w:rsidP="007F696A">
            <w:pPr>
              <w:spacing w:after="60"/>
            </w:pPr>
          </w:p>
        </w:tc>
        <w:tc>
          <w:tcPr>
            <w:tcW w:w="720" w:type="dxa"/>
          </w:tcPr>
          <w:p w14:paraId="61F22FB7" w14:textId="77777777" w:rsidR="00577BCF" w:rsidRPr="007F696A" w:rsidRDefault="00577BCF" w:rsidP="007F696A">
            <w:pPr>
              <w:spacing w:after="60"/>
            </w:pPr>
          </w:p>
        </w:tc>
        <w:tc>
          <w:tcPr>
            <w:tcW w:w="630" w:type="dxa"/>
          </w:tcPr>
          <w:p w14:paraId="231D5966" w14:textId="77777777" w:rsidR="00577BCF" w:rsidRPr="007F696A" w:rsidRDefault="00577BCF" w:rsidP="007F696A">
            <w:pPr>
              <w:spacing w:after="60"/>
            </w:pPr>
          </w:p>
        </w:tc>
      </w:tr>
      <w:tr w:rsidR="0073690F" w:rsidRPr="007F696A" w14:paraId="148325CB" w14:textId="77777777" w:rsidTr="0073690F">
        <w:trPr>
          <w:cnfStyle w:val="000000100000" w:firstRow="0" w:lastRow="0" w:firstColumn="0" w:lastColumn="0" w:oddVBand="0" w:evenVBand="0" w:oddHBand="1" w:evenHBand="0" w:firstRowFirstColumn="0" w:firstRowLastColumn="0" w:lastRowFirstColumn="0" w:lastRowLastColumn="0"/>
        </w:trPr>
        <w:tc>
          <w:tcPr>
            <w:tcW w:w="1242" w:type="dxa"/>
          </w:tcPr>
          <w:p w14:paraId="3F45A226" w14:textId="77777777" w:rsidR="00577BCF" w:rsidRPr="007F696A" w:rsidRDefault="00577BCF" w:rsidP="007F696A">
            <w:pPr>
              <w:spacing w:after="60"/>
              <w:ind w:left="157"/>
              <w:rPr>
                <w:b/>
                <w:bCs/>
                <w:sz w:val="16"/>
                <w:szCs w:val="16"/>
              </w:rPr>
            </w:pPr>
            <w:r w:rsidRPr="007F696A">
              <w:rPr>
                <w:b/>
                <w:bCs/>
                <w:sz w:val="16"/>
                <w:szCs w:val="16"/>
              </w:rPr>
              <w:t>Defining learning questions</w:t>
            </w:r>
          </w:p>
        </w:tc>
        <w:tc>
          <w:tcPr>
            <w:tcW w:w="720" w:type="dxa"/>
          </w:tcPr>
          <w:p w14:paraId="6D6A5A67" w14:textId="77777777" w:rsidR="00577BCF" w:rsidRPr="007F696A" w:rsidRDefault="00577BCF" w:rsidP="007F696A">
            <w:pPr>
              <w:spacing w:after="60"/>
            </w:pPr>
          </w:p>
        </w:tc>
        <w:tc>
          <w:tcPr>
            <w:tcW w:w="720" w:type="dxa"/>
          </w:tcPr>
          <w:p w14:paraId="241B1004" w14:textId="77777777" w:rsidR="00577BCF" w:rsidRPr="007F696A" w:rsidRDefault="00577BCF" w:rsidP="007F696A">
            <w:pPr>
              <w:spacing w:after="60"/>
            </w:pPr>
          </w:p>
        </w:tc>
        <w:tc>
          <w:tcPr>
            <w:tcW w:w="720" w:type="dxa"/>
          </w:tcPr>
          <w:p w14:paraId="3D4220D3" w14:textId="77777777" w:rsidR="00577BCF" w:rsidRPr="007F696A" w:rsidRDefault="00577BCF" w:rsidP="007F696A">
            <w:pPr>
              <w:spacing w:after="60"/>
            </w:pPr>
          </w:p>
        </w:tc>
        <w:tc>
          <w:tcPr>
            <w:tcW w:w="753" w:type="dxa"/>
          </w:tcPr>
          <w:p w14:paraId="2CF22169" w14:textId="77777777" w:rsidR="00577BCF" w:rsidRPr="007F696A" w:rsidRDefault="00577BCF" w:rsidP="007F696A">
            <w:pPr>
              <w:spacing w:after="60"/>
            </w:pPr>
          </w:p>
        </w:tc>
        <w:tc>
          <w:tcPr>
            <w:tcW w:w="720" w:type="dxa"/>
          </w:tcPr>
          <w:p w14:paraId="5FF87C0E" w14:textId="77777777" w:rsidR="00577BCF" w:rsidRPr="007F696A" w:rsidRDefault="00577BCF" w:rsidP="007F696A">
            <w:pPr>
              <w:spacing w:after="60"/>
            </w:pPr>
          </w:p>
        </w:tc>
        <w:tc>
          <w:tcPr>
            <w:tcW w:w="720" w:type="dxa"/>
          </w:tcPr>
          <w:p w14:paraId="5ABC06CB" w14:textId="77777777" w:rsidR="00577BCF" w:rsidRPr="007F696A" w:rsidRDefault="00577BCF" w:rsidP="007F696A">
            <w:pPr>
              <w:spacing w:after="60"/>
            </w:pPr>
          </w:p>
        </w:tc>
        <w:tc>
          <w:tcPr>
            <w:tcW w:w="720" w:type="dxa"/>
          </w:tcPr>
          <w:p w14:paraId="7A5D6E30" w14:textId="77777777" w:rsidR="00577BCF" w:rsidRPr="007F696A" w:rsidRDefault="00577BCF" w:rsidP="007F696A">
            <w:pPr>
              <w:spacing w:after="60"/>
            </w:pPr>
          </w:p>
        </w:tc>
        <w:tc>
          <w:tcPr>
            <w:tcW w:w="720" w:type="dxa"/>
          </w:tcPr>
          <w:p w14:paraId="6D591C79" w14:textId="77777777" w:rsidR="00577BCF" w:rsidRPr="007F696A" w:rsidRDefault="00577BCF" w:rsidP="007F696A">
            <w:pPr>
              <w:spacing w:after="60"/>
            </w:pPr>
          </w:p>
        </w:tc>
        <w:tc>
          <w:tcPr>
            <w:tcW w:w="752" w:type="dxa"/>
          </w:tcPr>
          <w:p w14:paraId="0EA643AC" w14:textId="77777777" w:rsidR="00577BCF" w:rsidRPr="007F696A" w:rsidRDefault="00577BCF" w:rsidP="007F696A">
            <w:pPr>
              <w:spacing w:after="60"/>
            </w:pPr>
          </w:p>
        </w:tc>
        <w:tc>
          <w:tcPr>
            <w:tcW w:w="720" w:type="dxa"/>
          </w:tcPr>
          <w:p w14:paraId="1B7EDEC0" w14:textId="77777777" w:rsidR="00577BCF" w:rsidRPr="007F696A" w:rsidRDefault="00577BCF" w:rsidP="007F696A">
            <w:pPr>
              <w:spacing w:after="60"/>
            </w:pPr>
          </w:p>
        </w:tc>
        <w:tc>
          <w:tcPr>
            <w:tcW w:w="720" w:type="dxa"/>
          </w:tcPr>
          <w:p w14:paraId="6D34273E" w14:textId="77777777" w:rsidR="00577BCF" w:rsidRPr="007F696A" w:rsidRDefault="00577BCF" w:rsidP="007F696A">
            <w:pPr>
              <w:spacing w:after="60"/>
            </w:pPr>
          </w:p>
        </w:tc>
        <w:tc>
          <w:tcPr>
            <w:tcW w:w="630" w:type="dxa"/>
          </w:tcPr>
          <w:p w14:paraId="04D257E9" w14:textId="77777777" w:rsidR="00577BCF" w:rsidRPr="007F696A" w:rsidRDefault="00577BCF" w:rsidP="007F696A">
            <w:pPr>
              <w:spacing w:after="60"/>
            </w:pPr>
          </w:p>
        </w:tc>
      </w:tr>
      <w:tr w:rsidR="0073690F" w:rsidRPr="007F696A" w14:paraId="3BEF7F1F" w14:textId="77777777" w:rsidTr="0073690F">
        <w:trPr>
          <w:cnfStyle w:val="000000010000" w:firstRow="0" w:lastRow="0" w:firstColumn="0" w:lastColumn="0" w:oddVBand="0" w:evenVBand="0" w:oddHBand="0" w:evenHBand="1" w:firstRowFirstColumn="0" w:firstRowLastColumn="0" w:lastRowFirstColumn="0" w:lastRowLastColumn="0"/>
        </w:trPr>
        <w:tc>
          <w:tcPr>
            <w:tcW w:w="1242" w:type="dxa"/>
          </w:tcPr>
          <w:p w14:paraId="064D8D4E" w14:textId="77777777" w:rsidR="00577BCF" w:rsidRPr="007F696A" w:rsidRDefault="00577BCF" w:rsidP="007F696A">
            <w:pPr>
              <w:spacing w:after="60"/>
              <w:ind w:left="157"/>
              <w:rPr>
                <w:b/>
                <w:sz w:val="16"/>
                <w:szCs w:val="16"/>
              </w:rPr>
            </w:pPr>
            <w:r w:rsidRPr="007F696A">
              <w:rPr>
                <w:b/>
                <w:sz w:val="16"/>
                <w:szCs w:val="16"/>
              </w:rPr>
              <w:t>Telling the story</w:t>
            </w:r>
          </w:p>
          <w:p w14:paraId="6832916C" w14:textId="77777777" w:rsidR="00577BCF" w:rsidRPr="007F696A" w:rsidRDefault="00577BCF" w:rsidP="007F696A">
            <w:pPr>
              <w:spacing w:after="60"/>
              <w:rPr>
                <w:b/>
                <w:sz w:val="16"/>
                <w:szCs w:val="16"/>
              </w:rPr>
            </w:pPr>
          </w:p>
        </w:tc>
        <w:tc>
          <w:tcPr>
            <w:tcW w:w="720" w:type="dxa"/>
          </w:tcPr>
          <w:p w14:paraId="7701BCE4" w14:textId="77777777" w:rsidR="00577BCF" w:rsidRPr="007F696A" w:rsidRDefault="00577BCF" w:rsidP="007F696A">
            <w:pPr>
              <w:spacing w:after="60"/>
            </w:pPr>
          </w:p>
        </w:tc>
        <w:tc>
          <w:tcPr>
            <w:tcW w:w="720" w:type="dxa"/>
          </w:tcPr>
          <w:p w14:paraId="18B85CCF" w14:textId="77777777" w:rsidR="00577BCF" w:rsidRPr="007F696A" w:rsidRDefault="00577BCF" w:rsidP="007F696A">
            <w:pPr>
              <w:spacing w:after="60"/>
            </w:pPr>
          </w:p>
        </w:tc>
        <w:tc>
          <w:tcPr>
            <w:tcW w:w="720" w:type="dxa"/>
          </w:tcPr>
          <w:p w14:paraId="73CD2CEA" w14:textId="77777777" w:rsidR="00577BCF" w:rsidRPr="007F696A" w:rsidRDefault="00577BCF" w:rsidP="007F696A">
            <w:pPr>
              <w:spacing w:after="60"/>
            </w:pPr>
          </w:p>
        </w:tc>
        <w:tc>
          <w:tcPr>
            <w:tcW w:w="753" w:type="dxa"/>
          </w:tcPr>
          <w:p w14:paraId="2141044C" w14:textId="77777777" w:rsidR="00577BCF" w:rsidRPr="007F696A" w:rsidRDefault="00577BCF" w:rsidP="007F696A">
            <w:pPr>
              <w:spacing w:after="60"/>
            </w:pPr>
          </w:p>
        </w:tc>
        <w:tc>
          <w:tcPr>
            <w:tcW w:w="720" w:type="dxa"/>
          </w:tcPr>
          <w:p w14:paraId="564E91AE" w14:textId="77777777" w:rsidR="00577BCF" w:rsidRPr="007F696A" w:rsidRDefault="00577BCF" w:rsidP="007F696A">
            <w:pPr>
              <w:spacing w:after="60"/>
            </w:pPr>
          </w:p>
        </w:tc>
        <w:tc>
          <w:tcPr>
            <w:tcW w:w="720" w:type="dxa"/>
          </w:tcPr>
          <w:p w14:paraId="1F379149" w14:textId="77777777" w:rsidR="00577BCF" w:rsidRPr="007F696A" w:rsidRDefault="00577BCF" w:rsidP="007F696A">
            <w:pPr>
              <w:spacing w:after="60"/>
            </w:pPr>
          </w:p>
        </w:tc>
        <w:tc>
          <w:tcPr>
            <w:tcW w:w="720" w:type="dxa"/>
          </w:tcPr>
          <w:p w14:paraId="31CD6587" w14:textId="77777777" w:rsidR="00577BCF" w:rsidRPr="007F696A" w:rsidRDefault="00577BCF" w:rsidP="007F696A">
            <w:pPr>
              <w:spacing w:after="60"/>
            </w:pPr>
          </w:p>
        </w:tc>
        <w:tc>
          <w:tcPr>
            <w:tcW w:w="720" w:type="dxa"/>
          </w:tcPr>
          <w:p w14:paraId="2FBCB4E0" w14:textId="77777777" w:rsidR="00577BCF" w:rsidRPr="007F696A" w:rsidRDefault="00577BCF" w:rsidP="007F696A">
            <w:pPr>
              <w:spacing w:after="60"/>
            </w:pPr>
          </w:p>
        </w:tc>
        <w:tc>
          <w:tcPr>
            <w:tcW w:w="752" w:type="dxa"/>
          </w:tcPr>
          <w:p w14:paraId="7573BE21" w14:textId="77777777" w:rsidR="00577BCF" w:rsidRPr="007F696A" w:rsidRDefault="00577BCF" w:rsidP="007F696A">
            <w:pPr>
              <w:spacing w:after="60"/>
            </w:pPr>
          </w:p>
        </w:tc>
        <w:tc>
          <w:tcPr>
            <w:tcW w:w="720" w:type="dxa"/>
          </w:tcPr>
          <w:p w14:paraId="7451E023" w14:textId="77777777" w:rsidR="00577BCF" w:rsidRPr="007F696A" w:rsidRDefault="00577BCF" w:rsidP="007F696A">
            <w:pPr>
              <w:spacing w:after="60"/>
            </w:pPr>
          </w:p>
        </w:tc>
        <w:tc>
          <w:tcPr>
            <w:tcW w:w="720" w:type="dxa"/>
          </w:tcPr>
          <w:p w14:paraId="04108B24" w14:textId="77777777" w:rsidR="00577BCF" w:rsidRPr="007F696A" w:rsidRDefault="00577BCF" w:rsidP="007F696A">
            <w:pPr>
              <w:spacing w:after="60"/>
            </w:pPr>
          </w:p>
        </w:tc>
        <w:tc>
          <w:tcPr>
            <w:tcW w:w="630" w:type="dxa"/>
          </w:tcPr>
          <w:p w14:paraId="09B69143" w14:textId="77777777" w:rsidR="00577BCF" w:rsidRPr="007F696A" w:rsidRDefault="00577BCF" w:rsidP="007F696A">
            <w:pPr>
              <w:spacing w:after="60"/>
            </w:pPr>
          </w:p>
        </w:tc>
      </w:tr>
    </w:tbl>
    <w:p w14:paraId="6DECA28C" w14:textId="77777777" w:rsidR="00577BCF" w:rsidRPr="00F6333E" w:rsidRDefault="00577BCF" w:rsidP="00EF466A">
      <w:pPr>
        <w:rPr>
          <w:sz w:val="20"/>
          <w:szCs w:val="20"/>
        </w:rPr>
      </w:pPr>
    </w:p>
    <w:p w14:paraId="71FC5508" w14:textId="1B2D0449" w:rsidR="00DA30AC" w:rsidRPr="00F6333E" w:rsidRDefault="00F55136" w:rsidP="00F6333E">
      <w:pPr>
        <w:pStyle w:val="Heading3"/>
      </w:pPr>
      <w:r w:rsidRPr="00F6333E">
        <w:t>Institutional Architecture</w:t>
      </w:r>
      <w:r w:rsidR="00440CE6" w:rsidRPr="00F6333E">
        <w:t xml:space="preserve"> of Partnership</w:t>
      </w:r>
    </w:p>
    <w:p w14:paraId="78571335" w14:textId="53F8D280" w:rsidR="00DA30AC" w:rsidRDefault="00BD7916" w:rsidP="00F6333E">
      <w:pPr>
        <w:rPr>
          <w:bCs/>
          <w:color w:val="4472C4" w:themeColor="accent1"/>
        </w:rPr>
      </w:pPr>
      <w:r w:rsidRPr="00AE0D4D">
        <w:t xml:space="preserve">IA4R Pillar four component was the only one completed by all </w:t>
      </w:r>
      <w:r w:rsidR="00FB2075">
        <w:t xml:space="preserve">of </w:t>
      </w:r>
      <w:r w:rsidRPr="00AE0D4D">
        <w:t>the participants irrespective of Pillar membership. The responses are in the table below.</w:t>
      </w:r>
    </w:p>
    <w:p w14:paraId="15CB24CE" w14:textId="2E70FB1D" w:rsidR="00A37183" w:rsidRPr="00BD7916" w:rsidRDefault="00DA30AC" w:rsidP="00492BB0">
      <w:pPr>
        <w:pStyle w:val="TableH"/>
      </w:pPr>
      <w:bookmarkStart w:id="70" w:name="_Toc6172755"/>
      <w:bookmarkStart w:id="71" w:name="_Toc12609880"/>
      <w:r w:rsidRPr="00953BE9">
        <w:t xml:space="preserve">Table </w:t>
      </w:r>
      <w:r w:rsidR="00E30268">
        <w:t>12</w:t>
      </w:r>
      <w:r w:rsidRPr="00953BE9">
        <w:t>: Institutional Perspectives for Pillar Four</w:t>
      </w:r>
      <w:bookmarkEnd w:id="70"/>
      <w:bookmarkEnd w:id="71"/>
    </w:p>
    <w:tbl>
      <w:tblPr>
        <w:tblStyle w:val="TableGridLight1"/>
        <w:tblW w:w="0" w:type="auto"/>
        <w:tblInd w:w="108" w:type="dxa"/>
        <w:tblLook w:val="04A0" w:firstRow="1" w:lastRow="0" w:firstColumn="1" w:lastColumn="0" w:noHBand="0" w:noVBand="1"/>
      </w:tblPr>
      <w:tblGrid>
        <w:gridCol w:w="5184"/>
        <w:gridCol w:w="1346"/>
        <w:gridCol w:w="1635"/>
        <w:gridCol w:w="1585"/>
      </w:tblGrid>
      <w:tr w:rsidR="003F0D3B" w14:paraId="55D1AB2F" w14:textId="77777777" w:rsidTr="00492BB0">
        <w:trPr>
          <w:cnfStyle w:val="100000000000" w:firstRow="1" w:lastRow="0" w:firstColumn="0" w:lastColumn="0" w:oddVBand="0" w:evenVBand="0" w:oddHBand="0" w:evenHBand="0" w:firstRowFirstColumn="0" w:firstRowLastColumn="0" w:lastRowFirstColumn="0" w:lastRowLastColumn="0"/>
          <w:trHeight w:val="369"/>
        </w:trPr>
        <w:tc>
          <w:tcPr>
            <w:tcW w:w="5184" w:type="dxa"/>
            <w:shd w:val="clear" w:color="auto" w:fill="auto"/>
          </w:tcPr>
          <w:p w14:paraId="7DA5EC1D" w14:textId="4641DA50" w:rsidR="003F0D3B" w:rsidRDefault="003F0D3B" w:rsidP="00492BB0">
            <w:pPr>
              <w:spacing w:after="60"/>
              <w:rPr>
                <w:color w:val="0D0D0D" w:themeColor="text1" w:themeTint="F2"/>
              </w:rPr>
            </w:pPr>
          </w:p>
        </w:tc>
        <w:tc>
          <w:tcPr>
            <w:tcW w:w="4566" w:type="dxa"/>
            <w:gridSpan w:val="3"/>
          </w:tcPr>
          <w:p w14:paraId="24EDE75D" w14:textId="67F62899" w:rsidR="003F0D3B" w:rsidRDefault="003F0D3B" w:rsidP="00492BB0">
            <w:pPr>
              <w:spacing w:after="60"/>
              <w:jc w:val="center"/>
              <w:rPr>
                <w:color w:val="0D0D0D" w:themeColor="text1" w:themeTint="F2"/>
              </w:rPr>
            </w:pPr>
            <w:r w:rsidRPr="00492BB0">
              <w:rPr>
                <w:color w:val="FFFFFF" w:themeColor="background1"/>
              </w:rPr>
              <w:t>Score (%)</w:t>
            </w:r>
          </w:p>
        </w:tc>
      </w:tr>
      <w:tr w:rsidR="00DA30AC" w14:paraId="1390BEEC" w14:textId="77777777" w:rsidTr="00492BB0">
        <w:trPr>
          <w:cnfStyle w:val="000000100000" w:firstRow="0" w:lastRow="0" w:firstColumn="0" w:lastColumn="0" w:oddVBand="0" w:evenVBand="0" w:oddHBand="1" w:evenHBand="0" w:firstRowFirstColumn="0" w:firstRowLastColumn="0" w:lastRowFirstColumn="0" w:lastRowLastColumn="0"/>
        </w:trPr>
        <w:tc>
          <w:tcPr>
            <w:tcW w:w="5184" w:type="dxa"/>
            <w:shd w:val="clear" w:color="auto" w:fill="189A9D"/>
          </w:tcPr>
          <w:p w14:paraId="67A10017" w14:textId="67610FA5" w:rsidR="00DA30AC" w:rsidRPr="00492BB0" w:rsidRDefault="00492BB0" w:rsidP="00492BB0">
            <w:pPr>
              <w:spacing w:after="60"/>
              <w:rPr>
                <w:b/>
                <w:bCs/>
                <w:color w:val="0D0D0D" w:themeColor="text1" w:themeTint="F2"/>
              </w:rPr>
            </w:pPr>
            <w:r w:rsidRPr="00492BB0">
              <w:rPr>
                <w:b/>
                <w:bCs/>
                <w:color w:val="FFFFFF" w:themeColor="background1"/>
              </w:rPr>
              <w:t>Absorptive Capacity</w:t>
            </w:r>
          </w:p>
        </w:tc>
        <w:tc>
          <w:tcPr>
            <w:tcW w:w="1346" w:type="dxa"/>
            <w:shd w:val="clear" w:color="auto" w:fill="FF0000"/>
          </w:tcPr>
          <w:p w14:paraId="268D6047" w14:textId="69806992" w:rsidR="00DA30AC" w:rsidRPr="00EF0E87" w:rsidRDefault="00DA30AC" w:rsidP="00492BB0">
            <w:pPr>
              <w:spacing w:after="60"/>
              <w:rPr>
                <w:b/>
                <w:color w:val="0D0D0D" w:themeColor="text1" w:themeTint="F2"/>
              </w:rPr>
            </w:pPr>
            <w:r w:rsidRPr="00EF0E87">
              <w:rPr>
                <w:b/>
                <w:color w:val="0D0D0D" w:themeColor="text1" w:themeTint="F2"/>
              </w:rPr>
              <w:t>Red</w:t>
            </w:r>
            <w:r>
              <w:rPr>
                <w:b/>
                <w:color w:val="0D0D0D" w:themeColor="text1" w:themeTint="F2"/>
              </w:rPr>
              <w:t xml:space="preserve">  </w:t>
            </w:r>
          </w:p>
        </w:tc>
        <w:tc>
          <w:tcPr>
            <w:tcW w:w="1635" w:type="dxa"/>
            <w:shd w:val="clear" w:color="auto" w:fill="FFFF00"/>
          </w:tcPr>
          <w:p w14:paraId="18B3492E" w14:textId="7E5EE6C5" w:rsidR="00DA30AC" w:rsidRPr="00EF0E87" w:rsidRDefault="00DA30AC" w:rsidP="00492BB0">
            <w:pPr>
              <w:spacing w:after="60"/>
              <w:rPr>
                <w:b/>
                <w:color w:val="0D0D0D" w:themeColor="text1" w:themeTint="F2"/>
              </w:rPr>
            </w:pPr>
            <w:r w:rsidRPr="00EF0E87">
              <w:rPr>
                <w:b/>
                <w:color w:val="0D0D0D" w:themeColor="text1" w:themeTint="F2"/>
              </w:rPr>
              <w:t>Yellow</w:t>
            </w:r>
            <w:r>
              <w:rPr>
                <w:b/>
                <w:color w:val="0D0D0D" w:themeColor="text1" w:themeTint="F2"/>
              </w:rPr>
              <w:t xml:space="preserve"> </w:t>
            </w:r>
          </w:p>
        </w:tc>
        <w:tc>
          <w:tcPr>
            <w:tcW w:w="1585" w:type="dxa"/>
            <w:shd w:val="clear" w:color="auto" w:fill="92D050"/>
          </w:tcPr>
          <w:p w14:paraId="310B24D5" w14:textId="19C80084" w:rsidR="00DA30AC" w:rsidRPr="00EF0E87" w:rsidRDefault="00DA30AC" w:rsidP="00492BB0">
            <w:pPr>
              <w:spacing w:after="60"/>
              <w:rPr>
                <w:b/>
                <w:color w:val="0D0D0D" w:themeColor="text1" w:themeTint="F2"/>
              </w:rPr>
            </w:pPr>
            <w:r w:rsidRPr="00EF0E87">
              <w:rPr>
                <w:b/>
                <w:color w:val="0D0D0D" w:themeColor="text1" w:themeTint="F2"/>
              </w:rPr>
              <w:t>Green</w:t>
            </w:r>
          </w:p>
        </w:tc>
      </w:tr>
      <w:tr w:rsidR="00DA30AC" w:rsidRPr="00EF0E87" w14:paraId="71D471AF" w14:textId="77777777" w:rsidTr="00492BB0">
        <w:trPr>
          <w:cnfStyle w:val="000000010000" w:firstRow="0" w:lastRow="0" w:firstColumn="0" w:lastColumn="0" w:oddVBand="0" w:evenVBand="0" w:oddHBand="0" w:evenHBand="1" w:firstRowFirstColumn="0" w:firstRowLastColumn="0" w:lastRowFirstColumn="0" w:lastRowLastColumn="0"/>
        </w:trPr>
        <w:tc>
          <w:tcPr>
            <w:tcW w:w="5184" w:type="dxa"/>
          </w:tcPr>
          <w:p w14:paraId="32F91869" w14:textId="77777777" w:rsidR="00DA30AC" w:rsidRPr="007D79D5" w:rsidRDefault="00DA30AC" w:rsidP="00492BB0">
            <w:pPr>
              <w:spacing w:after="60"/>
              <w:rPr>
                <w:bCs/>
              </w:rPr>
            </w:pPr>
            <w:r w:rsidRPr="007D79D5">
              <w:rPr>
                <w:bCs/>
              </w:rPr>
              <w:t>Information is available to identify new Partners</w:t>
            </w:r>
          </w:p>
        </w:tc>
        <w:tc>
          <w:tcPr>
            <w:tcW w:w="1346" w:type="dxa"/>
          </w:tcPr>
          <w:p w14:paraId="192A4239" w14:textId="77777777" w:rsidR="00DA30AC" w:rsidRPr="007D79D5" w:rsidRDefault="00DA30AC" w:rsidP="00492BB0">
            <w:pPr>
              <w:spacing w:after="60"/>
            </w:pPr>
            <w:r w:rsidRPr="007D79D5">
              <w:t>18.2</w:t>
            </w:r>
          </w:p>
        </w:tc>
        <w:tc>
          <w:tcPr>
            <w:tcW w:w="1635" w:type="dxa"/>
          </w:tcPr>
          <w:p w14:paraId="053B4287" w14:textId="77777777" w:rsidR="00DA30AC" w:rsidRPr="007D79D5" w:rsidRDefault="00DA30AC" w:rsidP="00492BB0">
            <w:pPr>
              <w:spacing w:after="60"/>
            </w:pPr>
            <w:r w:rsidRPr="007D79D5">
              <w:t>54.5</w:t>
            </w:r>
          </w:p>
        </w:tc>
        <w:tc>
          <w:tcPr>
            <w:tcW w:w="1585" w:type="dxa"/>
          </w:tcPr>
          <w:p w14:paraId="4D73E2E6" w14:textId="77777777" w:rsidR="00DA30AC" w:rsidRPr="007D79D5" w:rsidRDefault="00DA30AC" w:rsidP="00492BB0">
            <w:pPr>
              <w:spacing w:after="60"/>
            </w:pPr>
            <w:r w:rsidRPr="007D79D5">
              <w:t>27.3</w:t>
            </w:r>
          </w:p>
        </w:tc>
      </w:tr>
      <w:tr w:rsidR="00DA30AC" w:rsidRPr="00EF0E87" w14:paraId="17F48BF3" w14:textId="77777777" w:rsidTr="00492BB0">
        <w:trPr>
          <w:cnfStyle w:val="000000100000" w:firstRow="0" w:lastRow="0" w:firstColumn="0" w:lastColumn="0" w:oddVBand="0" w:evenVBand="0" w:oddHBand="1" w:evenHBand="0" w:firstRowFirstColumn="0" w:firstRowLastColumn="0" w:lastRowFirstColumn="0" w:lastRowLastColumn="0"/>
        </w:trPr>
        <w:tc>
          <w:tcPr>
            <w:tcW w:w="5184" w:type="dxa"/>
          </w:tcPr>
          <w:p w14:paraId="7E1A487F" w14:textId="77777777" w:rsidR="00DA30AC" w:rsidRPr="007D79D5" w:rsidRDefault="00DA30AC" w:rsidP="00492BB0">
            <w:pPr>
              <w:spacing w:after="60"/>
              <w:rPr>
                <w:bCs/>
              </w:rPr>
            </w:pPr>
            <w:r w:rsidRPr="007D79D5">
              <w:rPr>
                <w:bCs/>
              </w:rPr>
              <w:t>Institutions have the capacity to partner</w:t>
            </w:r>
          </w:p>
        </w:tc>
        <w:tc>
          <w:tcPr>
            <w:tcW w:w="1346" w:type="dxa"/>
          </w:tcPr>
          <w:p w14:paraId="515C2F24" w14:textId="77777777" w:rsidR="00DA30AC" w:rsidRPr="007D79D5" w:rsidRDefault="00DA30AC" w:rsidP="00492BB0">
            <w:pPr>
              <w:spacing w:after="60"/>
            </w:pPr>
            <w:r w:rsidRPr="007D79D5">
              <w:t>15.2</w:t>
            </w:r>
          </w:p>
        </w:tc>
        <w:tc>
          <w:tcPr>
            <w:tcW w:w="1635" w:type="dxa"/>
          </w:tcPr>
          <w:p w14:paraId="58894D6C" w14:textId="77777777" w:rsidR="00DA30AC" w:rsidRPr="007D79D5" w:rsidRDefault="00DA30AC" w:rsidP="00492BB0">
            <w:pPr>
              <w:spacing w:after="60"/>
            </w:pPr>
            <w:r w:rsidRPr="007D79D5">
              <w:t>57.6</w:t>
            </w:r>
          </w:p>
        </w:tc>
        <w:tc>
          <w:tcPr>
            <w:tcW w:w="1585" w:type="dxa"/>
          </w:tcPr>
          <w:p w14:paraId="266BFDCE" w14:textId="77777777" w:rsidR="00DA30AC" w:rsidRPr="007D79D5" w:rsidRDefault="00DA30AC" w:rsidP="00492BB0">
            <w:pPr>
              <w:spacing w:after="60"/>
            </w:pPr>
            <w:r w:rsidRPr="007D79D5">
              <w:t>27.3</w:t>
            </w:r>
          </w:p>
        </w:tc>
      </w:tr>
      <w:tr w:rsidR="00DA30AC" w:rsidRPr="00EF0E87" w14:paraId="7E4EE34B" w14:textId="77777777" w:rsidTr="00492BB0">
        <w:trPr>
          <w:cnfStyle w:val="000000010000" w:firstRow="0" w:lastRow="0" w:firstColumn="0" w:lastColumn="0" w:oddVBand="0" w:evenVBand="0" w:oddHBand="0" w:evenHBand="1" w:firstRowFirstColumn="0" w:firstRowLastColumn="0" w:lastRowFirstColumn="0" w:lastRowLastColumn="0"/>
        </w:trPr>
        <w:tc>
          <w:tcPr>
            <w:tcW w:w="5184" w:type="dxa"/>
          </w:tcPr>
          <w:p w14:paraId="1BA9A107" w14:textId="77777777" w:rsidR="00DA30AC" w:rsidRPr="007D79D5" w:rsidRDefault="00DA30AC" w:rsidP="00492BB0">
            <w:pPr>
              <w:spacing w:after="60"/>
              <w:rPr>
                <w:bCs/>
              </w:rPr>
            </w:pPr>
            <w:r w:rsidRPr="007D79D5">
              <w:rPr>
                <w:bCs/>
              </w:rPr>
              <w:t>Development Partners are present for humanitarian assistance</w:t>
            </w:r>
          </w:p>
        </w:tc>
        <w:tc>
          <w:tcPr>
            <w:tcW w:w="1346" w:type="dxa"/>
          </w:tcPr>
          <w:p w14:paraId="5593426A" w14:textId="77777777" w:rsidR="00DA30AC" w:rsidRPr="007D79D5" w:rsidRDefault="00DA30AC" w:rsidP="00492BB0">
            <w:pPr>
              <w:spacing w:after="60"/>
            </w:pPr>
            <w:r w:rsidRPr="007D79D5">
              <w:t>3.0</w:t>
            </w:r>
          </w:p>
        </w:tc>
        <w:tc>
          <w:tcPr>
            <w:tcW w:w="1635" w:type="dxa"/>
          </w:tcPr>
          <w:p w14:paraId="0D67B12E" w14:textId="77777777" w:rsidR="00DA30AC" w:rsidRPr="007D79D5" w:rsidRDefault="00DA30AC" w:rsidP="00492BB0">
            <w:pPr>
              <w:spacing w:after="60"/>
            </w:pPr>
            <w:r w:rsidRPr="007D79D5">
              <w:t>39.4</w:t>
            </w:r>
          </w:p>
        </w:tc>
        <w:tc>
          <w:tcPr>
            <w:tcW w:w="1585" w:type="dxa"/>
          </w:tcPr>
          <w:p w14:paraId="5E04EEED" w14:textId="77777777" w:rsidR="00DA30AC" w:rsidRPr="007D79D5" w:rsidRDefault="00DA30AC" w:rsidP="00492BB0">
            <w:pPr>
              <w:spacing w:after="60"/>
            </w:pPr>
            <w:r w:rsidRPr="007D79D5">
              <w:t>57.6</w:t>
            </w:r>
          </w:p>
        </w:tc>
      </w:tr>
      <w:tr w:rsidR="00DA30AC" w:rsidRPr="00EF0E87" w14:paraId="2A4A4E4B" w14:textId="77777777" w:rsidTr="00492BB0">
        <w:trPr>
          <w:cnfStyle w:val="000000100000" w:firstRow="0" w:lastRow="0" w:firstColumn="0" w:lastColumn="0" w:oddVBand="0" w:evenVBand="0" w:oddHBand="1" w:evenHBand="0" w:firstRowFirstColumn="0" w:firstRowLastColumn="0" w:lastRowFirstColumn="0" w:lastRowLastColumn="0"/>
        </w:trPr>
        <w:tc>
          <w:tcPr>
            <w:tcW w:w="5184" w:type="dxa"/>
          </w:tcPr>
          <w:p w14:paraId="3372B559" w14:textId="77777777" w:rsidR="00DA30AC" w:rsidRPr="007D79D5" w:rsidRDefault="00DA30AC" w:rsidP="00492BB0">
            <w:pPr>
              <w:spacing w:after="60"/>
              <w:rPr>
                <w:bCs/>
              </w:rPr>
            </w:pPr>
            <w:r w:rsidRPr="007D79D5">
              <w:rPr>
                <w:bCs/>
              </w:rPr>
              <w:t>Private sector exists, but is largely subsistence</w:t>
            </w:r>
          </w:p>
        </w:tc>
        <w:tc>
          <w:tcPr>
            <w:tcW w:w="1346" w:type="dxa"/>
          </w:tcPr>
          <w:p w14:paraId="52A3EFF9" w14:textId="77777777" w:rsidR="00DA30AC" w:rsidRPr="007D79D5" w:rsidRDefault="00DA30AC" w:rsidP="00492BB0">
            <w:pPr>
              <w:spacing w:after="60"/>
            </w:pPr>
            <w:r w:rsidRPr="007D79D5">
              <w:t>18.2</w:t>
            </w:r>
          </w:p>
        </w:tc>
        <w:tc>
          <w:tcPr>
            <w:tcW w:w="1635" w:type="dxa"/>
          </w:tcPr>
          <w:p w14:paraId="7639F8B9" w14:textId="77777777" w:rsidR="00DA30AC" w:rsidRPr="007D79D5" w:rsidRDefault="00DA30AC" w:rsidP="00492BB0">
            <w:pPr>
              <w:spacing w:after="60"/>
            </w:pPr>
            <w:r w:rsidRPr="007D79D5">
              <w:t>48.5</w:t>
            </w:r>
          </w:p>
        </w:tc>
        <w:tc>
          <w:tcPr>
            <w:tcW w:w="1585" w:type="dxa"/>
          </w:tcPr>
          <w:p w14:paraId="2907C62C" w14:textId="77777777" w:rsidR="00DA30AC" w:rsidRPr="007D79D5" w:rsidRDefault="00DA30AC" w:rsidP="00492BB0">
            <w:pPr>
              <w:spacing w:after="60"/>
            </w:pPr>
            <w:r w:rsidRPr="007D79D5">
              <w:t>33.3</w:t>
            </w:r>
          </w:p>
        </w:tc>
      </w:tr>
      <w:tr w:rsidR="00DA30AC" w14:paraId="7E8232DD" w14:textId="77777777" w:rsidTr="00492BB0">
        <w:trPr>
          <w:cnfStyle w:val="000000010000" w:firstRow="0" w:lastRow="0" w:firstColumn="0" w:lastColumn="0" w:oddVBand="0" w:evenVBand="0" w:oddHBand="0" w:evenHBand="1" w:firstRowFirstColumn="0" w:firstRowLastColumn="0" w:lastRowFirstColumn="0" w:lastRowLastColumn="0"/>
          <w:trHeight w:val="350"/>
        </w:trPr>
        <w:tc>
          <w:tcPr>
            <w:tcW w:w="5184" w:type="dxa"/>
            <w:shd w:val="clear" w:color="auto" w:fill="189A9D"/>
          </w:tcPr>
          <w:p w14:paraId="29E57FEA" w14:textId="7F247831" w:rsidR="00DA30AC" w:rsidRPr="00492BB0" w:rsidRDefault="00DA30AC" w:rsidP="00492BB0">
            <w:pPr>
              <w:spacing w:after="60"/>
              <w:rPr>
                <w:b/>
                <w:bCs/>
                <w:color w:val="0D0D0D" w:themeColor="text1" w:themeTint="F2"/>
              </w:rPr>
            </w:pPr>
            <w:r w:rsidRPr="00492BB0">
              <w:rPr>
                <w:b/>
                <w:bCs/>
                <w:color w:val="FFFFFF" w:themeColor="background1"/>
              </w:rPr>
              <w:t>Adaptive Capacity</w:t>
            </w:r>
          </w:p>
        </w:tc>
        <w:tc>
          <w:tcPr>
            <w:tcW w:w="1346" w:type="dxa"/>
          </w:tcPr>
          <w:p w14:paraId="6468EE13" w14:textId="77777777" w:rsidR="00DA30AC" w:rsidRPr="007D79D5" w:rsidRDefault="00DA30AC" w:rsidP="00492BB0">
            <w:pPr>
              <w:spacing w:after="60"/>
              <w:jc w:val="center"/>
            </w:pPr>
          </w:p>
        </w:tc>
        <w:tc>
          <w:tcPr>
            <w:tcW w:w="1635" w:type="dxa"/>
          </w:tcPr>
          <w:p w14:paraId="28824657" w14:textId="77777777" w:rsidR="00DA30AC" w:rsidRPr="007D79D5" w:rsidRDefault="00DA30AC" w:rsidP="00492BB0">
            <w:pPr>
              <w:spacing w:after="60"/>
              <w:jc w:val="center"/>
            </w:pPr>
          </w:p>
        </w:tc>
        <w:tc>
          <w:tcPr>
            <w:tcW w:w="1585" w:type="dxa"/>
          </w:tcPr>
          <w:p w14:paraId="28D13F9D" w14:textId="77777777" w:rsidR="00DA30AC" w:rsidRPr="007D79D5" w:rsidRDefault="00DA30AC" w:rsidP="00492BB0">
            <w:pPr>
              <w:spacing w:after="60"/>
              <w:jc w:val="center"/>
            </w:pPr>
          </w:p>
        </w:tc>
      </w:tr>
      <w:tr w:rsidR="00DA30AC" w:rsidRPr="00EF0E87" w14:paraId="78AC47D1" w14:textId="77777777" w:rsidTr="00492BB0">
        <w:trPr>
          <w:cnfStyle w:val="000000100000" w:firstRow="0" w:lastRow="0" w:firstColumn="0" w:lastColumn="0" w:oddVBand="0" w:evenVBand="0" w:oddHBand="1" w:evenHBand="0" w:firstRowFirstColumn="0" w:firstRowLastColumn="0" w:lastRowFirstColumn="0" w:lastRowLastColumn="0"/>
        </w:trPr>
        <w:tc>
          <w:tcPr>
            <w:tcW w:w="5184" w:type="dxa"/>
          </w:tcPr>
          <w:p w14:paraId="63E63767" w14:textId="77777777" w:rsidR="00DA30AC" w:rsidRPr="007D79D5" w:rsidRDefault="00DA30AC" w:rsidP="00492BB0">
            <w:pPr>
              <w:spacing w:after="60"/>
              <w:rPr>
                <w:bCs/>
              </w:rPr>
            </w:pPr>
            <w:r w:rsidRPr="007D79D5">
              <w:rPr>
                <w:bCs/>
              </w:rPr>
              <w:t>Institutions have partnership strategies</w:t>
            </w:r>
          </w:p>
        </w:tc>
        <w:tc>
          <w:tcPr>
            <w:tcW w:w="1346" w:type="dxa"/>
          </w:tcPr>
          <w:p w14:paraId="11E852A5" w14:textId="77777777" w:rsidR="00DA30AC" w:rsidRPr="007D79D5" w:rsidRDefault="00DA30AC" w:rsidP="00492BB0">
            <w:pPr>
              <w:spacing w:after="60"/>
            </w:pPr>
            <w:r w:rsidRPr="007D79D5">
              <w:t>27.3</w:t>
            </w:r>
          </w:p>
        </w:tc>
        <w:tc>
          <w:tcPr>
            <w:tcW w:w="1635" w:type="dxa"/>
          </w:tcPr>
          <w:p w14:paraId="18B750D2" w14:textId="77777777" w:rsidR="00DA30AC" w:rsidRPr="007D79D5" w:rsidRDefault="00DA30AC" w:rsidP="00492BB0">
            <w:pPr>
              <w:spacing w:after="60"/>
            </w:pPr>
            <w:r w:rsidRPr="007D79D5">
              <w:t>51.5</w:t>
            </w:r>
          </w:p>
        </w:tc>
        <w:tc>
          <w:tcPr>
            <w:tcW w:w="1585" w:type="dxa"/>
          </w:tcPr>
          <w:p w14:paraId="4BA449B3" w14:textId="77777777" w:rsidR="00DA30AC" w:rsidRPr="007D79D5" w:rsidRDefault="00DA30AC" w:rsidP="00492BB0">
            <w:pPr>
              <w:spacing w:after="60"/>
            </w:pPr>
            <w:r w:rsidRPr="007D79D5">
              <w:t>21.2</w:t>
            </w:r>
          </w:p>
        </w:tc>
      </w:tr>
      <w:tr w:rsidR="00DA30AC" w:rsidRPr="00EF0E87" w14:paraId="2CA5CB10" w14:textId="77777777" w:rsidTr="00492BB0">
        <w:trPr>
          <w:cnfStyle w:val="000000010000" w:firstRow="0" w:lastRow="0" w:firstColumn="0" w:lastColumn="0" w:oddVBand="0" w:evenVBand="0" w:oddHBand="0" w:evenHBand="1" w:firstRowFirstColumn="0" w:firstRowLastColumn="0" w:lastRowFirstColumn="0" w:lastRowLastColumn="0"/>
        </w:trPr>
        <w:tc>
          <w:tcPr>
            <w:tcW w:w="5184" w:type="dxa"/>
          </w:tcPr>
          <w:p w14:paraId="044C1D6F" w14:textId="77777777" w:rsidR="00DA30AC" w:rsidRPr="007D79D5" w:rsidRDefault="00DA30AC" w:rsidP="00492BB0">
            <w:pPr>
              <w:spacing w:after="60"/>
              <w:rPr>
                <w:bCs/>
              </w:rPr>
            </w:pPr>
            <w:r w:rsidRPr="007D79D5">
              <w:rPr>
                <w:bCs/>
              </w:rPr>
              <w:t>Development Partners are present for Humanitarian and Development assistance</w:t>
            </w:r>
          </w:p>
        </w:tc>
        <w:tc>
          <w:tcPr>
            <w:tcW w:w="1346" w:type="dxa"/>
          </w:tcPr>
          <w:p w14:paraId="7711CC37" w14:textId="77777777" w:rsidR="00DA30AC" w:rsidRPr="007D79D5" w:rsidRDefault="00DA30AC" w:rsidP="00492BB0">
            <w:pPr>
              <w:spacing w:after="60"/>
            </w:pPr>
            <w:r w:rsidRPr="007D79D5">
              <w:t>9.1</w:t>
            </w:r>
          </w:p>
        </w:tc>
        <w:tc>
          <w:tcPr>
            <w:tcW w:w="1635" w:type="dxa"/>
          </w:tcPr>
          <w:p w14:paraId="00D45039" w14:textId="77777777" w:rsidR="00DA30AC" w:rsidRPr="007D79D5" w:rsidRDefault="00DA30AC" w:rsidP="00492BB0">
            <w:pPr>
              <w:spacing w:after="60"/>
            </w:pPr>
            <w:r w:rsidRPr="007D79D5">
              <w:t>45.5</w:t>
            </w:r>
          </w:p>
        </w:tc>
        <w:tc>
          <w:tcPr>
            <w:tcW w:w="1585" w:type="dxa"/>
          </w:tcPr>
          <w:p w14:paraId="6C164018" w14:textId="77777777" w:rsidR="00DA30AC" w:rsidRPr="007D79D5" w:rsidRDefault="00DA30AC" w:rsidP="00492BB0">
            <w:pPr>
              <w:spacing w:after="60"/>
            </w:pPr>
            <w:r w:rsidRPr="007D79D5">
              <w:t>45.5</w:t>
            </w:r>
          </w:p>
        </w:tc>
      </w:tr>
      <w:tr w:rsidR="00DA30AC" w:rsidRPr="00EF0E87" w14:paraId="62032067" w14:textId="77777777" w:rsidTr="00492BB0">
        <w:trPr>
          <w:cnfStyle w:val="000000100000" w:firstRow="0" w:lastRow="0" w:firstColumn="0" w:lastColumn="0" w:oddVBand="0" w:evenVBand="0" w:oddHBand="1" w:evenHBand="0" w:firstRowFirstColumn="0" w:firstRowLastColumn="0" w:lastRowFirstColumn="0" w:lastRowLastColumn="0"/>
        </w:trPr>
        <w:tc>
          <w:tcPr>
            <w:tcW w:w="5184" w:type="dxa"/>
          </w:tcPr>
          <w:p w14:paraId="6F6BEADE" w14:textId="77777777" w:rsidR="00DA30AC" w:rsidRPr="007D79D5" w:rsidRDefault="00DA30AC" w:rsidP="00492BB0">
            <w:pPr>
              <w:spacing w:after="60"/>
              <w:rPr>
                <w:bCs/>
              </w:rPr>
            </w:pPr>
            <w:r w:rsidRPr="007D79D5">
              <w:rPr>
                <w:bCs/>
              </w:rPr>
              <w:t>Institutions have structured Partnerships</w:t>
            </w:r>
          </w:p>
        </w:tc>
        <w:tc>
          <w:tcPr>
            <w:tcW w:w="1346" w:type="dxa"/>
          </w:tcPr>
          <w:p w14:paraId="1A1E407C" w14:textId="77777777" w:rsidR="00DA30AC" w:rsidRPr="007D79D5" w:rsidRDefault="00DA30AC" w:rsidP="00492BB0">
            <w:pPr>
              <w:spacing w:after="60"/>
            </w:pPr>
            <w:r w:rsidRPr="007D79D5">
              <w:t>12.2</w:t>
            </w:r>
          </w:p>
        </w:tc>
        <w:tc>
          <w:tcPr>
            <w:tcW w:w="1635" w:type="dxa"/>
          </w:tcPr>
          <w:p w14:paraId="159C9603" w14:textId="77777777" w:rsidR="00DA30AC" w:rsidRPr="007D79D5" w:rsidRDefault="00DA30AC" w:rsidP="00492BB0">
            <w:pPr>
              <w:spacing w:after="60"/>
            </w:pPr>
            <w:r w:rsidRPr="007D79D5">
              <w:t>57.6</w:t>
            </w:r>
          </w:p>
        </w:tc>
        <w:tc>
          <w:tcPr>
            <w:tcW w:w="1585" w:type="dxa"/>
          </w:tcPr>
          <w:p w14:paraId="3333B713" w14:textId="77777777" w:rsidR="00DA30AC" w:rsidRPr="007D79D5" w:rsidRDefault="00DA30AC" w:rsidP="00492BB0">
            <w:pPr>
              <w:spacing w:after="60"/>
            </w:pPr>
            <w:r w:rsidRPr="007D79D5">
              <w:t>30.3</w:t>
            </w:r>
          </w:p>
        </w:tc>
      </w:tr>
      <w:tr w:rsidR="00DA30AC" w:rsidRPr="00EF0E87" w14:paraId="6DEE508E" w14:textId="77777777" w:rsidTr="00492BB0">
        <w:trPr>
          <w:cnfStyle w:val="000000010000" w:firstRow="0" w:lastRow="0" w:firstColumn="0" w:lastColumn="0" w:oddVBand="0" w:evenVBand="0" w:oddHBand="0" w:evenHBand="1" w:firstRowFirstColumn="0" w:firstRowLastColumn="0" w:lastRowFirstColumn="0" w:lastRowLastColumn="0"/>
        </w:trPr>
        <w:tc>
          <w:tcPr>
            <w:tcW w:w="5184" w:type="dxa"/>
          </w:tcPr>
          <w:p w14:paraId="2CFEFAB7" w14:textId="77777777" w:rsidR="00DA30AC" w:rsidRPr="007D79D5" w:rsidRDefault="00DA30AC" w:rsidP="00492BB0">
            <w:pPr>
              <w:spacing w:after="60"/>
              <w:rPr>
                <w:bCs/>
              </w:rPr>
            </w:pPr>
            <w:r w:rsidRPr="007D79D5">
              <w:rPr>
                <w:bCs/>
              </w:rPr>
              <w:t>Diversity and inclusion in institutional partnerships</w:t>
            </w:r>
          </w:p>
        </w:tc>
        <w:tc>
          <w:tcPr>
            <w:tcW w:w="1346" w:type="dxa"/>
          </w:tcPr>
          <w:p w14:paraId="4CE51C84" w14:textId="77777777" w:rsidR="00DA30AC" w:rsidRPr="007D79D5" w:rsidRDefault="00DA30AC" w:rsidP="00492BB0">
            <w:pPr>
              <w:spacing w:after="60"/>
            </w:pPr>
            <w:r w:rsidRPr="007D79D5">
              <w:t>31.3</w:t>
            </w:r>
          </w:p>
        </w:tc>
        <w:tc>
          <w:tcPr>
            <w:tcW w:w="1635" w:type="dxa"/>
          </w:tcPr>
          <w:p w14:paraId="0C83CC39" w14:textId="77777777" w:rsidR="00DA30AC" w:rsidRPr="007D79D5" w:rsidRDefault="00DA30AC" w:rsidP="00492BB0">
            <w:pPr>
              <w:spacing w:after="60"/>
            </w:pPr>
            <w:r w:rsidRPr="007D79D5">
              <w:t>43.3</w:t>
            </w:r>
          </w:p>
        </w:tc>
        <w:tc>
          <w:tcPr>
            <w:tcW w:w="1585" w:type="dxa"/>
          </w:tcPr>
          <w:p w14:paraId="373E5922" w14:textId="77777777" w:rsidR="00DA30AC" w:rsidRPr="007D79D5" w:rsidRDefault="00DA30AC" w:rsidP="00492BB0">
            <w:pPr>
              <w:spacing w:after="60"/>
            </w:pPr>
            <w:r w:rsidRPr="007D79D5">
              <w:t>25.0</w:t>
            </w:r>
          </w:p>
        </w:tc>
      </w:tr>
      <w:tr w:rsidR="00DA30AC" w14:paraId="2CE48B8C" w14:textId="77777777" w:rsidTr="00492BB0">
        <w:trPr>
          <w:cnfStyle w:val="000000100000" w:firstRow="0" w:lastRow="0" w:firstColumn="0" w:lastColumn="0" w:oddVBand="0" w:evenVBand="0" w:oddHBand="1" w:evenHBand="0" w:firstRowFirstColumn="0" w:firstRowLastColumn="0" w:lastRowFirstColumn="0" w:lastRowLastColumn="0"/>
          <w:trHeight w:val="305"/>
        </w:trPr>
        <w:tc>
          <w:tcPr>
            <w:tcW w:w="5184" w:type="dxa"/>
            <w:shd w:val="clear" w:color="auto" w:fill="189A9D"/>
          </w:tcPr>
          <w:p w14:paraId="06B44AA4" w14:textId="2ED4F564" w:rsidR="00DA30AC" w:rsidRPr="00492BB0" w:rsidRDefault="00DA30AC" w:rsidP="00492BB0">
            <w:pPr>
              <w:spacing w:after="60"/>
              <w:rPr>
                <w:b/>
                <w:bCs/>
                <w:color w:val="0D0D0D" w:themeColor="text1" w:themeTint="F2"/>
              </w:rPr>
            </w:pPr>
            <w:r w:rsidRPr="00492BB0">
              <w:rPr>
                <w:b/>
                <w:bCs/>
                <w:color w:val="FFFFFF" w:themeColor="background1"/>
              </w:rPr>
              <w:t>Transformative Capacity</w:t>
            </w:r>
          </w:p>
        </w:tc>
        <w:tc>
          <w:tcPr>
            <w:tcW w:w="1346" w:type="dxa"/>
          </w:tcPr>
          <w:p w14:paraId="4DA035DE" w14:textId="77777777" w:rsidR="00DA30AC" w:rsidRPr="007D79D5" w:rsidRDefault="00DA30AC" w:rsidP="00492BB0">
            <w:pPr>
              <w:spacing w:after="60"/>
              <w:jc w:val="center"/>
            </w:pPr>
          </w:p>
        </w:tc>
        <w:tc>
          <w:tcPr>
            <w:tcW w:w="1635" w:type="dxa"/>
          </w:tcPr>
          <w:p w14:paraId="163F59A5" w14:textId="77777777" w:rsidR="00DA30AC" w:rsidRPr="007D79D5" w:rsidRDefault="00DA30AC" w:rsidP="00492BB0">
            <w:pPr>
              <w:spacing w:after="60"/>
              <w:jc w:val="center"/>
            </w:pPr>
          </w:p>
        </w:tc>
        <w:tc>
          <w:tcPr>
            <w:tcW w:w="1585" w:type="dxa"/>
          </w:tcPr>
          <w:p w14:paraId="175EDA2C" w14:textId="77777777" w:rsidR="00DA30AC" w:rsidRPr="007D79D5" w:rsidRDefault="00DA30AC" w:rsidP="00492BB0">
            <w:pPr>
              <w:spacing w:after="60"/>
              <w:jc w:val="center"/>
            </w:pPr>
          </w:p>
        </w:tc>
      </w:tr>
      <w:tr w:rsidR="00DA30AC" w:rsidRPr="00EF0E87" w14:paraId="2053E5A9" w14:textId="77777777" w:rsidTr="00492BB0">
        <w:trPr>
          <w:cnfStyle w:val="000000010000" w:firstRow="0" w:lastRow="0" w:firstColumn="0" w:lastColumn="0" w:oddVBand="0" w:evenVBand="0" w:oddHBand="0" w:evenHBand="1" w:firstRowFirstColumn="0" w:firstRowLastColumn="0" w:lastRowFirstColumn="0" w:lastRowLastColumn="0"/>
        </w:trPr>
        <w:tc>
          <w:tcPr>
            <w:tcW w:w="5184" w:type="dxa"/>
          </w:tcPr>
          <w:p w14:paraId="56CA513A" w14:textId="77777777" w:rsidR="00DA30AC" w:rsidRPr="007D79D5" w:rsidRDefault="00DA30AC" w:rsidP="00492BB0">
            <w:pPr>
              <w:spacing w:after="60"/>
              <w:rPr>
                <w:bCs/>
              </w:rPr>
            </w:pPr>
            <w:r w:rsidRPr="007D79D5">
              <w:rPr>
                <w:bCs/>
              </w:rPr>
              <w:t>Institutions’ stakeholders participate in regular Coordination meetings</w:t>
            </w:r>
          </w:p>
        </w:tc>
        <w:tc>
          <w:tcPr>
            <w:tcW w:w="1346" w:type="dxa"/>
          </w:tcPr>
          <w:p w14:paraId="2A9AEFF8" w14:textId="77777777" w:rsidR="00DA30AC" w:rsidRPr="007D79D5" w:rsidRDefault="00DA30AC" w:rsidP="00492BB0">
            <w:pPr>
              <w:spacing w:after="60"/>
            </w:pPr>
            <w:r w:rsidRPr="007D79D5">
              <w:t>-</w:t>
            </w:r>
          </w:p>
        </w:tc>
        <w:tc>
          <w:tcPr>
            <w:tcW w:w="1635" w:type="dxa"/>
          </w:tcPr>
          <w:p w14:paraId="14F4C507" w14:textId="77777777" w:rsidR="00DA30AC" w:rsidRPr="007D79D5" w:rsidRDefault="00DA30AC" w:rsidP="00492BB0">
            <w:pPr>
              <w:spacing w:after="60"/>
            </w:pPr>
            <w:r w:rsidRPr="007D79D5">
              <w:t>37.5</w:t>
            </w:r>
          </w:p>
        </w:tc>
        <w:tc>
          <w:tcPr>
            <w:tcW w:w="1585" w:type="dxa"/>
          </w:tcPr>
          <w:p w14:paraId="0D375F69" w14:textId="77777777" w:rsidR="00DA30AC" w:rsidRPr="007D79D5" w:rsidRDefault="00DA30AC" w:rsidP="00492BB0">
            <w:pPr>
              <w:spacing w:after="60"/>
            </w:pPr>
            <w:r w:rsidRPr="007D79D5">
              <w:t>67.5</w:t>
            </w:r>
          </w:p>
        </w:tc>
      </w:tr>
      <w:tr w:rsidR="00DA30AC" w:rsidRPr="00EF0E87" w14:paraId="4B371F64" w14:textId="77777777" w:rsidTr="00492BB0">
        <w:trPr>
          <w:cnfStyle w:val="000000100000" w:firstRow="0" w:lastRow="0" w:firstColumn="0" w:lastColumn="0" w:oddVBand="0" w:evenVBand="0" w:oddHBand="1" w:evenHBand="0" w:firstRowFirstColumn="0" w:firstRowLastColumn="0" w:lastRowFirstColumn="0" w:lastRowLastColumn="0"/>
        </w:trPr>
        <w:tc>
          <w:tcPr>
            <w:tcW w:w="5184" w:type="dxa"/>
          </w:tcPr>
          <w:p w14:paraId="4D9E45CE" w14:textId="77777777" w:rsidR="00DA30AC" w:rsidRPr="007D79D5" w:rsidRDefault="00DA30AC" w:rsidP="00492BB0">
            <w:pPr>
              <w:spacing w:after="60"/>
              <w:rPr>
                <w:bCs/>
              </w:rPr>
            </w:pPr>
            <w:r w:rsidRPr="007D79D5">
              <w:rPr>
                <w:bCs/>
              </w:rPr>
              <w:t>Institutional Coordinating Bodies employ evidence-based approaches</w:t>
            </w:r>
          </w:p>
        </w:tc>
        <w:tc>
          <w:tcPr>
            <w:tcW w:w="1346" w:type="dxa"/>
          </w:tcPr>
          <w:p w14:paraId="4BE8DFA1" w14:textId="77777777" w:rsidR="00DA30AC" w:rsidRPr="007D79D5" w:rsidRDefault="00DA30AC" w:rsidP="00492BB0">
            <w:pPr>
              <w:spacing w:after="60"/>
            </w:pPr>
            <w:r w:rsidRPr="007D79D5">
              <w:t>6.3</w:t>
            </w:r>
          </w:p>
        </w:tc>
        <w:tc>
          <w:tcPr>
            <w:tcW w:w="1635" w:type="dxa"/>
          </w:tcPr>
          <w:p w14:paraId="3FD7FDA1" w14:textId="77777777" w:rsidR="00DA30AC" w:rsidRPr="007D79D5" w:rsidRDefault="00DA30AC" w:rsidP="00492BB0">
            <w:pPr>
              <w:spacing w:after="60"/>
            </w:pPr>
            <w:r w:rsidRPr="007D79D5">
              <w:t>65.6</w:t>
            </w:r>
          </w:p>
        </w:tc>
        <w:tc>
          <w:tcPr>
            <w:tcW w:w="1585" w:type="dxa"/>
          </w:tcPr>
          <w:p w14:paraId="5C29D0AB" w14:textId="77777777" w:rsidR="00DA30AC" w:rsidRPr="007D79D5" w:rsidRDefault="00DA30AC" w:rsidP="00492BB0">
            <w:pPr>
              <w:spacing w:after="60"/>
            </w:pPr>
            <w:r w:rsidRPr="007D79D5">
              <w:t>62.5</w:t>
            </w:r>
          </w:p>
        </w:tc>
      </w:tr>
      <w:tr w:rsidR="00DA30AC" w:rsidRPr="00EF0E87" w14:paraId="081954BC" w14:textId="77777777" w:rsidTr="00492BB0">
        <w:trPr>
          <w:cnfStyle w:val="000000010000" w:firstRow="0" w:lastRow="0" w:firstColumn="0" w:lastColumn="0" w:oddVBand="0" w:evenVBand="0" w:oddHBand="0" w:evenHBand="1" w:firstRowFirstColumn="0" w:firstRowLastColumn="0" w:lastRowFirstColumn="0" w:lastRowLastColumn="0"/>
        </w:trPr>
        <w:tc>
          <w:tcPr>
            <w:tcW w:w="5184" w:type="dxa"/>
          </w:tcPr>
          <w:p w14:paraId="1CBC0F0E" w14:textId="77777777" w:rsidR="00DA30AC" w:rsidRPr="007D79D5" w:rsidRDefault="00DA30AC" w:rsidP="00492BB0">
            <w:pPr>
              <w:spacing w:after="60"/>
              <w:rPr>
                <w:bCs/>
              </w:rPr>
            </w:pPr>
            <w:r w:rsidRPr="007D79D5">
              <w:rPr>
                <w:bCs/>
              </w:rPr>
              <w:t>Institutional Coordinating Bodies provide joint accountability to Constituents</w:t>
            </w:r>
          </w:p>
        </w:tc>
        <w:tc>
          <w:tcPr>
            <w:tcW w:w="1346" w:type="dxa"/>
          </w:tcPr>
          <w:p w14:paraId="759A49C0" w14:textId="77777777" w:rsidR="00DA30AC" w:rsidRPr="007D79D5" w:rsidRDefault="00DA30AC" w:rsidP="00492BB0">
            <w:pPr>
              <w:spacing w:after="60"/>
            </w:pPr>
            <w:r w:rsidRPr="007D79D5">
              <w:t>34.4</w:t>
            </w:r>
          </w:p>
        </w:tc>
        <w:tc>
          <w:tcPr>
            <w:tcW w:w="1635" w:type="dxa"/>
          </w:tcPr>
          <w:p w14:paraId="3B0C3766" w14:textId="77777777" w:rsidR="00DA30AC" w:rsidRPr="007D79D5" w:rsidRDefault="00DA30AC" w:rsidP="00492BB0">
            <w:pPr>
              <w:spacing w:after="60"/>
            </w:pPr>
            <w:r w:rsidRPr="007D79D5">
              <w:t>46.9</w:t>
            </w:r>
          </w:p>
        </w:tc>
        <w:tc>
          <w:tcPr>
            <w:tcW w:w="1585" w:type="dxa"/>
          </w:tcPr>
          <w:p w14:paraId="5EB60637" w14:textId="77777777" w:rsidR="00DA30AC" w:rsidRPr="007D79D5" w:rsidRDefault="00DA30AC" w:rsidP="00492BB0">
            <w:pPr>
              <w:spacing w:after="60"/>
            </w:pPr>
            <w:r w:rsidRPr="007D79D5">
              <w:t>28.1</w:t>
            </w:r>
          </w:p>
        </w:tc>
      </w:tr>
      <w:tr w:rsidR="00DA30AC" w:rsidRPr="00EF0E87" w14:paraId="7A41D2CC" w14:textId="77777777" w:rsidTr="00492BB0">
        <w:trPr>
          <w:cnfStyle w:val="000000100000" w:firstRow="0" w:lastRow="0" w:firstColumn="0" w:lastColumn="0" w:oddVBand="0" w:evenVBand="0" w:oddHBand="1" w:evenHBand="0" w:firstRowFirstColumn="0" w:firstRowLastColumn="0" w:lastRowFirstColumn="0" w:lastRowLastColumn="0"/>
        </w:trPr>
        <w:tc>
          <w:tcPr>
            <w:tcW w:w="5184" w:type="dxa"/>
          </w:tcPr>
          <w:p w14:paraId="4ED46139" w14:textId="77777777" w:rsidR="00DA30AC" w:rsidRPr="007D79D5" w:rsidRDefault="00DA30AC" w:rsidP="00492BB0">
            <w:pPr>
              <w:spacing w:after="60"/>
              <w:rPr>
                <w:bCs/>
              </w:rPr>
            </w:pPr>
            <w:r w:rsidRPr="007D79D5">
              <w:rPr>
                <w:bCs/>
              </w:rPr>
              <w:lastRenderedPageBreak/>
              <w:t>Coordinating Bodies are Action-Ready</w:t>
            </w:r>
          </w:p>
        </w:tc>
        <w:tc>
          <w:tcPr>
            <w:tcW w:w="1346" w:type="dxa"/>
          </w:tcPr>
          <w:p w14:paraId="44A2B900" w14:textId="77777777" w:rsidR="00DA30AC" w:rsidRPr="007D79D5" w:rsidRDefault="00DA30AC" w:rsidP="00492BB0">
            <w:pPr>
              <w:spacing w:after="60"/>
            </w:pPr>
            <w:r w:rsidRPr="007D79D5">
              <w:t>28.1</w:t>
            </w:r>
          </w:p>
        </w:tc>
        <w:tc>
          <w:tcPr>
            <w:tcW w:w="1635" w:type="dxa"/>
          </w:tcPr>
          <w:p w14:paraId="31A0010E" w14:textId="77777777" w:rsidR="00DA30AC" w:rsidRPr="007D79D5" w:rsidRDefault="00DA30AC" w:rsidP="00492BB0">
            <w:pPr>
              <w:spacing w:after="60"/>
            </w:pPr>
            <w:r w:rsidRPr="007D79D5">
              <w:t>34.4</w:t>
            </w:r>
          </w:p>
        </w:tc>
        <w:tc>
          <w:tcPr>
            <w:tcW w:w="1585" w:type="dxa"/>
          </w:tcPr>
          <w:p w14:paraId="62553792" w14:textId="77777777" w:rsidR="00DA30AC" w:rsidRPr="007D79D5" w:rsidRDefault="00DA30AC" w:rsidP="00492BB0">
            <w:pPr>
              <w:spacing w:after="60"/>
            </w:pPr>
            <w:r w:rsidRPr="007D79D5">
              <w:t>37.5</w:t>
            </w:r>
          </w:p>
        </w:tc>
      </w:tr>
      <w:tr w:rsidR="00DA30AC" w:rsidRPr="00EF0E87" w14:paraId="37E17444" w14:textId="77777777" w:rsidTr="00492BB0">
        <w:trPr>
          <w:cnfStyle w:val="000000010000" w:firstRow="0" w:lastRow="0" w:firstColumn="0" w:lastColumn="0" w:oddVBand="0" w:evenVBand="0" w:oddHBand="0" w:evenHBand="1" w:firstRowFirstColumn="0" w:firstRowLastColumn="0" w:lastRowFirstColumn="0" w:lastRowLastColumn="0"/>
        </w:trPr>
        <w:tc>
          <w:tcPr>
            <w:tcW w:w="5184" w:type="dxa"/>
          </w:tcPr>
          <w:p w14:paraId="4A40D87D" w14:textId="77777777" w:rsidR="00DA30AC" w:rsidRPr="007D79D5" w:rsidRDefault="00DA30AC" w:rsidP="00492BB0">
            <w:pPr>
              <w:spacing w:after="60"/>
              <w:rPr>
                <w:bCs/>
              </w:rPr>
            </w:pPr>
            <w:r w:rsidRPr="007D79D5">
              <w:rPr>
                <w:bCs/>
              </w:rPr>
              <w:t>Coordinating Bodies have and use Resilience Feedback Loops</w:t>
            </w:r>
          </w:p>
        </w:tc>
        <w:tc>
          <w:tcPr>
            <w:tcW w:w="1346" w:type="dxa"/>
          </w:tcPr>
          <w:p w14:paraId="34BE2155" w14:textId="77777777" w:rsidR="00DA30AC" w:rsidRPr="007D79D5" w:rsidRDefault="00DA30AC" w:rsidP="00492BB0">
            <w:pPr>
              <w:spacing w:after="60"/>
            </w:pPr>
            <w:r w:rsidRPr="007D79D5">
              <w:t>12.5</w:t>
            </w:r>
          </w:p>
        </w:tc>
        <w:tc>
          <w:tcPr>
            <w:tcW w:w="1635" w:type="dxa"/>
          </w:tcPr>
          <w:p w14:paraId="7D117F42" w14:textId="77777777" w:rsidR="00DA30AC" w:rsidRPr="007D79D5" w:rsidRDefault="00DA30AC" w:rsidP="00492BB0">
            <w:pPr>
              <w:spacing w:after="60"/>
            </w:pPr>
            <w:r w:rsidRPr="007D79D5">
              <w:t>71.9</w:t>
            </w:r>
          </w:p>
        </w:tc>
        <w:tc>
          <w:tcPr>
            <w:tcW w:w="1585" w:type="dxa"/>
          </w:tcPr>
          <w:p w14:paraId="234C0ED3" w14:textId="77777777" w:rsidR="00DA30AC" w:rsidRPr="007D79D5" w:rsidRDefault="00DA30AC" w:rsidP="00492BB0">
            <w:pPr>
              <w:spacing w:after="60"/>
            </w:pPr>
            <w:r w:rsidRPr="007D79D5">
              <w:t>15.6</w:t>
            </w:r>
          </w:p>
        </w:tc>
      </w:tr>
      <w:tr w:rsidR="00DA30AC" w:rsidRPr="00EF0E87" w14:paraId="19A5EE7A" w14:textId="77777777" w:rsidTr="00492BB0">
        <w:trPr>
          <w:cnfStyle w:val="000000100000" w:firstRow="0" w:lastRow="0" w:firstColumn="0" w:lastColumn="0" w:oddVBand="0" w:evenVBand="0" w:oddHBand="1" w:evenHBand="0" w:firstRowFirstColumn="0" w:firstRowLastColumn="0" w:lastRowFirstColumn="0" w:lastRowLastColumn="0"/>
        </w:trPr>
        <w:tc>
          <w:tcPr>
            <w:tcW w:w="5184" w:type="dxa"/>
          </w:tcPr>
          <w:p w14:paraId="5F3636B5" w14:textId="77777777" w:rsidR="00DA30AC" w:rsidRPr="007D79D5" w:rsidRDefault="00DA30AC" w:rsidP="00492BB0">
            <w:pPr>
              <w:spacing w:after="60"/>
              <w:rPr>
                <w:bCs/>
              </w:rPr>
            </w:pPr>
            <w:r w:rsidRPr="007D79D5">
              <w:rPr>
                <w:bCs/>
              </w:rPr>
              <w:t>Coordinating Bodies are inclusive</w:t>
            </w:r>
          </w:p>
        </w:tc>
        <w:tc>
          <w:tcPr>
            <w:tcW w:w="1346" w:type="dxa"/>
          </w:tcPr>
          <w:p w14:paraId="3DDDAE12" w14:textId="77777777" w:rsidR="00DA30AC" w:rsidRPr="007D79D5" w:rsidRDefault="00DA30AC" w:rsidP="00492BB0">
            <w:pPr>
              <w:spacing w:after="60"/>
            </w:pPr>
            <w:r w:rsidRPr="007D79D5">
              <w:t>28.1</w:t>
            </w:r>
          </w:p>
        </w:tc>
        <w:tc>
          <w:tcPr>
            <w:tcW w:w="1635" w:type="dxa"/>
          </w:tcPr>
          <w:p w14:paraId="7C6BCD17" w14:textId="77777777" w:rsidR="00DA30AC" w:rsidRPr="007D79D5" w:rsidRDefault="00DA30AC" w:rsidP="00492BB0">
            <w:pPr>
              <w:spacing w:after="60"/>
            </w:pPr>
            <w:r w:rsidRPr="007D79D5">
              <w:t>46.9</w:t>
            </w:r>
          </w:p>
        </w:tc>
        <w:tc>
          <w:tcPr>
            <w:tcW w:w="1585" w:type="dxa"/>
          </w:tcPr>
          <w:p w14:paraId="4EA7E26A" w14:textId="77777777" w:rsidR="00DA30AC" w:rsidRPr="007D79D5" w:rsidRDefault="00DA30AC" w:rsidP="00492BB0">
            <w:pPr>
              <w:spacing w:after="60"/>
            </w:pPr>
            <w:r w:rsidRPr="007D79D5">
              <w:t>25.0</w:t>
            </w:r>
          </w:p>
        </w:tc>
      </w:tr>
    </w:tbl>
    <w:p w14:paraId="3245D814" w14:textId="77777777" w:rsidR="003F0D3B" w:rsidRDefault="003F0D3B" w:rsidP="003F0D3B">
      <w:pPr>
        <w:contextualSpacing/>
        <w:rPr>
          <w:color w:val="0D0D0D" w:themeColor="text1" w:themeTint="F2"/>
        </w:rPr>
      </w:pPr>
    </w:p>
    <w:p w14:paraId="29A602E5" w14:textId="51DD8C63" w:rsidR="004D21DA" w:rsidRPr="007D79D5" w:rsidRDefault="00DA30AC" w:rsidP="00F6333E">
      <w:pPr>
        <w:contextualSpacing/>
      </w:pPr>
      <w:r w:rsidRPr="007D79D5">
        <w:t xml:space="preserve">Pillar four results for Yambio affirm the presence of </w:t>
      </w:r>
      <w:r w:rsidR="0021198C" w:rsidRPr="007D79D5">
        <w:t xml:space="preserve">development partners </w:t>
      </w:r>
      <w:r w:rsidRPr="007D79D5">
        <w:t xml:space="preserve">for </w:t>
      </w:r>
      <w:r w:rsidR="009E6DF3" w:rsidRPr="007D79D5">
        <w:t>h</w:t>
      </w:r>
      <w:r w:rsidRPr="007D79D5">
        <w:t xml:space="preserve">umanitarian and </w:t>
      </w:r>
      <w:r w:rsidR="00266284" w:rsidRPr="007D79D5">
        <w:t>d</w:t>
      </w:r>
      <w:r w:rsidRPr="007D79D5">
        <w:t xml:space="preserve">evelopment assistance. This </w:t>
      </w:r>
      <w:r w:rsidR="0021198C" w:rsidRPr="007D79D5">
        <w:t xml:space="preserve">confirms </w:t>
      </w:r>
      <w:r w:rsidRPr="007D79D5">
        <w:t xml:space="preserve">that several capable organizations implementing </w:t>
      </w:r>
      <w:r w:rsidR="009E6DF3" w:rsidRPr="007D79D5">
        <w:t>d</w:t>
      </w:r>
      <w:r w:rsidRPr="007D79D5">
        <w:t>onor-funded programs are operating in the area. However, key partnership and coordination aspects still require significant attention</w:t>
      </w:r>
      <w:r w:rsidR="0021198C" w:rsidRPr="007D79D5">
        <w:t>,</w:t>
      </w:r>
      <w:r w:rsidRPr="007D79D5">
        <w:t xml:space="preserve"> including identification of new </w:t>
      </w:r>
      <w:r w:rsidR="009E6DF3" w:rsidRPr="007D79D5">
        <w:t>p</w:t>
      </w:r>
      <w:r w:rsidRPr="007D79D5">
        <w:t xml:space="preserve">artners, capacity to partner, structuring </w:t>
      </w:r>
      <w:r w:rsidR="009E6DF3" w:rsidRPr="007D79D5">
        <w:t>p</w:t>
      </w:r>
      <w:r w:rsidRPr="007D79D5">
        <w:t>artnerships, diversity,</w:t>
      </w:r>
      <w:r w:rsidR="0021198C" w:rsidRPr="007D79D5">
        <w:t xml:space="preserve"> and</w:t>
      </w:r>
      <w:r w:rsidRPr="007D79D5">
        <w:t xml:space="preserve"> the use of evidence and resilience feedback loops.</w:t>
      </w:r>
      <w:bookmarkStart w:id="72" w:name="_Toc7112359"/>
    </w:p>
    <w:p w14:paraId="3B5F8C07" w14:textId="77777777" w:rsidR="00375342" w:rsidRPr="00A40AD4" w:rsidRDefault="00375342" w:rsidP="00F6333E">
      <w:pPr>
        <w:contextualSpacing/>
        <w:rPr>
          <w:color w:val="0D0D0D" w:themeColor="text1" w:themeTint="F2"/>
        </w:rPr>
      </w:pPr>
    </w:p>
    <w:p w14:paraId="67EDDBB0" w14:textId="710C51D6" w:rsidR="00BD7916" w:rsidRPr="00F6333E" w:rsidRDefault="00BD7916" w:rsidP="00F6333E">
      <w:pPr>
        <w:pStyle w:val="Heading1"/>
      </w:pPr>
      <w:bookmarkStart w:id="73" w:name="_Toc12609318"/>
      <w:r w:rsidRPr="00F6333E">
        <w:t xml:space="preserve">Operationalizing </w:t>
      </w:r>
      <w:r w:rsidR="00375342">
        <w:t>t</w:t>
      </w:r>
      <w:r w:rsidR="007729B8" w:rsidRPr="00F6333E">
        <w:t xml:space="preserve">he </w:t>
      </w:r>
      <w:r w:rsidRPr="00F6333E">
        <w:t>Work Plan</w:t>
      </w:r>
      <w:bookmarkEnd w:id="73"/>
      <w:r w:rsidRPr="00F6333E">
        <w:t xml:space="preserve"> </w:t>
      </w:r>
    </w:p>
    <w:p w14:paraId="24E92707" w14:textId="09F06F63" w:rsidR="00747C2E" w:rsidRPr="00F6333E" w:rsidRDefault="00F55136" w:rsidP="00F6333E">
      <w:pPr>
        <w:pStyle w:val="Heading2"/>
      </w:pPr>
      <w:bookmarkStart w:id="74" w:name="_Toc12609319"/>
      <w:r w:rsidRPr="00F6333E">
        <w:t xml:space="preserve">Community-based Service Delivery </w:t>
      </w:r>
      <w:bookmarkStart w:id="75" w:name="_Toc7112360"/>
      <w:bookmarkEnd w:id="72"/>
      <w:r w:rsidR="00747C2E" w:rsidRPr="00F6333E">
        <w:t xml:space="preserve">Operational </w:t>
      </w:r>
      <w:r w:rsidR="00440CE6" w:rsidRPr="00F6333E">
        <w:t>Model</w:t>
      </w:r>
      <w:bookmarkEnd w:id="74"/>
    </w:p>
    <w:p w14:paraId="3A1CE155" w14:textId="4F891B2B" w:rsidR="00F55136" w:rsidRDefault="00F55136" w:rsidP="00F6333E">
      <w:r>
        <w:t>From a community perspective,</w:t>
      </w:r>
      <w:r w:rsidR="00BB453F">
        <w:t xml:space="preserve"> the</w:t>
      </w:r>
      <w:r>
        <w:t xml:space="preserve"> s</w:t>
      </w:r>
      <w:r w:rsidRPr="00D25327">
        <w:t>ix classes of assets</w:t>
      </w:r>
      <w:r w:rsidR="00BB453F">
        <w:t xml:space="preserve"> include</w:t>
      </w:r>
      <w:r>
        <w:t>– natural (land, water, forests and animals)</w:t>
      </w:r>
      <w:r w:rsidR="00BB453F">
        <w:t>;</w:t>
      </w:r>
      <w:r>
        <w:t xml:space="preserve"> physical (roads, schools, hospitals, boreholes, ICT)</w:t>
      </w:r>
      <w:r w:rsidR="00BB453F">
        <w:t>;</w:t>
      </w:r>
      <w:r>
        <w:t xml:space="preserve"> financial (micro-credit and markets)</w:t>
      </w:r>
      <w:r w:rsidR="00BB453F">
        <w:t>;</w:t>
      </w:r>
      <w:r>
        <w:t xml:space="preserve"> political (courts, legal clinics, and prisons)</w:t>
      </w:r>
      <w:r w:rsidR="00BB453F">
        <w:t xml:space="preserve">; </w:t>
      </w:r>
      <w:r>
        <w:t>social (ceremonies, sports and celebration)</w:t>
      </w:r>
      <w:r w:rsidR="00BB453F">
        <w:t>;</w:t>
      </w:r>
      <w:r>
        <w:t xml:space="preserve"> and human (curriculum</w:t>
      </w:r>
      <w:r w:rsidRPr="00D25327">
        <w:t>,</w:t>
      </w:r>
      <w:r>
        <w:t xml:space="preserve"> human resources).</w:t>
      </w:r>
      <w:r w:rsidRPr="00D25327">
        <w:t xml:space="preserve"> </w:t>
      </w:r>
      <w:r>
        <w:t>These constitute the</w:t>
      </w:r>
      <w:r w:rsidRPr="00D25327">
        <w:t xml:space="preserve"> </w:t>
      </w:r>
      <w:r>
        <w:t xml:space="preserve">community’s </w:t>
      </w:r>
      <w:r w:rsidRPr="00D25327">
        <w:t xml:space="preserve">critical infrastructure. </w:t>
      </w:r>
      <w:r>
        <w:t>C</w:t>
      </w:r>
      <w:r w:rsidRPr="00D25327">
        <w:t>ommunity institutions</w:t>
      </w:r>
      <w:r>
        <w:t xml:space="preserve"> emerge to help households leverage value from these infrastructures. </w:t>
      </w:r>
    </w:p>
    <w:p w14:paraId="2320ADAB" w14:textId="00AC76B5" w:rsidR="00E30268" w:rsidRPr="00E30268" w:rsidRDefault="00E30268" w:rsidP="00375342">
      <w:pPr>
        <w:pStyle w:val="FigureH"/>
      </w:pPr>
      <w:bookmarkStart w:id="76" w:name="_Toc12609593"/>
      <w:r w:rsidRPr="00E30268">
        <w:t>Figure 2</w:t>
      </w:r>
      <w:r w:rsidR="00E91B64">
        <w:t>4</w:t>
      </w:r>
      <w:r w:rsidR="00375342">
        <w:t>:</w:t>
      </w:r>
      <w:r w:rsidRPr="00E30268">
        <w:t xml:space="preserve"> Institutions </w:t>
      </w:r>
      <w:bookmarkStart w:id="77" w:name="_GoBack"/>
      <w:bookmarkEnd w:id="77"/>
      <w:r w:rsidRPr="00E30268">
        <w:t>and Household and Communal Assets</w:t>
      </w:r>
      <w:bookmarkEnd w:id="76"/>
    </w:p>
    <w:p w14:paraId="00FD3CDE" w14:textId="1C29EB34" w:rsidR="00F55136" w:rsidRDefault="00146673" w:rsidP="00F55136">
      <w:pPr>
        <w:rPr>
          <w:szCs w:val="24"/>
        </w:rPr>
      </w:pPr>
      <w:r>
        <w:rPr>
          <w:noProof/>
          <w:szCs w:val="24"/>
        </w:rPr>
        <w:drawing>
          <wp:inline distT="0" distB="0" distL="0" distR="0" wp14:anchorId="0F30E995" wp14:editId="1372FB97">
            <wp:extent cx="6184900" cy="326326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set 13slide.png"/>
                    <pic:cNvPicPr/>
                  </pic:nvPicPr>
                  <pic:blipFill>
                    <a:blip r:embed="rId33"/>
                    <a:stretch>
                      <a:fillRect/>
                    </a:stretch>
                  </pic:blipFill>
                  <pic:spPr>
                    <a:xfrm>
                      <a:off x="0" y="0"/>
                      <a:ext cx="6184900" cy="3263265"/>
                    </a:xfrm>
                    <a:prstGeom prst="rect">
                      <a:avLst/>
                    </a:prstGeom>
                  </pic:spPr>
                </pic:pic>
              </a:graphicData>
            </a:graphic>
          </wp:inline>
        </w:drawing>
      </w:r>
    </w:p>
    <w:p w14:paraId="4932BE15" w14:textId="77777777" w:rsidR="00146673" w:rsidRDefault="00146673" w:rsidP="00F55136">
      <w:pPr>
        <w:rPr>
          <w:szCs w:val="24"/>
        </w:rPr>
      </w:pPr>
    </w:p>
    <w:p w14:paraId="0E14D2F7" w14:textId="77777777" w:rsidR="00F55136" w:rsidRDefault="00F55136" w:rsidP="00F6333E">
      <w:pPr>
        <w:rPr>
          <w:szCs w:val="24"/>
        </w:rPr>
      </w:pPr>
      <w:r w:rsidRPr="00D25327">
        <w:rPr>
          <w:szCs w:val="24"/>
        </w:rPr>
        <w:t>The JWP grounds resilience in community by considering the delivery mechanism</w:t>
      </w:r>
      <w:r>
        <w:rPr>
          <w:szCs w:val="24"/>
        </w:rPr>
        <w:t>s</w:t>
      </w:r>
      <w:r w:rsidRPr="00D25327">
        <w:rPr>
          <w:szCs w:val="24"/>
        </w:rPr>
        <w:t xml:space="preserve"> from the perspective of how households</w:t>
      </w:r>
      <w:r>
        <w:rPr>
          <w:szCs w:val="24"/>
        </w:rPr>
        <w:t>:</w:t>
      </w:r>
    </w:p>
    <w:p w14:paraId="4FEDF7B1" w14:textId="59E428EC" w:rsidR="00F55136" w:rsidRPr="00390B3B" w:rsidRDefault="00F55136" w:rsidP="00F87F88">
      <w:pPr>
        <w:pStyle w:val="ListParagraph"/>
        <w:numPr>
          <w:ilvl w:val="0"/>
          <w:numId w:val="5"/>
        </w:numPr>
        <w:rPr>
          <w:szCs w:val="24"/>
        </w:rPr>
      </w:pPr>
      <w:r w:rsidRPr="00390B3B">
        <w:rPr>
          <w:szCs w:val="24"/>
        </w:rPr>
        <w:t>Access the assets made available through the Partnership, starting with those most essential to cope with shocks (absorptive capacity)</w:t>
      </w:r>
      <w:r w:rsidR="00BD7916">
        <w:rPr>
          <w:rStyle w:val="FootnoteReference"/>
          <w:szCs w:val="24"/>
        </w:rPr>
        <w:footnoteReference w:id="3"/>
      </w:r>
      <w:r w:rsidR="00BB453F">
        <w:rPr>
          <w:szCs w:val="24"/>
        </w:rPr>
        <w:t>;</w:t>
      </w:r>
    </w:p>
    <w:p w14:paraId="77441BD9" w14:textId="6335C140" w:rsidR="00F55136" w:rsidRDefault="00F55136" w:rsidP="00F87F88">
      <w:pPr>
        <w:pStyle w:val="ListParagraph"/>
        <w:numPr>
          <w:ilvl w:val="0"/>
          <w:numId w:val="5"/>
        </w:numPr>
        <w:rPr>
          <w:szCs w:val="24"/>
        </w:rPr>
      </w:pPr>
      <w:r>
        <w:rPr>
          <w:szCs w:val="24"/>
        </w:rPr>
        <w:lastRenderedPageBreak/>
        <w:t>A</w:t>
      </w:r>
      <w:r w:rsidRPr="00390B3B">
        <w:rPr>
          <w:szCs w:val="24"/>
        </w:rPr>
        <w:t xml:space="preserve">cquire the skills to influence how they are used </w:t>
      </w:r>
      <w:r>
        <w:rPr>
          <w:szCs w:val="24"/>
        </w:rPr>
        <w:t>for the purpose of adapting to shocks (adaptive</w:t>
      </w:r>
      <w:r w:rsidR="00BD7916">
        <w:rPr>
          <w:szCs w:val="24"/>
        </w:rPr>
        <w:t xml:space="preserve"> capacity</w:t>
      </w:r>
      <w:r>
        <w:rPr>
          <w:szCs w:val="24"/>
        </w:rPr>
        <w:t>)</w:t>
      </w:r>
      <w:r w:rsidR="00BD7916">
        <w:rPr>
          <w:rStyle w:val="FootnoteReference"/>
          <w:szCs w:val="24"/>
        </w:rPr>
        <w:footnoteReference w:id="4"/>
      </w:r>
      <w:r w:rsidR="00BB453F">
        <w:rPr>
          <w:szCs w:val="24"/>
        </w:rPr>
        <w:t>; and</w:t>
      </w:r>
      <w:r w:rsidRPr="00390B3B">
        <w:rPr>
          <w:szCs w:val="24"/>
        </w:rPr>
        <w:t xml:space="preserve"> </w:t>
      </w:r>
    </w:p>
    <w:p w14:paraId="3E8428CE" w14:textId="74DC0F65" w:rsidR="00F55136" w:rsidRPr="00F55136" w:rsidRDefault="00F55136" w:rsidP="00F87F88">
      <w:pPr>
        <w:pStyle w:val="ListParagraph"/>
        <w:numPr>
          <w:ilvl w:val="0"/>
          <w:numId w:val="5"/>
        </w:numPr>
        <w:rPr>
          <w:szCs w:val="24"/>
        </w:rPr>
      </w:pPr>
      <w:r>
        <w:rPr>
          <w:szCs w:val="24"/>
        </w:rPr>
        <w:t>C</w:t>
      </w:r>
      <w:r w:rsidRPr="00390B3B">
        <w:rPr>
          <w:szCs w:val="24"/>
        </w:rPr>
        <w:t xml:space="preserve">ooperate </w:t>
      </w:r>
      <w:r w:rsidR="00BB453F">
        <w:rPr>
          <w:szCs w:val="24"/>
        </w:rPr>
        <w:t xml:space="preserve">to ensure </w:t>
      </w:r>
      <w:r>
        <w:rPr>
          <w:szCs w:val="24"/>
        </w:rPr>
        <w:t xml:space="preserve">that higher levels of collective action </w:t>
      </w:r>
      <w:r w:rsidR="00BB453F">
        <w:rPr>
          <w:szCs w:val="24"/>
        </w:rPr>
        <w:t xml:space="preserve">result in </w:t>
      </w:r>
      <w:r>
        <w:rPr>
          <w:szCs w:val="24"/>
        </w:rPr>
        <w:t>sustainable and scalable solutions (transformative</w:t>
      </w:r>
      <w:r w:rsidR="00BD7916">
        <w:rPr>
          <w:szCs w:val="24"/>
        </w:rPr>
        <w:t xml:space="preserve"> capacity</w:t>
      </w:r>
      <w:r>
        <w:rPr>
          <w:szCs w:val="24"/>
        </w:rPr>
        <w:t>)</w:t>
      </w:r>
      <w:r w:rsidR="00BD7916">
        <w:rPr>
          <w:rStyle w:val="FootnoteReference"/>
          <w:szCs w:val="24"/>
        </w:rPr>
        <w:footnoteReference w:id="5"/>
      </w:r>
      <w:r w:rsidRPr="00390B3B">
        <w:rPr>
          <w:szCs w:val="24"/>
        </w:rPr>
        <w:t>.</w:t>
      </w:r>
    </w:p>
    <w:p w14:paraId="3DE3A223" w14:textId="0D8862FE" w:rsidR="00F55136" w:rsidRDefault="00F55136" w:rsidP="00F6333E">
      <w:r w:rsidRPr="003B3D1D">
        <w:t xml:space="preserve">As a result of these </w:t>
      </w:r>
      <w:r w:rsidR="00BD7916">
        <w:t xml:space="preserve">coping </w:t>
      </w:r>
      <w:r w:rsidRPr="003B3D1D">
        <w:t xml:space="preserve">capacities, a cycle of vulnerability caused by stressors can be disrupted, </w:t>
      </w:r>
      <w:r w:rsidR="009F164F">
        <w:t xml:space="preserve">and </w:t>
      </w:r>
      <w:r w:rsidRPr="003B3D1D">
        <w:t>the negative ef</w:t>
      </w:r>
      <w:r>
        <w:t>f</w:t>
      </w:r>
      <w:r w:rsidRPr="003B3D1D">
        <w:t xml:space="preserve">ects of shocks </w:t>
      </w:r>
      <w:r w:rsidR="009F164F">
        <w:t xml:space="preserve">can be </w:t>
      </w:r>
      <w:r w:rsidRPr="003B3D1D">
        <w:t>avoided</w:t>
      </w:r>
      <w:r w:rsidR="009F164F">
        <w:t xml:space="preserve">. </w:t>
      </w:r>
      <w:r w:rsidRPr="003B3D1D">
        <w:t>Each of these capacities is not mutually exclusive</w:t>
      </w:r>
      <w:r w:rsidR="009F164F">
        <w:t xml:space="preserve">. </w:t>
      </w:r>
    </w:p>
    <w:p w14:paraId="66026AD3" w14:textId="2C4BCD03" w:rsidR="003B606A" w:rsidRDefault="00F55136" w:rsidP="00F6333E">
      <w:pPr>
        <w:rPr>
          <w:rFonts w:cs="Gill Sans"/>
        </w:rPr>
      </w:pPr>
      <w:r w:rsidRPr="00FA2AC8">
        <w:rPr>
          <w:rFonts w:cs="Gill Sans"/>
        </w:rPr>
        <w:t xml:space="preserve">To make the IA4R tool (Annex I) tractable, the three coping capacities of recovery and resilience were used as the basis for developing the </w:t>
      </w:r>
      <w:r w:rsidR="00BD7916" w:rsidRPr="00FA2AC8">
        <w:rPr>
          <w:rFonts w:cs="Gill Sans"/>
        </w:rPr>
        <w:t xml:space="preserve">proposed </w:t>
      </w:r>
      <w:r w:rsidRPr="00FA2AC8">
        <w:rPr>
          <w:rFonts w:cs="Gill Sans"/>
        </w:rPr>
        <w:t xml:space="preserve">indicators of institutional capacities for </w:t>
      </w:r>
      <w:r w:rsidR="009F164F" w:rsidRPr="00FA2AC8">
        <w:rPr>
          <w:rFonts w:cs="Gill Sans"/>
        </w:rPr>
        <w:t>r</w:t>
      </w:r>
      <w:r w:rsidRPr="00FA2AC8">
        <w:rPr>
          <w:rFonts w:cs="Gill Sans"/>
        </w:rPr>
        <w:t xml:space="preserve">ecovery and </w:t>
      </w:r>
      <w:r w:rsidR="009F164F" w:rsidRPr="00FA2AC8">
        <w:rPr>
          <w:rFonts w:cs="Gill Sans"/>
        </w:rPr>
        <w:t>r</w:t>
      </w:r>
      <w:r w:rsidRPr="00FA2AC8">
        <w:rPr>
          <w:rFonts w:cs="Gill Sans"/>
        </w:rPr>
        <w:t>esilience within the four Pillars of P</w:t>
      </w:r>
      <w:r w:rsidR="009F164F" w:rsidRPr="00FA2AC8">
        <w:rPr>
          <w:rFonts w:cs="Gill Sans"/>
        </w:rPr>
        <w:t>F</w:t>
      </w:r>
      <w:r w:rsidRPr="00FA2AC8">
        <w:rPr>
          <w:rFonts w:cs="Gill Sans"/>
        </w:rPr>
        <w:t xml:space="preserve">RR. </w:t>
      </w:r>
    </w:p>
    <w:p w14:paraId="7304AE66" w14:textId="77777777" w:rsidR="00436035" w:rsidRPr="00436035" w:rsidRDefault="00436035" w:rsidP="00F6333E">
      <w:pPr>
        <w:rPr>
          <w:rFonts w:cs="Gill Sans"/>
        </w:rPr>
      </w:pPr>
    </w:p>
    <w:p w14:paraId="3E570702" w14:textId="77777777" w:rsidR="00436035" w:rsidRDefault="00436035">
      <w:pPr>
        <w:spacing w:after="0"/>
        <w:rPr>
          <w:rFonts w:eastAsiaTheme="majorEastAsia" w:cstheme="majorBidi"/>
          <w:color w:val="445B1F"/>
          <w:sz w:val="34"/>
          <w:szCs w:val="26"/>
        </w:rPr>
      </w:pPr>
      <w:bookmarkStart w:id="78" w:name="_Toc12609320"/>
      <w:r>
        <w:br w:type="page"/>
      </w:r>
    </w:p>
    <w:p w14:paraId="0BFE47D0" w14:textId="42AE9355" w:rsidR="00266284" w:rsidRPr="00F6333E" w:rsidRDefault="00440CE6" w:rsidP="00F6333E">
      <w:pPr>
        <w:pStyle w:val="Heading2"/>
      </w:pPr>
      <w:r w:rsidRPr="00F6333E">
        <w:lastRenderedPageBreak/>
        <w:t xml:space="preserve">Activating the </w:t>
      </w:r>
      <w:r w:rsidR="00266284" w:rsidRPr="00F6333E">
        <w:t>Convergence Points</w:t>
      </w:r>
      <w:bookmarkEnd w:id="78"/>
    </w:p>
    <w:p w14:paraId="74DA1845" w14:textId="2AC9F1C8" w:rsidR="00E30268" w:rsidRPr="00A056D6" w:rsidRDefault="00E30268" w:rsidP="00A056D6">
      <w:pPr>
        <w:pStyle w:val="FigureH"/>
      </w:pPr>
      <w:bookmarkStart w:id="79" w:name="_Toc12609594"/>
      <w:r w:rsidRPr="00A056D6">
        <w:t>Figure 2</w:t>
      </w:r>
      <w:r w:rsidR="00E91B64" w:rsidRPr="00A056D6">
        <w:t>5</w:t>
      </w:r>
      <w:r w:rsidR="003D1161" w:rsidRPr="00A056D6">
        <w:t>:</w:t>
      </w:r>
      <w:r w:rsidRPr="00A056D6">
        <w:t xml:space="preserve"> Community-based Service Delivery Indicators</w:t>
      </w:r>
      <w:bookmarkEnd w:id="79"/>
    </w:p>
    <w:p w14:paraId="4DD1CE2F" w14:textId="268BF4E8" w:rsidR="00F55136" w:rsidRDefault="00436035" w:rsidP="00F55136">
      <w:pPr>
        <w:rPr>
          <w:szCs w:val="24"/>
        </w:rPr>
      </w:pPr>
      <w:r>
        <w:rPr>
          <w:noProof/>
          <w:szCs w:val="24"/>
        </w:rPr>
        <w:drawing>
          <wp:inline distT="0" distB="0" distL="0" distR="0" wp14:anchorId="623F33F5" wp14:editId="6DD29517">
            <wp:extent cx="5581650" cy="559311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set 15slide.png"/>
                    <pic:cNvPicPr/>
                  </pic:nvPicPr>
                  <pic:blipFill>
                    <a:blip r:embed="rId34"/>
                    <a:stretch>
                      <a:fillRect/>
                    </a:stretch>
                  </pic:blipFill>
                  <pic:spPr>
                    <a:xfrm>
                      <a:off x="0" y="0"/>
                      <a:ext cx="5581650" cy="5593111"/>
                    </a:xfrm>
                    <a:prstGeom prst="rect">
                      <a:avLst/>
                    </a:prstGeom>
                  </pic:spPr>
                </pic:pic>
              </a:graphicData>
            </a:graphic>
          </wp:inline>
        </w:drawing>
      </w:r>
    </w:p>
    <w:p w14:paraId="2D1A62E3" w14:textId="77777777" w:rsidR="00A056D6" w:rsidRPr="00D25327" w:rsidRDefault="00A056D6" w:rsidP="00F55136">
      <w:pPr>
        <w:rPr>
          <w:szCs w:val="24"/>
        </w:rPr>
      </w:pPr>
    </w:p>
    <w:p w14:paraId="33532841" w14:textId="5CDF4AE3" w:rsidR="00F55136" w:rsidRDefault="00FB2075" w:rsidP="00F6333E">
      <w:pPr>
        <w:rPr>
          <w:rFonts w:eastAsia="Times New Roman" w:cs="Times New Roman"/>
          <w:color w:val="000000" w:themeColor="text1"/>
          <w:szCs w:val="24"/>
        </w:rPr>
      </w:pPr>
      <w:r>
        <w:rPr>
          <w:rFonts w:eastAsia="Times New Roman" w:cs="Times New Roman"/>
          <w:color w:val="000000" w:themeColor="text1"/>
          <w:szCs w:val="24"/>
        </w:rPr>
        <w:t>T</w:t>
      </w:r>
      <w:r w:rsidR="00F55136">
        <w:rPr>
          <w:rFonts w:eastAsia="Times New Roman" w:cs="Times New Roman"/>
          <w:color w:val="000000" w:themeColor="text1"/>
          <w:szCs w:val="24"/>
        </w:rPr>
        <w:t>he c</w:t>
      </w:r>
      <w:r w:rsidR="00F55136" w:rsidRPr="001234E1">
        <w:rPr>
          <w:rFonts w:eastAsia="Times New Roman" w:cs="Times New Roman"/>
          <w:color w:val="000000" w:themeColor="text1"/>
          <w:szCs w:val="24"/>
        </w:rPr>
        <w:t>ommunity</w:t>
      </w:r>
      <w:r w:rsidR="00F55136">
        <w:rPr>
          <w:rFonts w:eastAsia="Times New Roman" w:cs="Times New Roman"/>
          <w:color w:val="000000" w:themeColor="text1"/>
          <w:szCs w:val="24"/>
        </w:rPr>
        <w:t>-</w:t>
      </w:r>
      <w:r w:rsidR="00F55136" w:rsidRPr="001234E1">
        <w:rPr>
          <w:rFonts w:eastAsia="Times New Roman" w:cs="Times New Roman"/>
          <w:color w:val="000000" w:themeColor="text1"/>
          <w:szCs w:val="24"/>
        </w:rPr>
        <w:t xml:space="preserve">based service delivery </w:t>
      </w:r>
      <w:r w:rsidR="00F55136">
        <w:rPr>
          <w:rFonts w:eastAsia="Times New Roman" w:cs="Times New Roman"/>
          <w:color w:val="000000" w:themeColor="text1"/>
          <w:szCs w:val="24"/>
        </w:rPr>
        <w:t>component of the framework presents an</w:t>
      </w:r>
      <w:r w:rsidR="00F55136" w:rsidRPr="001234E1">
        <w:rPr>
          <w:rFonts w:eastAsia="Times New Roman" w:cs="Times New Roman"/>
          <w:color w:val="000000" w:themeColor="text1"/>
          <w:szCs w:val="24"/>
        </w:rPr>
        <w:t xml:space="preserve"> </w:t>
      </w:r>
      <w:r w:rsidR="00F55136">
        <w:rPr>
          <w:rFonts w:eastAsia="Times New Roman" w:cs="Times New Roman"/>
          <w:color w:val="000000" w:themeColor="text1"/>
          <w:szCs w:val="24"/>
        </w:rPr>
        <w:t xml:space="preserve">integral </w:t>
      </w:r>
      <w:r w:rsidR="00F55136" w:rsidRPr="001234E1">
        <w:rPr>
          <w:rFonts w:eastAsia="Times New Roman" w:cs="Times New Roman"/>
          <w:color w:val="000000" w:themeColor="text1"/>
          <w:szCs w:val="24"/>
        </w:rPr>
        <w:t>3</w:t>
      </w:r>
      <w:r w:rsidR="00F55136">
        <w:rPr>
          <w:rFonts w:eastAsia="Times New Roman" w:cs="Times New Roman"/>
          <w:color w:val="000000" w:themeColor="text1"/>
          <w:szCs w:val="24"/>
        </w:rPr>
        <w:t>-</w:t>
      </w:r>
      <w:r w:rsidR="00F55136" w:rsidRPr="001234E1">
        <w:rPr>
          <w:rFonts w:eastAsia="Times New Roman" w:cs="Times New Roman"/>
          <w:color w:val="000000" w:themeColor="text1"/>
          <w:szCs w:val="24"/>
        </w:rPr>
        <w:t xml:space="preserve">pronged mechanism for building absorptive </w:t>
      </w:r>
      <w:r w:rsidR="00F55136">
        <w:rPr>
          <w:rFonts w:eastAsia="Times New Roman" w:cs="Times New Roman"/>
          <w:color w:val="000000" w:themeColor="text1"/>
          <w:szCs w:val="24"/>
        </w:rPr>
        <w:t xml:space="preserve">capacity </w:t>
      </w:r>
      <w:r w:rsidR="00F55136" w:rsidRPr="001234E1">
        <w:rPr>
          <w:rFonts w:eastAsia="Times New Roman" w:cs="Times New Roman"/>
          <w:color w:val="000000" w:themeColor="text1"/>
          <w:szCs w:val="24"/>
        </w:rPr>
        <w:t>(access to</w:t>
      </w:r>
      <w:r w:rsidR="00F55136">
        <w:rPr>
          <w:rFonts w:eastAsia="Times New Roman" w:cs="Times New Roman"/>
          <w:color w:val="000000" w:themeColor="text1"/>
          <w:szCs w:val="24"/>
        </w:rPr>
        <w:t xml:space="preserve"> essential assets </w:t>
      </w:r>
      <w:r>
        <w:rPr>
          <w:rFonts w:eastAsia="Times New Roman" w:cs="Times New Roman"/>
          <w:color w:val="000000" w:themeColor="text1"/>
          <w:szCs w:val="24"/>
        </w:rPr>
        <w:t xml:space="preserve">to </w:t>
      </w:r>
      <w:r w:rsidR="00F55136">
        <w:rPr>
          <w:rFonts w:eastAsia="Times New Roman" w:cs="Times New Roman"/>
          <w:color w:val="000000" w:themeColor="text1"/>
          <w:szCs w:val="24"/>
        </w:rPr>
        <w:t>cop</w:t>
      </w:r>
      <w:r>
        <w:rPr>
          <w:rFonts w:eastAsia="Times New Roman" w:cs="Times New Roman"/>
          <w:color w:val="000000" w:themeColor="text1"/>
          <w:szCs w:val="24"/>
        </w:rPr>
        <w:t>e</w:t>
      </w:r>
      <w:r w:rsidR="00F55136">
        <w:rPr>
          <w:rFonts w:eastAsia="Times New Roman" w:cs="Times New Roman"/>
          <w:color w:val="000000" w:themeColor="text1"/>
          <w:szCs w:val="24"/>
        </w:rPr>
        <w:t xml:space="preserve"> with shocks</w:t>
      </w:r>
      <w:r w:rsidR="00F55136" w:rsidRPr="001234E1">
        <w:rPr>
          <w:rFonts w:eastAsia="Times New Roman" w:cs="Times New Roman"/>
          <w:color w:val="000000" w:themeColor="text1"/>
          <w:szCs w:val="24"/>
        </w:rPr>
        <w:t xml:space="preserve">), adaptive </w:t>
      </w:r>
      <w:r w:rsidR="00F55136">
        <w:rPr>
          <w:rFonts w:eastAsia="Times New Roman" w:cs="Times New Roman"/>
          <w:color w:val="000000" w:themeColor="text1"/>
          <w:szCs w:val="24"/>
        </w:rPr>
        <w:t xml:space="preserve">capacity </w:t>
      </w:r>
      <w:r w:rsidR="00F55136" w:rsidRPr="001234E1">
        <w:rPr>
          <w:rFonts w:eastAsia="Times New Roman" w:cs="Times New Roman"/>
          <w:color w:val="000000" w:themeColor="text1"/>
          <w:szCs w:val="24"/>
        </w:rPr>
        <w:t>(influence over</w:t>
      </w:r>
      <w:r w:rsidR="00F55136">
        <w:rPr>
          <w:rFonts w:eastAsia="Times New Roman" w:cs="Times New Roman"/>
          <w:color w:val="000000" w:themeColor="text1"/>
          <w:szCs w:val="24"/>
        </w:rPr>
        <w:t xml:space="preserve"> and utilization of those assets for more sustainable coping capacity</w:t>
      </w:r>
      <w:r w:rsidR="00F55136" w:rsidRPr="001234E1">
        <w:rPr>
          <w:rFonts w:eastAsia="Times New Roman" w:cs="Times New Roman"/>
          <w:color w:val="000000" w:themeColor="text1"/>
          <w:szCs w:val="24"/>
        </w:rPr>
        <w:t xml:space="preserve">), </w:t>
      </w:r>
      <w:r w:rsidR="00F55136">
        <w:rPr>
          <w:rFonts w:eastAsia="Times New Roman" w:cs="Times New Roman"/>
          <w:color w:val="000000" w:themeColor="text1"/>
          <w:szCs w:val="24"/>
        </w:rPr>
        <w:t xml:space="preserve">and </w:t>
      </w:r>
      <w:r w:rsidR="00F55136" w:rsidRPr="001234E1">
        <w:rPr>
          <w:rFonts w:eastAsia="Times New Roman" w:cs="Times New Roman"/>
          <w:color w:val="000000" w:themeColor="text1"/>
          <w:szCs w:val="24"/>
        </w:rPr>
        <w:t xml:space="preserve">transformative </w:t>
      </w:r>
      <w:r w:rsidR="00F55136">
        <w:rPr>
          <w:rFonts w:eastAsia="Times New Roman" w:cs="Times New Roman"/>
          <w:color w:val="000000" w:themeColor="text1"/>
          <w:szCs w:val="24"/>
        </w:rPr>
        <w:t xml:space="preserve">capacity </w:t>
      </w:r>
      <w:r w:rsidR="00F55136" w:rsidRPr="001234E1">
        <w:rPr>
          <w:rFonts w:eastAsia="Times New Roman" w:cs="Times New Roman"/>
          <w:color w:val="000000" w:themeColor="text1"/>
          <w:szCs w:val="24"/>
        </w:rPr>
        <w:t>(</w:t>
      </w:r>
      <w:r w:rsidR="00F55136">
        <w:rPr>
          <w:rFonts w:eastAsia="Times New Roman" w:cs="Times New Roman"/>
          <w:color w:val="000000" w:themeColor="text1"/>
          <w:szCs w:val="24"/>
        </w:rPr>
        <w:t xml:space="preserve">higher levels of organization and </w:t>
      </w:r>
      <w:r w:rsidR="00F55136" w:rsidRPr="001234E1">
        <w:rPr>
          <w:rFonts w:eastAsia="Times New Roman" w:cs="Times New Roman"/>
          <w:color w:val="000000" w:themeColor="text1"/>
          <w:szCs w:val="24"/>
        </w:rPr>
        <w:t>cooperation around</w:t>
      </w:r>
      <w:r w:rsidR="00F55136">
        <w:rPr>
          <w:rFonts w:eastAsia="Times New Roman" w:cs="Times New Roman"/>
          <w:color w:val="000000" w:themeColor="text1"/>
          <w:szCs w:val="24"/>
        </w:rPr>
        <w:t xml:space="preserve"> those</w:t>
      </w:r>
      <w:r w:rsidR="00F55136" w:rsidRPr="001234E1">
        <w:rPr>
          <w:rFonts w:eastAsia="Times New Roman" w:cs="Times New Roman"/>
          <w:color w:val="000000" w:themeColor="text1"/>
          <w:szCs w:val="24"/>
        </w:rPr>
        <w:t xml:space="preserve"> assets</w:t>
      </w:r>
      <w:r w:rsidR="00F55136">
        <w:rPr>
          <w:rFonts w:eastAsia="Times New Roman" w:cs="Times New Roman"/>
          <w:color w:val="000000" w:themeColor="text1"/>
          <w:szCs w:val="24"/>
        </w:rPr>
        <w:t xml:space="preserve"> for fuller sustainability)</w:t>
      </w:r>
      <w:r w:rsidR="00F55136" w:rsidRPr="001234E1">
        <w:rPr>
          <w:rFonts w:eastAsia="Times New Roman" w:cs="Times New Roman"/>
          <w:color w:val="000000" w:themeColor="text1"/>
          <w:szCs w:val="24"/>
        </w:rPr>
        <w:t xml:space="preserve">. </w:t>
      </w:r>
    </w:p>
    <w:p w14:paraId="4FD5E4C9" w14:textId="77777777" w:rsidR="00436035" w:rsidRDefault="00436035">
      <w:pPr>
        <w:spacing w:after="0"/>
        <w:rPr>
          <w:i/>
          <w:iCs/>
          <w:color w:val="203568"/>
        </w:rPr>
      </w:pPr>
      <w:bookmarkStart w:id="80" w:name="_Toc12609595"/>
      <w:r>
        <w:br w:type="page"/>
      </w:r>
    </w:p>
    <w:p w14:paraId="543C3CBF" w14:textId="2BB4BD7B" w:rsidR="00E30268" w:rsidRPr="00E30268" w:rsidRDefault="00E30268" w:rsidP="002B4090">
      <w:pPr>
        <w:pStyle w:val="FigureH"/>
      </w:pPr>
      <w:r w:rsidRPr="007D6476">
        <w:lastRenderedPageBreak/>
        <w:t xml:space="preserve">Figure </w:t>
      </w:r>
      <w:r>
        <w:t>2</w:t>
      </w:r>
      <w:r w:rsidR="00E91B64">
        <w:t>6</w:t>
      </w:r>
      <w:r w:rsidR="002B4090">
        <w:t>:</w:t>
      </w:r>
      <w:r w:rsidRPr="007D6476">
        <w:t xml:space="preserve"> </w:t>
      </w:r>
      <w:r>
        <w:t>Convergence Tool</w:t>
      </w:r>
      <w:bookmarkEnd w:id="80"/>
    </w:p>
    <w:p w14:paraId="16972D58" w14:textId="38536561" w:rsidR="00B2585C" w:rsidRDefault="00B2585C" w:rsidP="002B4090">
      <w:bookmarkStart w:id="81" w:name="_Toc7112356"/>
      <w:bookmarkEnd w:id="75"/>
      <w:r>
        <w:rPr>
          <w:noProof/>
        </w:rPr>
        <w:drawing>
          <wp:inline distT="0" distB="0" distL="0" distR="0" wp14:anchorId="726504CA" wp14:editId="30CEF389">
            <wp:extent cx="6184900" cy="274828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t 16slide.png"/>
                    <pic:cNvPicPr/>
                  </pic:nvPicPr>
                  <pic:blipFill>
                    <a:blip r:embed="rId35"/>
                    <a:stretch>
                      <a:fillRect/>
                    </a:stretch>
                  </pic:blipFill>
                  <pic:spPr>
                    <a:xfrm>
                      <a:off x="0" y="0"/>
                      <a:ext cx="6184900" cy="2748280"/>
                    </a:xfrm>
                    <a:prstGeom prst="rect">
                      <a:avLst/>
                    </a:prstGeom>
                  </pic:spPr>
                </pic:pic>
              </a:graphicData>
            </a:graphic>
          </wp:inline>
        </w:drawing>
      </w:r>
    </w:p>
    <w:p w14:paraId="3EF25973" w14:textId="6E06D145" w:rsidR="002B4090" w:rsidRDefault="002B4090" w:rsidP="002B4090">
      <w:r>
        <w:t xml:space="preserve"> </w:t>
      </w:r>
    </w:p>
    <w:p w14:paraId="31294DF4" w14:textId="521D0915" w:rsidR="00F55136" w:rsidRPr="00F6333E" w:rsidRDefault="00F55136" w:rsidP="00F6333E">
      <w:pPr>
        <w:pStyle w:val="Heading2"/>
      </w:pPr>
      <w:bookmarkStart w:id="82" w:name="_Toc12609321"/>
      <w:r w:rsidRPr="00F6333E">
        <w:t>The Monitoring &amp; Evaluation Framework</w:t>
      </w:r>
      <w:bookmarkEnd w:id="81"/>
      <w:bookmarkEnd w:id="82"/>
    </w:p>
    <w:p w14:paraId="65A412D7" w14:textId="7D48D5CE" w:rsidR="00BD7916" w:rsidRDefault="00BD7916" w:rsidP="00F6333E">
      <w:r>
        <w:t xml:space="preserve">The RIMA Plus </w:t>
      </w:r>
      <w:r w:rsidR="001546A1">
        <w:t xml:space="preserve">serves </w:t>
      </w:r>
      <w:r>
        <w:t>as the tool for measuring resilience within the Partnership areas</w:t>
      </w:r>
      <w:r w:rsidR="001546A1">
        <w:t>,</w:t>
      </w:r>
      <w:r>
        <w:t xml:space="preserve"> while the IPC will continue to be used to assess vulnerability. Through econometric modeling, the Partnership is also simulating what variables are likely to have the biggest impact on resilience.  </w:t>
      </w:r>
    </w:p>
    <w:p w14:paraId="589CFF51" w14:textId="46A120A0" w:rsidR="00F55136" w:rsidRDefault="00F55136" w:rsidP="00F6333E">
      <w:pPr>
        <w:rPr>
          <w:b/>
        </w:rPr>
      </w:pPr>
      <w:r w:rsidRPr="00DA6C4D">
        <w:rPr>
          <w:b/>
        </w:rPr>
        <w:t>Integrated Phased Classification (IPC)</w:t>
      </w:r>
      <w:r>
        <w:rPr>
          <w:b/>
        </w:rPr>
        <w:t xml:space="preserve">: </w:t>
      </w:r>
      <w:r>
        <w:t>The IPC is the common measure used to assess the status of food insecurity. In the Partnership, it is used for determining levels of vulnerability.</w:t>
      </w:r>
    </w:p>
    <w:p w14:paraId="664B7658" w14:textId="2E6D697A" w:rsidR="00F55136" w:rsidRPr="00F55136" w:rsidRDefault="00F55136" w:rsidP="00F6333E">
      <w:r w:rsidRPr="00DA6C4D">
        <w:rPr>
          <w:b/>
        </w:rPr>
        <w:t xml:space="preserve">Resilience Index Measurement and Analysis (RIMA): </w:t>
      </w:r>
      <w:r>
        <w:t>RIMA is a measurement developed by the Food and Agricultural Organization (FAO) for assessing the status of food security. It consists of four pillars and related variables.</w:t>
      </w:r>
    </w:p>
    <w:p w14:paraId="5345B732" w14:textId="725E5D0D" w:rsidR="00EB0CB6" w:rsidRDefault="00F55136" w:rsidP="00F6333E">
      <w:pPr>
        <w:spacing w:after="0"/>
      </w:pPr>
      <w:r w:rsidRPr="00DA6C4D">
        <w:rPr>
          <w:b/>
        </w:rPr>
        <w:t>RIMA Plus</w:t>
      </w:r>
      <w:r>
        <w:t>: RIMA Plus is an adaptation of the RIMA that includes social cohesion, governance and conflicts</w:t>
      </w:r>
      <w:r w:rsidR="001546A1">
        <w:t>.</w:t>
      </w:r>
      <w:r>
        <w:t xml:space="preserve"> </w:t>
      </w:r>
      <w:r w:rsidR="001546A1">
        <w:t>This is because respondents’ cited</w:t>
      </w:r>
      <w:r>
        <w:t xml:space="preserve"> conflict</w:t>
      </w:r>
      <w:r w:rsidR="001546A1">
        <w:t xml:space="preserve"> </w:t>
      </w:r>
      <w:r>
        <w:t xml:space="preserve">rooted in governance issues </w:t>
      </w:r>
      <w:r w:rsidR="001546A1">
        <w:t>as</w:t>
      </w:r>
      <w:r>
        <w:t xml:space="preserve"> a major source of vulnerability, </w:t>
      </w:r>
      <w:r w:rsidR="001546A1">
        <w:t xml:space="preserve">and </w:t>
      </w:r>
      <w:r w:rsidR="003F7EA8">
        <w:t xml:space="preserve">also cited </w:t>
      </w:r>
      <w:r>
        <w:t>food insecurity</w:t>
      </w:r>
      <w:r w:rsidR="003F7EA8">
        <w:t xml:space="preserve"> at the household-level </w:t>
      </w:r>
      <w:r>
        <w:t xml:space="preserve">as </w:t>
      </w:r>
      <w:r w:rsidR="001546A1">
        <w:t>challenge</w:t>
      </w:r>
      <w:r w:rsidR="003F7EA8">
        <w:t>.</w:t>
      </w:r>
      <w:r w:rsidR="001546A1">
        <w:t xml:space="preserve"> </w:t>
      </w:r>
    </w:p>
    <w:p w14:paraId="2924B87B" w14:textId="77777777" w:rsidR="002B4090" w:rsidRDefault="002B4090" w:rsidP="00F6333E">
      <w:pPr>
        <w:spacing w:after="0"/>
      </w:pPr>
    </w:p>
    <w:p w14:paraId="4898EBDB" w14:textId="77777777" w:rsidR="002B4090" w:rsidRDefault="002B4090">
      <w:pPr>
        <w:spacing w:after="0"/>
        <w:rPr>
          <w:rFonts w:eastAsiaTheme="majorEastAsia" w:cs="Times New Roman (Headings CS)"/>
          <w:color w:val="203568"/>
          <w:sz w:val="40"/>
          <w:szCs w:val="32"/>
        </w:rPr>
      </w:pPr>
      <w:bookmarkStart w:id="83" w:name="_Toc6472113"/>
      <w:r>
        <w:br w:type="page"/>
      </w:r>
    </w:p>
    <w:p w14:paraId="72B60AD7" w14:textId="00C60ACC" w:rsidR="00266284" w:rsidRPr="00F6333E" w:rsidRDefault="007729B8" w:rsidP="00F6333E">
      <w:pPr>
        <w:pStyle w:val="Heading1"/>
      </w:pPr>
      <w:bookmarkStart w:id="84" w:name="_Toc12609322"/>
      <w:r w:rsidRPr="00F6333E">
        <w:lastRenderedPageBreak/>
        <w:t>Conclusion</w:t>
      </w:r>
      <w:bookmarkEnd w:id="84"/>
    </w:p>
    <w:p w14:paraId="21124412" w14:textId="381FE14D" w:rsidR="00266284" w:rsidRPr="00F6333E" w:rsidRDefault="00266284" w:rsidP="00F6333E">
      <w:pPr>
        <w:pStyle w:val="Heading2"/>
      </w:pPr>
      <w:bookmarkStart w:id="85" w:name="_Toc12609323"/>
      <w:r w:rsidRPr="00F6333E">
        <w:t>Lessons Learned</w:t>
      </w:r>
      <w:bookmarkEnd w:id="85"/>
    </w:p>
    <w:p w14:paraId="25281FF3" w14:textId="10C4D6C4" w:rsidR="00266284" w:rsidRPr="00266284" w:rsidRDefault="00266284" w:rsidP="00F6333E">
      <w:pPr>
        <w:rPr>
          <w:b/>
        </w:rPr>
      </w:pPr>
      <w:r w:rsidRPr="00266284">
        <w:rPr>
          <w:b/>
        </w:rPr>
        <w:t xml:space="preserve">Towards a shared understanding: do partners have a shared understanding of the basic concepts framing the Partnership? </w:t>
      </w:r>
    </w:p>
    <w:p w14:paraId="0F5E7E34" w14:textId="2BABD1CB" w:rsidR="00266284" w:rsidRDefault="00266284" w:rsidP="00F6333E">
      <w:r>
        <w:t>Partners were noted to not have a shared understanding</w:t>
      </w:r>
      <w:r w:rsidR="003F7EA8">
        <w:t>,</w:t>
      </w:r>
      <w:r>
        <w:t xml:space="preserve"> but were eager to work towards one. </w:t>
      </w:r>
      <w:r w:rsidRPr="006675F6">
        <w:t xml:space="preserve">Using the first session to clarify concepts was an effective way to start the JWP. </w:t>
      </w:r>
    </w:p>
    <w:p w14:paraId="371C4AF6" w14:textId="510B996F" w:rsidR="00266284" w:rsidRDefault="00266284" w:rsidP="00F6333E">
      <w:r w:rsidRPr="006D6FB2">
        <w:t xml:space="preserve">Recommendation: </w:t>
      </w:r>
      <w:r>
        <w:t>Include other key terms and provide more feedback on refining terms</w:t>
      </w:r>
      <w:r w:rsidR="001546A1">
        <w:t>. In addition</w:t>
      </w:r>
      <w:r w:rsidR="003F7EA8">
        <w:t>,</w:t>
      </w:r>
      <w:r w:rsidR="001546A1">
        <w:t xml:space="preserve"> develop an updated</w:t>
      </w:r>
      <w:r>
        <w:t xml:space="preserve"> glossary of terms</w:t>
      </w:r>
      <w:r w:rsidR="001546A1">
        <w:t>.</w:t>
      </w:r>
      <w:r>
        <w:t xml:space="preserve"> </w:t>
      </w:r>
    </w:p>
    <w:p w14:paraId="53749070" w14:textId="77777777" w:rsidR="00266284" w:rsidRPr="00266284" w:rsidRDefault="00266284" w:rsidP="00F6333E">
      <w:pPr>
        <w:rPr>
          <w:b/>
        </w:rPr>
      </w:pPr>
      <w:r w:rsidRPr="00266284">
        <w:rPr>
          <w:b/>
        </w:rPr>
        <w:t>Towards greater impact: What are the results that would produce the greatest impact in reducing vulnerability and building resilience in Yambio?</w:t>
      </w:r>
    </w:p>
    <w:p w14:paraId="62D99347" w14:textId="2E190BBE" w:rsidR="00266284" w:rsidRDefault="00266284" w:rsidP="00F6333E">
      <w:r>
        <w:t>In future work planning, t</w:t>
      </w:r>
      <w:r w:rsidRPr="006675F6">
        <w:t>he appropriate level to focus on is IR level outcomes and high</w:t>
      </w:r>
      <w:r>
        <w:t>-</w:t>
      </w:r>
      <w:r w:rsidRPr="006675F6">
        <w:t>level outputs. Too much granularity beyond this produces diminishing returns, consumes valuable time, and risks having no bearing on the realities</w:t>
      </w:r>
      <w:r>
        <w:t xml:space="preserve"> to be</w:t>
      </w:r>
      <w:r w:rsidRPr="006675F6">
        <w:t xml:space="preserve"> faced on the grounds</w:t>
      </w:r>
      <w:r>
        <w:t>. A</w:t>
      </w:r>
      <w:r w:rsidRPr="006675F6">
        <w:t xml:space="preserve">ctivity level discussion should </w:t>
      </w:r>
      <w:r>
        <w:t>only</w:t>
      </w:r>
      <w:r w:rsidRPr="006675F6">
        <w:t xml:space="preserve"> illustrate what convergence might look like in practice.</w:t>
      </w:r>
      <w:r>
        <w:t xml:space="preserve"> </w:t>
      </w:r>
    </w:p>
    <w:p w14:paraId="5DC747CB" w14:textId="11E43E62" w:rsidR="00266284" w:rsidRDefault="00266284" w:rsidP="00F6333E">
      <w:r w:rsidRPr="006D6FB2">
        <w:t>Recommendation: A system for harvesting ideas and monitoring incidents from the ground sh</w:t>
      </w:r>
      <w:r>
        <w:t xml:space="preserve">ould be integrated in the JWP. Responding to these should be a core business process. </w:t>
      </w:r>
    </w:p>
    <w:p w14:paraId="22BE3C5A" w14:textId="53D765DB" w:rsidR="00266284" w:rsidRPr="00266284" w:rsidRDefault="00266284" w:rsidP="00F6333E">
      <w:pPr>
        <w:rPr>
          <w:b/>
        </w:rPr>
      </w:pPr>
      <w:r w:rsidRPr="00266284">
        <w:rPr>
          <w:b/>
        </w:rPr>
        <w:t>Taking an inventory of Partners’ activities: Do we know what partners are currently doing in Yambio, where their activities are located, how long they will be active and what assets they have available?</w:t>
      </w:r>
    </w:p>
    <w:p w14:paraId="579BD069" w14:textId="57E870D2" w:rsidR="00266284" w:rsidRDefault="00266284" w:rsidP="00F6333E">
      <w:r>
        <w:t xml:space="preserve">Partners generally do not know what others are doing on the ground. </w:t>
      </w:r>
      <w:r w:rsidRPr="006675F6">
        <w:t>Rather than achieve this in the working sessions, the decision was made to introduce a database tool that Pillar leads will use to capture GPS-based coordinates of partner activities</w:t>
      </w:r>
      <w:r w:rsidR="00BA0C8B">
        <w:t>,</w:t>
      </w:r>
      <w:r w:rsidRPr="006675F6">
        <w:t xml:space="preserve"> and reflect these</w:t>
      </w:r>
      <w:r w:rsidR="003F7EA8">
        <w:t xml:space="preserve"> results</w:t>
      </w:r>
      <w:r w:rsidRPr="006675F6">
        <w:t xml:space="preserve"> on a GIS</w:t>
      </w:r>
      <w:r w:rsidR="00BA0C8B">
        <w:t xml:space="preserve"> platform</w:t>
      </w:r>
      <w:r w:rsidRPr="006675F6">
        <w:t>. FAO accepted responsibility to lead this process. Similar leadership will be required in each CPA</w:t>
      </w:r>
      <w:r>
        <w:t xml:space="preserve"> for this tool to work</w:t>
      </w:r>
      <w:r w:rsidRPr="006675F6">
        <w:t xml:space="preserve">. </w:t>
      </w:r>
    </w:p>
    <w:p w14:paraId="34E98299" w14:textId="76DB85B0" w:rsidR="00266284" w:rsidRPr="006D6FB2" w:rsidRDefault="00266284" w:rsidP="00F6333E">
      <w:r w:rsidRPr="006D6FB2">
        <w:t xml:space="preserve">Recommendation: The database and map should be made available as part of the central repository of the Partnership and form a part of the online learning platform. </w:t>
      </w:r>
    </w:p>
    <w:p w14:paraId="7D4400AB" w14:textId="0B3D0847" w:rsidR="00266284" w:rsidRPr="006D6FB2" w:rsidRDefault="00266284" w:rsidP="00F6333E">
      <w:r w:rsidRPr="006D6FB2">
        <w:t xml:space="preserve">Recommendation: </w:t>
      </w:r>
      <w:r w:rsidR="00BA0C8B">
        <w:t>P</w:t>
      </w:r>
      <w:r w:rsidRPr="006D6FB2">
        <w:t>hysical mapping on the wall should be attempted at the JWP to illustrate convergence</w:t>
      </w:r>
      <w:r w:rsidR="00BA0C8B">
        <w:t>,</w:t>
      </w:r>
      <w:r w:rsidRPr="006D6FB2">
        <w:t xml:space="preserve"> but enough time will have to be allotted. </w:t>
      </w:r>
    </w:p>
    <w:p w14:paraId="04A680B0" w14:textId="3F73330E" w:rsidR="00266284" w:rsidRPr="00266284" w:rsidRDefault="00266284" w:rsidP="00F6333E">
      <w:pPr>
        <w:rPr>
          <w:b/>
        </w:rPr>
      </w:pPr>
      <w:r w:rsidRPr="00266284">
        <w:rPr>
          <w:b/>
        </w:rPr>
        <w:t>Making convergence work in practice – Can we layer, sequence and cluster our activities in Yambio for greater impact through strategic integration?</w:t>
      </w:r>
    </w:p>
    <w:p w14:paraId="55C5F8EC" w14:textId="2A4D9A23" w:rsidR="00266284" w:rsidRDefault="00266284" w:rsidP="00F6333E">
      <w:r w:rsidRPr="006675F6">
        <w:t xml:space="preserve">The initial session </w:t>
      </w:r>
      <w:r w:rsidR="00BA0C8B">
        <w:t>indicated</w:t>
      </w:r>
      <w:r w:rsidRPr="006675F6">
        <w:t xml:space="preserve"> that there is no uniform understanding of these concepts. It would be </w:t>
      </w:r>
      <w:r w:rsidR="00BA0C8B">
        <w:t xml:space="preserve">beneficial </w:t>
      </w:r>
      <w:r w:rsidRPr="006675F6">
        <w:t xml:space="preserve">to adopt a standard definition </w:t>
      </w:r>
      <w:r w:rsidR="00BA0C8B">
        <w:t xml:space="preserve">for </w:t>
      </w:r>
      <w:r w:rsidRPr="006675F6">
        <w:t>participants</w:t>
      </w:r>
      <w:r w:rsidR="00BA0C8B">
        <w:t>.</w:t>
      </w:r>
      <w:r w:rsidRPr="006675F6">
        <w:t xml:space="preserve"> However, keeping convergence as the umbrella concept for the working sessions was effective</w:t>
      </w:r>
      <w:r>
        <w:t>.</w:t>
      </w:r>
      <w:r w:rsidRPr="006675F6">
        <w:t xml:space="preserve"> </w:t>
      </w:r>
      <w:r>
        <w:t>P</w:t>
      </w:r>
      <w:r w:rsidRPr="006675F6">
        <w:t xml:space="preserve">articipants </w:t>
      </w:r>
      <w:r>
        <w:t xml:space="preserve">may be burdened </w:t>
      </w:r>
      <w:r w:rsidRPr="006675F6">
        <w:t xml:space="preserve">with nuanced technical distinctions regarding the various modes of convergence. </w:t>
      </w:r>
    </w:p>
    <w:p w14:paraId="3057F50A" w14:textId="4ABBDFBF" w:rsidR="00266284" w:rsidRDefault="00266284" w:rsidP="00F6333E">
      <w:r>
        <w:t>C</w:t>
      </w:r>
      <w:r w:rsidRPr="006675F6">
        <w:t xml:space="preserve">onvergence flows naturally from some of the risks, assumptions, mitigation measures and gaps that are captured using the log frame approach. Once again, activities are more valuable </w:t>
      </w:r>
      <w:r w:rsidR="00BA0C8B">
        <w:t>in</w:t>
      </w:r>
      <w:r w:rsidRPr="006675F6">
        <w:t xml:space="preserve"> providing concrete building blocks to illustrate convergence than they are valuable in control</w:t>
      </w:r>
      <w:r>
        <w:t>ling</w:t>
      </w:r>
      <w:r w:rsidRPr="006675F6">
        <w:t xml:space="preserve"> processes mechanistically through the logical framework as a management tool. </w:t>
      </w:r>
      <w:r w:rsidR="00BA0C8B">
        <w:t>A</w:t>
      </w:r>
      <w:r>
        <w:t xml:space="preserve">ctivities are the objects of adaptive management and should not be cast in stone. </w:t>
      </w:r>
      <w:r w:rsidRPr="006675F6">
        <w:t>In practice, convergence must be responsive to issues, incidents, opportunities and obstacles faced on the ground</w:t>
      </w:r>
      <w:r>
        <w:t xml:space="preserve">. </w:t>
      </w:r>
    </w:p>
    <w:p w14:paraId="3DAA2617" w14:textId="24837B07" w:rsidR="00266284" w:rsidRDefault="00266284" w:rsidP="00F6333E">
      <w:r w:rsidRPr="006675F6">
        <w:t>One of the most effective inputs in making convergence understandable was the case study of the failed opportunity for convergence in response to the return of IDPs. In particular, providing the pictures humanized the issue and made it practical. This facilitation approach represents the “whole person” concept</w:t>
      </w:r>
      <w:r w:rsidR="00BA0C8B">
        <w:t>,</w:t>
      </w:r>
      <w:r w:rsidRPr="006675F6">
        <w:t xml:space="preserve"> where activating physical, intellectual, emotional and spiritual bodies are all required for an integral experience </w:t>
      </w:r>
      <w:r w:rsidR="00BA0C8B">
        <w:t xml:space="preserve">that </w:t>
      </w:r>
      <w:r w:rsidRPr="006675F6">
        <w:t>produc</w:t>
      </w:r>
      <w:r w:rsidR="00BA0C8B">
        <w:t>es</w:t>
      </w:r>
      <w:r w:rsidRPr="006675F6">
        <w:t xml:space="preserve"> optim</w:t>
      </w:r>
      <w:r>
        <w:t>al</w:t>
      </w:r>
      <w:r w:rsidRPr="006675F6">
        <w:t xml:space="preserve"> workshop outcomes.</w:t>
      </w:r>
    </w:p>
    <w:p w14:paraId="3DA5E512" w14:textId="00DA9A27" w:rsidR="00266284" w:rsidRPr="006D6FB2" w:rsidRDefault="00266284" w:rsidP="00F6333E">
      <w:r w:rsidRPr="006D6FB2">
        <w:lastRenderedPageBreak/>
        <w:t>Recommendation: An inter-operable task management, incident response and idea system would supplement the logical framework if it could be maintained in real time to focus on the sub-county Partnership areas.</w:t>
      </w:r>
    </w:p>
    <w:p w14:paraId="78FAF981" w14:textId="754961EF" w:rsidR="00266284" w:rsidRPr="006D6FB2" w:rsidRDefault="00266284" w:rsidP="00F6333E">
      <w:r w:rsidRPr="006D6FB2">
        <w:t xml:space="preserve">Recommendation: Consideration of more case studies should be worked into the JWP. </w:t>
      </w:r>
    </w:p>
    <w:p w14:paraId="0EF83B80" w14:textId="414CFF1D" w:rsidR="00BA0C8B" w:rsidRDefault="00266284" w:rsidP="00F6333E">
      <w:r w:rsidRPr="006D6FB2">
        <w:t>Recommendation: Using convergence points as a starting point for this session is an effective approach</w:t>
      </w:r>
      <w:r w:rsidR="00BA0C8B">
        <w:t xml:space="preserve"> </w:t>
      </w:r>
      <w:r w:rsidRPr="006D6FB2">
        <w:t xml:space="preserve">that can be further developed, including by providing more time. </w:t>
      </w:r>
    </w:p>
    <w:p w14:paraId="4AE0B236" w14:textId="41E3CB69" w:rsidR="00266284" w:rsidRPr="00266284" w:rsidRDefault="00266284" w:rsidP="00F6333E">
      <w:pPr>
        <w:rPr>
          <w:b/>
        </w:rPr>
      </w:pPr>
      <w:r w:rsidRPr="00266284">
        <w:rPr>
          <w:b/>
        </w:rPr>
        <w:t>Co-locating operations – Can we identify sub-county level geographic targets on which to converge our efforts for greater impact?</w:t>
      </w:r>
    </w:p>
    <w:p w14:paraId="099D85F2" w14:textId="781A3C52" w:rsidR="00266284" w:rsidRDefault="0039035D" w:rsidP="00F6333E">
      <w:r>
        <w:t>T</w:t>
      </w:r>
      <w:r w:rsidR="00266284" w:rsidRPr="006675F6">
        <w:t>he issue of non-recognition of the current administrative units in Yambio is a point of confusion, as it was nationally. This issue requires more consideration</w:t>
      </w:r>
      <w:r w:rsidR="00BA0C8B">
        <w:t>,</w:t>
      </w:r>
      <w:r w:rsidR="00266284" w:rsidRPr="006675F6">
        <w:t xml:space="preserve"> as it may produce conflict or misunderstanding when operations in the Partnership </w:t>
      </w:r>
      <w:r w:rsidR="00BA0C8B">
        <w:t>a</w:t>
      </w:r>
      <w:r w:rsidR="00266284" w:rsidRPr="006675F6">
        <w:t>reas commence</w:t>
      </w:r>
      <w:r w:rsidR="00BA0C8B">
        <w:t xml:space="preserve">. </w:t>
      </w:r>
      <w:r w:rsidR="00266284" w:rsidRPr="006675F6">
        <w:t xml:space="preserve"> </w:t>
      </w:r>
    </w:p>
    <w:p w14:paraId="552B81F4" w14:textId="21890A15" w:rsidR="00266284" w:rsidRPr="006675F6" w:rsidRDefault="00266284" w:rsidP="00F6333E">
      <w:r w:rsidRPr="006D6FB2">
        <w:t>Recommendation: Use Yambio sub-county geographic selection criteria as an input/example for JWP in future CPAs.</w:t>
      </w:r>
    </w:p>
    <w:p w14:paraId="102834DB" w14:textId="53F33158" w:rsidR="00266284" w:rsidRPr="00266284" w:rsidRDefault="00266284" w:rsidP="00F6333E">
      <w:pPr>
        <w:rPr>
          <w:b/>
        </w:rPr>
      </w:pPr>
      <w:r w:rsidRPr="00266284">
        <w:rPr>
          <w:b/>
        </w:rPr>
        <w:t>Developing an activities calendar – Can we prioritize the most critical activities needed to stand up the Partnership in Yambio, commit to firm dates</w:t>
      </w:r>
      <w:r w:rsidR="00BA0C8B">
        <w:rPr>
          <w:b/>
        </w:rPr>
        <w:t>,</w:t>
      </w:r>
      <w:r w:rsidRPr="00266284">
        <w:rPr>
          <w:b/>
        </w:rPr>
        <w:t xml:space="preserve"> and allocate core responsibilities and resources?</w:t>
      </w:r>
    </w:p>
    <w:p w14:paraId="67FF47C9" w14:textId="15DAF0A0" w:rsidR="00266284" w:rsidRDefault="00266284" w:rsidP="00F6333E">
      <w:r w:rsidRPr="006675F6">
        <w:t xml:space="preserve">With more time, the next step would have been to create a calendar. </w:t>
      </w:r>
      <w:r>
        <w:t>Instead</w:t>
      </w:r>
      <w:r w:rsidRPr="006675F6">
        <w:t>, the plenary discuss</w:t>
      </w:r>
      <w:r>
        <w:t>ed</w:t>
      </w:r>
      <w:r w:rsidRPr="006675F6">
        <w:t xml:space="preserve"> coordination mechanisms</w:t>
      </w:r>
      <w:r>
        <w:t>. The</w:t>
      </w:r>
      <w:r w:rsidRPr="006675F6">
        <w:t xml:space="preserve"> power point presentation regarding coordination in activating the JWP as a living instrument of convergence was effective in eliciting ideas about the structure and processes that should support coordination. </w:t>
      </w:r>
    </w:p>
    <w:p w14:paraId="4771C582" w14:textId="37D95B50" w:rsidR="00266284" w:rsidRPr="006D6FB2" w:rsidRDefault="00266284" w:rsidP="00F6333E">
      <w:r w:rsidRPr="006D6FB2">
        <w:t xml:space="preserve">Recommendation: Evolve the presentation on coordination, create </w:t>
      </w:r>
      <w:r w:rsidR="00783875" w:rsidRPr="006D6FB2">
        <w:t xml:space="preserve">cooperation plan </w:t>
      </w:r>
      <w:r w:rsidRPr="006D6FB2">
        <w:t xml:space="preserve">for Yambio, and ensure enough time is structured into future JWP to create </w:t>
      </w:r>
      <w:r w:rsidR="00783875" w:rsidRPr="006D6FB2">
        <w:t xml:space="preserve">cooperation plans </w:t>
      </w:r>
      <w:r w:rsidRPr="006D6FB2">
        <w:t>during the course of the workshop.</w:t>
      </w:r>
    </w:p>
    <w:p w14:paraId="52F1DA34" w14:textId="0B4DD9DC" w:rsidR="00266284" w:rsidRPr="006D6FB2" w:rsidRDefault="00BD7916" w:rsidP="00F6333E">
      <w:r w:rsidRPr="006D6FB2">
        <w:t>Recommendation: Utilize the activity plan contained in this JWP to activate coordination structures.</w:t>
      </w:r>
    </w:p>
    <w:p w14:paraId="55581B4B" w14:textId="00B78E42" w:rsidR="00266284" w:rsidRPr="00266284" w:rsidRDefault="00266284" w:rsidP="00F6333E">
      <w:pPr>
        <w:rPr>
          <w:b/>
        </w:rPr>
      </w:pPr>
      <w:r w:rsidRPr="00266284">
        <w:rPr>
          <w:b/>
        </w:rPr>
        <w:t xml:space="preserve">Building consensus– What should the Partnership do in order to ensure that there is solid agreement and consensus on the Consolidated Workplan and the Partnership layering </w:t>
      </w:r>
      <w:r>
        <w:rPr>
          <w:b/>
        </w:rPr>
        <w:t>s</w:t>
      </w:r>
      <w:r w:rsidRPr="00266284">
        <w:rPr>
          <w:b/>
        </w:rPr>
        <w:t>trategy for Yambio</w:t>
      </w:r>
      <w:r>
        <w:rPr>
          <w:b/>
        </w:rPr>
        <w:t>?</w:t>
      </w:r>
    </w:p>
    <w:p w14:paraId="3D72BC55" w14:textId="01E05D01" w:rsidR="00266284" w:rsidRDefault="00266284" w:rsidP="00F6333E">
      <w:r w:rsidRPr="006675F6">
        <w:t xml:space="preserve">This question was not addressed due to time constraints, but may fit into the remit of the C4C. However, </w:t>
      </w:r>
      <w:r>
        <w:t xml:space="preserve">while </w:t>
      </w:r>
      <w:r w:rsidRPr="006675F6">
        <w:t>this refers to the promotion of the JWP after the workshop produces the logical framework</w:t>
      </w:r>
      <w:r>
        <w:t>, c</w:t>
      </w:r>
      <w:r w:rsidRPr="006675F6">
        <w:t xml:space="preserve">onsensus building is </w:t>
      </w:r>
      <w:r>
        <w:t xml:space="preserve">also </w:t>
      </w:r>
      <w:r w:rsidRPr="006675F6">
        <w:t xml:space="preserve">embedded within a much larger buy-in of the overall PfRR. </w:t>
      </w:r>
      <w:r>
        <w:t>In a CPA, t</w:t>
      </w:r>
      <w:r w:rsidRPr="006675F6">
        <w:t xml:space="preserve">he preparatory work should begin at least </w:t>
      </w:r>
      <w:r>
        <w:t>2-</w:t>
      </w:r>
      <w:r w:rsidRPr="006675F6">
        <w:t xml:space="preserve">3 weeks ahead so the Pillar leads have the required time to do their work. This also means they should be properly oriented. </w:t>
      </w:r>
      <w:r w:rsidR="00840A27">
        <w:t>S</w:t>
      </w:r>
      <w:r w:rsidRPr="006675F6">
        <w:t xml:space="preserve">tronger engagement with </w:t>
      </w:r>
      <w:r w:rsidR="00840A27">
        <w:t xml:space="preserve">the </w:t>
      </w:r>
      <w:r w:rsidRPr="006675F6">
        <w:t xml:space="preserve">field teams and more </w:t>
      </w:r>
      <w:r w:rsidR="00840A27" w:rsidRPr="006675F6">
        <w:t>lead-time</w:t>
      </w:r>
      <w:r w:rsidRPr="006675F6">
        <w:t xml:space="preserve"> will allow for internalizing the process and providing inputs. </w:t>
      </w:r>
    </w:p>
    <w:p w14:paraId="75B6943D" w14:textId="29E95BBE" w:rsidR="00266284" w:rsidRDefault="00266284" w:rsidP="00F6333E">
      <w:r w:rsidRPr="006675F6">
        <w:t xml:space="preserve">In this process, the sensitization of the Chief Executive in the Partnership </w:t>
      </w:r>
      <w:r w:rsidR="00840A27">
        <w:t>a</w:t>
      </w:r>
      <w:r w:rsidRPr="006675F6">
        <w:t xml:space="preserve">rea is a key success factor. If the Gbudwe state Governor was not fully onboard </w:t>
      </w:r>
      <w:r w:rsidR="00783875">
        <w:t xml:space="preserve">and understood the </w:t>
      </w:r>
      <w:r w:rsidRPr="006675F6">
        <w:t xml:space="preserve">political context of the Partnership, the entire process </w:t>
      </w:r>
      <w:r>
        <w:t>w</w:t>
      </w:r>
      <w:r w:rsidRPr="006675F6">
        <w:t xml:space="preserve">ould </w:t>
      </w:r>
      <w:r>
        <w:t>not have gone as smoothly</w:t>
      </w:r>
      <w:r w:rsidRPr="006675F6">
        <w:t xml:space="preserve">. This process of trust building should </w:t>
      </w:r>
      <w:r w:rsidR="00783875">
        <w:t xml:space="preserve">be </w:t>
      </w:r>
      <w:r>
        <w:t>based in mutual accountability</w:t>
      </w:r>
      <w:r w:rsidRPr="006675F6">
        <w:t>.</w:t>
      </w:r>
      <w:r>
        <w:t xml:space="preserve"> Crafting a correct understanding of </w:t>
      </w:r>
      <w:r w:rsidR="00783875">
        <w:t>the g</w:t>
      </w:r>
      <w:r>
        <w:t>overnment role in the Partnership is necessary in the short term</w:t>
      </w:r>
      <w:r w:rsidR="00783875">
        <w:t xml:space="preserve">. </w:t>
      </w:r>
    </w:p>
    <w:p w14:paraId="5F5586F2" w14:textId="78714B88" w:rsidR="00266284" w:rsidRPr="006D6FB2" w:rsidRDefault="00266284" w:rsidP="00F6333E">
      <w:r w:rsidRPr="006D6FB2">
        <w:t>Recommendation: Move from the concept of a work plan as a static document to joint work planning</w:t>
      </w:r>
      <w:r w:rsidR="00783875">
        <w:t>, and</w:t>
      </w:r>
      <w:r w:rsidRPr="006D6FB2">
        <w:t xml:space="preserve"> </w:t>
      </w:r>
      <w:r w:rsidR="00840A27">
        <w:t xml:space="preserve">ensure </w:t>
      </w:r>
      <w:r w:rsidRPr="006D6FB2">
        <w:t xml:space="preserve">continued dialogue within a strategic framework that is adaptive. </w:t>
      </w:r>
    </w:p>
    <w:p w14:paraId="6F26CCA6" w14:textId="2D6B937F" w:rsidR="00266284" w:rsidRPr="006D6FB2" w:rsidRDefault="00266284" w:rsidP="00F6333E">
      <w:r w:rsidRPr="006D6FB2">
        <w:t>Recommendation: Carry out a Training of Pillar Leads (</w:t>
      </w:r>
      <w:proofErr w:type="spellStart"/>
      <w:r w:rsidRPr="006D6FB2">
        <w:t>ToPLs</w:t>
      </w:r>
      <w:proofErr w:type="spellEnd"/>
      <w:r w:rsidRPr="006D6FB2">
        <w:t>) across all CPAs to take place in Juba</w:t>
      </w:r>
      <w:r w:rsidR="00783875">
        <w:t>,</w:t>
      </w:r>
      <w:r w:rsidRPr="006D6FB2">
        <w:t xml:space="preserve"> and equip them with all </w:t>
      </w:r>
      <w:r w:rsidR="00783875">
        <w:t xml:space="preserve">of </w:t>
      </w:r>
      <w:r w:rsidRPr="006D6FB2">
        <w:t>the JWP tools, documents and guidance.</w:t>
      </w:r>
    </w:p>
    <w:p w14:paraId="74CA808B" w14:textId="5CC4C912" w:rsidR="00266284" w:rsidRPr="006675F6" w:rsidRDefault="00266284" w:rsidP="00F6333E">
      <w:pPr>
        <w:rPr>
          <w:b/>
        </w:rPr>
      </w:pPr>
      <w:r w:rsidRPr="00266284">
        <w:rPr>
          <w:b/>
        </w:rPr>
        <w:t>Promoting adaptive management – Can we suggest to our donors any financing and/or compliance adjustments to make strategic integration and high impact programming more viable in Yambio?</w:t>
      </w:r>
    </w:p>
    <w:p w14:paraId="2B7A160A" w14:textId="47E998DD" w:rsidR="00266284" w:rsidRDefault="00266284" w:rsidP="00F6333E">
      <w:r w:rsidRPr="006675F6">
        <w:t>This question was not addressed due to time constraints, but may form a technical question that the facilitators and other researchers should continue to monitor</w:t>
      </w:r>
      <w:r w:rsidR="00783875">
        <w:t xml:space="preserve"> and </w:t>
      </w:r>
      <w:r w:rsidRPr="006675F6">
        <w:t>advise on</w:t>
      </w:r>
      <w:r w:rsidR="00783875">
        <w:t xml:space="preserve">. </w:t>
      </w:r>
      <w:r w:rsidRPr="006675F6">
        <w:t xml:space="preserve"> </w:t>
      </w:r>
    </w:p>
    <w:p w14:paraId="3E4E7E05" w14:textId="679A2748" w:rsidR="00266284" w:rsidRPr="000F083E" w:rsidRDefault="00266284" w:rsidP="00F6333E">
      <w:r w:rsidRPr="006D6FB2">
        <w:lastRenderedPageBreak/>
        <w:t>Recommendation: Ensure that tools and modalities for more adaptive management form part of the learning agenda across CPAs by allotting time for this discussion at the JWP.</w:t>
      </w:r>
    </w:p>
    <w:p w14:paraId="532330D5" w14:textId="4D634C4F" w:rsidR="00266284" w:rsidRPr="00266284" w:rsidRDefault="00266284" w:rsidP="00F6333E">
      <w:pPr>
        <w:rPr>
          <w:b/>
        </w:rPr>
      </w:pPr>
      <w:r w:rsidRPr="00266284">
        <w:rPr>
          <w:b/>
        </w:rPr>
        <w:t xml:space="preserve">Socialization of key documents and tools – Are we familiar with the key documents and tools that relate to the Partnership? </w:t>
      </w:r>
    </w:p>
    <w:p w14:paraId="33DAB229" w14:textId="737CB4FE" w:rsidR="00266284" w:rsidRDefault="00266284" w:rsidP="00F6333E">
      <w:r>
        <w:t>D</w:t>
      </w:r>
      <w:r w:rsidRPr="006675F6">
        <w:t>ocuments that were socialized include</w:t>
      </w:r>
      <w:r>
        <w:t>:</w:t>
      </w:r>
      <w:r w:rsidR="00783875">
        <w:t xml:space="preserve"> </w:t>
      </w:r>
      <w:r w:rsidRPr="006675F6">
        <w:t>11 Point Agenda</w:t>
      </w:r>
      <w:r w:rsidR="00783875">
        <w:t>;</w:t>
      </w:r>
      <w:r w:rsidRPr="006675F6">
        <w:t xml:space="preserve"> UN Joint Program for Yambio</w:t>
      </w:r>
      <w:r w:rsidR="00783875">
        <w:t xml:space="preserve">; </w:t>
      </w:r>
      <w:r w:rsidRPr="006675F6">
        <w:t>Resilience Profiles</w:t>
      </w:r>
      <w:r w:rsidR="00783875">
        <w:t>;</w:t>
      </w:r>
      <w:r w:rsidRPr="006675F6">
        <w:t xml:space="preserve"> and the IA4R. While all of these were important, the Resilience Profiles served the vital function of helping the participants to ground the priorities and indicators in the logical framework</w:t>
      </w:r>
      <w:r w:rsidR="00A65901">
        <w:t xml:space="preserve">. </w:t>
      </w:r>
      <w:r w:rsidRPr="006675F6">
        <w:t xml:space="preserve">The Resilience Profile prepared by IFPRI and presented by FAO did not capture Pillar 1 and did not clearly frame the significance of the evidence to Pillar 2 or Pillar 3. </w:t>
      </w:r>
    </w:p>
    <w:p w14:paraId="739476C8" w14:textId="5BB6C956" w:rsidR="00C816AE" w:rsidRDefault="00266284" w:rsidP="00F6333E">
      <w:r w:rsidRPr="006D6FB2">
        <w:t>Recommendation: The next presentation of the RP should: 1) provide a holistic view</w:t>
      </w:r>
      <w:r w:rsidR="00A65901">
        <w:t>;</w:t>
      </w:r>
      <w:r w:rsidRPr="006D6FB2">
        <w:t xml:space="preserve"> 2) include clear analysis in layman’s terms along with description of data</w:t>
      </w:r>
      <w:r w:rsidR="00A65901">
        <w:t>;</w:t>
      </w:r>
      <w:r w:rsidRPr="006D6FB2">
        <w:t xml:space="preserve"> and 3) be the subject of working groups so that it ties in directly with result setting. This session should be moved forward and given an entire day.</w:t>
      </w:r>
    </w:p>
    <w:p w14:paraId="0E56CBAD" w14:textId="77777777" w:rsidR="00436035" w:rsidRDefault="00436035" w:rsidP="00F6333E">
      <w:pPr>
        <w:rPr>
          <w:rFonts w:asciiTheme="majorHAnsi" w:eastAsiaTheme="majorEastAsia" w:hAnsiTheme="majorHAnsi" w:cs="Times New Roman (Headings CS)"/>
          <w:b/>
          <w:caps/>
          <w:color w:val="2F5496" w:themeColor="accent1" w:themeShade="BF"/>
          <w:sz w:val="32"/>
          <w:szCs w:val="32"/>
        </w:rPr>
      </w:pPr>
    </w:p>
    <w:p w14:paraId="2ACF1DC6" w14:textId="46E0BA0B" w:rsidR="00F55136" w:rsidRPr="00F6333E" w:rsidRDefault="00F55136" w:rsidP="00F6333E">
      <w:pPr>
        <w:pStyle w:val="Heading2"/>
      </w:pPr>
      <w:bookmarkStart w:id="86" w:name="_Toc12609324"/>
      <w:bookmarkStart w:id="87" w:name="_Toc6257281"/>
      <w:bookmarkStart w:id="88" w:name="_Toc6472124"/>
      <w:bookmarkStart w:id="89" w:name="_Toc4533250"/>
      <w:bookmarkStart w:id="90" w:name="_Toc6172440"/>
      <w:bookmarkStart w:id="91" w:name="_Toc7112365"/>
      <w:bookmarkEnd w:id="83"/>
      <w:r w:rsidRPr="00F6333E">
        <w:t>Next Steps</w:t>
      </w:r>
      <w:bookmarkEnd w:id="86"/>
    </w:p>
    <w:p w14:paraId="386FB298" w14:textId="77777777" w:rsidR="00747C2E" w:rsidRPr="00AB331D" w:rsidRDefault="00747C2E" w:rsidP="00F87F88">
      <w:pPr>
        <w:pStyle w:val="ListParagraph"/>
        <w:numPr>
          <w:ilvl w:val="0"/>
          <w:numId w:val="4"/>
        </w:numPr>
        <w:contextualSpacing w:val="0"/>
      </w:pPr>
      <w:r>
        <w:t xml:space="preserve">Engage CDCs at boma level </w:t>
      </w:r>
      <w:r w:rsidRPr="00993FAF">
        <w:rPr>
          <w:lang w:val="en-GB"/>
        </w:rPr>
        <w:t>to ensure clear understanding of the Partnership</w:t>
      </w:r>
      <w:r>
        <w:rPr>
          <w:lang w:val="en-GB"/>
        </w:rPr>
        <w:t xml:space="preserve"> and the JWP</w:t>
      </w:r>
      <w:r w:rsidRPr="00993FAF">
        <w:rPr>
          <w:lang w:val="en-GB"/>
        </w:rPr>
        <w:t xml:space="preserve">. </w:t>
      </w:r>
    </w:p>
    <w:p w14:paraId="2A1D91F5" w14:textId="091D5CBA" w:rsidR="00BD7916" w:rsidRPr="00BD7916" w:rsidRDefault="00747C2E" w:rsidP="00F87F88">
      <w:pPr>
        <w:pStyle w:val="ListParagraph"/>
        <w:numPr>
          <w:ilvl w:val="0"/>
          <w:numId w:val="4"/>
        </w:numPr>
        <w:contextualSpacing w:val="0"/>
      </w:pPr>
      <w:r>
        <w:t>Work through the CDCs</w:t>
      </w:r>
      <w:r w:rsidRPr="00AB331D">
        <w:rPr>
          <w:lang w:val="en-GB"/>
        </w:rPr>
        <w:t xml:space="preserve"> to secure the statistics of</w:t>
      </w:r>
      <w:r>
        <w:rPr>
          <w:lang w:val="en-GB"/>
        </w:rPr>
        <w:t xml:space="preserve"> targeted</w:t>
      </w:r>
      <w:r w:rsidRPr="00AB331D">
        <w:rPr>
          <w:lang w:val="en-GB"/>
        </w:rPr>
        <w:t xml:space="preserve"> Bomas</w:t>
      </w:r>
      <w:r w:rsidR="00BD7916">
        <w:rPr>
          <w:lang w:val="en-GB"/>
        </w:rPr>
        <w:t xml:space="preserve"> to refine baselines and indicators.</w:t>
      </w:r>
    </w:p>
    <w:p w14:paraId="7822F4E9" w14:textId="51848629" w:rsidR="00BD7916" w:rsidRPr="00BD7916" w:rsidRDefault="00BD7916" w:rsidP="00F87F88">
      <w:pPr>
        <w:pStyle w:val="ListParagraph"/>
        <w:numPr>
          <w:ilvl w:val="0"/>
          <w:numId w:val="4"/>
        </w:numPr>
        <w:contextualSpacing w:val="0"/>
      </w:pPr>
      <w:r>
        <w:rPr>
          <w:lang w:val="en-GB"/>
        </w:rPr>
        <w:t xml:space="preserve">Begin working towards establishment of a data </w:t>
      </w:r>
      <w:proofErr w:type="spellStart"/>
      <w:r>
        <w:rPr>
          <w:lang w:val="en-GB"/>
        </w:rPr>
        <w:t>center</w:t>
      </w:r>
      <w:proofErr w:type="spellEnd"/>
      <w:r>
        <w:rPr>
          <w:lang w:val="en-GB"/>
        </w:rPr>
        <w:t xml:space="preserve"> that can continue</w:t>
      </w:r>
      <w:r w:rsidR="00922E5B">
        <w:rPr>
          <w:lang w:val="en-GB"/>
        </w:rPr>
        <w:t xml:space="preserve"> surveys</w:t>
      </w:r>
      <w:r>
        <w:rPr>
          <w:lang w:val="en-GB"/>
        </w:rPr>
        <w:t>.</w:t>
      </w:r>
    </w:p>
    <w:p w14:paraId="517F9899" w14:textId="04061366" w:rsidR="00747C2E" w:rsidRPr="00001C75" w:rsidRDefault="00747C2E" w:rsidP="00F87F88">
      <w:pPr>
        <w:pStyle w:val="ListParagraph"/>
        <w:numPr>
          <w:ilvl w:val="0"/>
          <w:numId w:val="4"/>
        </w:numPr>
        <w:contextualSpacing w:val="0"/>
      </w:pPr>
      <w:r w:rsidRPr="00993FAF">
        <w:rPr>
          <w:lang w:val="en-GB"/>
        </w:rPr>
        <w:t>Further prioritiz</w:t>
      </w:r>
      <w:r>
        <w:rPr>
          <w:lang w:val="en-GB"/>
        </w:rPr>
        <w:t>e</w:t>
      </w:r>
      <w:r w:rsidRPr="00993FAF">
        <w:rPr>
          <w:lang w:val="en-GB"/>
        </w:rPr>
        <w:t xml:space="preserve"> key results </w:t>
      </w:r>
      <w:r>
        <w:rPr>
          <w:lang w:val="en-GB"/>
        </w:rPr>
        <w:t xml:space="preserve">and convergence points </w:t>
      </w:r>
      <w:r w:rsidRPr="00993FAF">
        <w:rPr>
          <w:lang w:val="en-GB"/>
        </w:rPr>
        <w:t>in target</w:t>
      </w:r>
      <w:r>
        <w:rPr>
          <w:lang w:val="en-GB"/>
        </w:rPr>
        <w:t>ed</w:t>
      </w:r>
      <w:r w:rsidRPr="00993FAF">
        <w:rPr>
          <w:lang w:val="en-GB"/>
        </w:rPr>
        <w:t xml:space="preserve"> Bomas</w:t>
      </w:r>
      <w:r>
        <w:rPr>
          <w:lang w:val="en-GB"/>
        </w:rPr>
        <w:t xml:space="preserve"> for collaboration</w:t>
      </w:r>
      <w:r w:rsidRPr="00993FAF">
        <w:rPr>
          <w:lang w:val="en-GB"/>
        </w:rPr>
        <w:t>.</w:t>
      </w:r>
    </w:p>
    <w:p w14:paraId="270E16E0" w14:textId="2E8F20F4" w:rsidR="00747C2E" w:rsidRDefault="00266284" w:rsidP="00F87F88">
      <w:pPr>
        <w:pStyle w:val="ListParagraph"/>
        <w:numPr>
          <w:ilvl w:val="0"/>
          <w:numId w:val="4"/>
        </w:numPr>
        <w:contextualSpacing w:val="0"/>
      </w:pPr>
      <w:r>
        <w:t>U</w:t>
      </w:r>
      <w:r w:rsidR="00747C2E">
        <w:t>s</w:t>
      </w:r>
      <w:r>
        <w:t>e</w:t>
      </w:r>
      <w:r w:rsidR="00747C2E">
        <w:t xml:space="preserve"> Food for Work / Assets for Work as the model for how assets can be converted into community labor within a convergence framework</w:t>
      </w:r>
      <w:r w:rsidR="00A65901">
        <w:t>,</w:t>
      </w:r>
      <w:r>
        <w:t xml:space="preserve"> thereby linking humanitarian inputs to other activities, particularly</w:t>
      </w:r>
      <w:r w:rsidR="00747C2E">
        <w:t>.</w:t>
      </w:r>
    </w:p>
    <w:p w14:paraId="62905B6D" w14:textId="77777777" w:rsidR="00747C2E" w:rsidRPr="00001C75" w:rsidRDefault="00747C2E" w:rsidP="00F87F88">
      <w:pPr>
        <w:pStyle w:val="ListParagraph"/>
        <w:numPr>
          <w:ilvl w:val="0"/>
          <w:numId w:val="4"/>
        </w:numPr>
        <w:contextualSpacing w:val="0"/>
      </w:pPr>
      <w:r w:rsidRPr="00AB331D">
        <w:rPr>
          <w:lang w:val="en-GB"/>
        </w:rPr>
        <w:t xml:space="preserve">Map partners’ activities against the selected </w:t>
      </w:r>
      <w:proofErr w:type="spellStart"/>
      <w:r w:rsidRPr="00AB331D">
        <w:rPr>
          <w:lang w:val="en-GB"/>
        </w:rPr>
        <w:t>bomas</w:t>
      </w:r>
      <w:proofErr w:type="spellEnd"/>
      <w:r w:rsidRPr="00AB331D">
        <w:rPr>
          <w:lang w:val="en-GB"/>
        </w:rPr>
        <w:t xml:space="preserve"> and </w:t>
      </w:r>
      <w:proofErr w:type="spellStart"/>
      <w:r w:rsidRPr="00AB331D">
        <w:rPr>
          <w:lang w:val="en-GB"/>
        </w:rPr>
        <w:t>payams</w:t>
      </w:r>
      <w:proofErr w:type="spellEnd"/>
      <w:r w:rsidRPr="00AB331D">
        <w:rPr>
          <w:lang w:val="en-GB"/>
        </w:rPr>
        <w:t xml:space="preserve">. </w:t>
      </w:r>
    </w:p>
    <w:p w14:paraId="57104C72" w14:textId="77777777" w:rsidR="00747C2E" w:rsidRDefault="00747C2E" w:rsidP="00F87F88">
      <w:pPr>
        <w:pStyle w:val="ListParagraph"/>
        <w:numPr>
          <w:ilvl w:val="0"/>
          <w:numId w:val="4"/>
        </w:numPr>
        <w:contextualSpacing w:val="0"/>
      </w:pPr>
      <w:r>
        <w:t>Train and accompany CDCs and Champions to uphold and implement the JWP, including facilitation of the convergence process.</w:t>
      </w:r>
    </w:p>
    <w:p w14:paraId="2751A82D" w14:textId="3B7D1542" w:rsidR="00747C2E" w:rsidRDefault="00747C2E" w:rsidP="00F87F88">
      <w:pPr>
        <w:pStyle w:val="ListParagraph"/>
        <w:numPr>
          <w:ilvl w:val="0"/>
          <w:numId w:val="4"/>
        </w:numPr>
        <w:contextualSpacing w:val="0"/>
      </w:pPr>
      <w:r>
        <w:t xml:space="preserve">Formalize </w:t>
      </w:r>
      <w:r w:rsidRPr="006675F6">
        <w:t>rules and procedures</w:t>
      </w:r>
      <w:r>
        <w:t xml:space="preserve"> governing structures and processes laid out in this JWP</w:t>
      </w:r>
      <w:r w:rsidRPr="006675F6">
        <w:t>.</w:t>
      </w:r>
    </w:p>
    <w:p w14:paraId="02AD9C5F" w14:textId="77777777" w:rsidR="00747C2E" w:rsidRDefault="00747C2E" w:rsidP="00F87F88">
      <w:pPr>
        <w:pStyle w:val="ListParagraph"/>
        <w:numPr>
          <w:ilvl w:val="0"/>
          <w:numId w:val="4"/>
        </w:numPr>
        <w:contextualSpacing w:val="0"/>
      </w:pPr>
      <w:r>
        <w:t>Align JWP M&amp;E system and Partnership M&amp;E system, including harmonizing the learning agenda</w:t>
      </w:r>
      <w:r w:rsidRPr="006675F6">
        <w:t>.</w:t>
      </w:r>
    </w:p>
    <w:p w14:paraId="6B8DB63B" w14:textId="52CAE413" w:rsidR="00266284" w:rsidRDefault="00747C2E" w:rsidP="00F87F88">
      <w:pPr>
        <w:pStyle w:val="ListParagraph"/>
        <w:numPr>
          <w:ilvl w:val="0"/>
          <w:numId w:val="4"/>
        </w:numPr>
        <w:contextualSpacing w:val="0"/>
      </w:pPr>
      <w:r>
        <w:t>Formulate a strategic communications plan that will document the learning in Yambio</w:t>
      </w:r>
      <w:bookmarkEnd w:id="87"/>
      <w:bookmarkEnd w:id="88"/>
      <w:bookmarkEnd w:id="89"/>
      <w:bookmarkEnd w:id="90"/>
      <w:bookmarkEnd w:id="91"/>
      <w:r w:rsidR="00266284">
        <w:t>.</w:t>
      </w:r>
    </w:p>
    <w:p w14:paraId="4C9C828C" w14:textId="77777777" w:rsidR="00436035" w:rsidRDefault="00436035" w:rsidP="00436035"/>
    <w:p w14:paraId="09A25409" w14:textId="032E4C0F" w:rsidR="00BD7916" w:rsidRPr="00F6333E" w:rsidRDefault="004D21DA" w:rsidP="00F6333E">
      <w:pPr>
        <w:pStyle w:val="Heading2"/>
      </w:pPr>
      <w:bookmarkStart w:id="92" w:name="_Toc12609325"/>
      <w:r w:rsidRPr="00F6333E">
        <w:t>Summative</w:t>
      </w:r>
      <w:r w:rsidR="00BD7916" w:rsidRPr="00F6333E">
        <w:t xml:space="preserve"> Recommendation</w:t>
      </w:r>
      <w:bookmarkEnd w:id="92"/>
      <w:r w:rsidR="00BD7916" w:rsidRPr="00F6333E">
        <w:t xml:space="preserve"> </w:t>
      </w:r>
    </w:p>
    <w:p w14:paraId="43FAD2A8" w14:textId="1B2891ED" w:rsidR="00A65901" w:rsidRDefault="00BD7916" w:rsidP="00F6333E">
      <w:r>
        <w:t xml:space="preserve">The JWP is only as good as its practical application. </w:t>
      </w:r>
      <w:r w:rsidR="006D6FB2" w:rsidRPr="000F083E">
        <w:t xml:space="preserve">If the JWP can serve as a living document, </w:t>
      </w:r>
      <w:r w:rsidR="00A65901">
        <w:t xml:space="preserve">the </w:t>
      </w:r>
      <w:r w:rsidR="006D6FB2" w:rsidRPr="000F083E">
        <w:t xml:space="preserve">convergence of people, ideas, resources and efforts around agreed upon </w:t>
      </w:r>
      <w:r w:rsidR="006D6FB2">
        <w:t>prioritie</w:t>
      </w:r>
      <w:r w:rsidR="006D6FB2" w:rsidRPr="000F083E">
        <w:t>s will be more likely.</w:t>
      </w:r>
      <w:r w:rsidR="006D6FB2">
        <w:t xml:space="preserve"> </w:t>
      </w:r>
      <w:r>
        <w:t xml:space="preserve">That is why in addition to the results, a mechanism is </w:t>
      </w:r>
      <w:r w:rsidR="006D6FB2">
        <w:t>proposed</w:t>
      </w:r>
      <w:r>
        <w:t xml:space="preserve"> for more adaptive management. An inter-operable task management, incident response and idea system operating at the ground level that is maintained in real time can help to maintain a focus on convergence in the sub-county Partnership areas</w:t>
      </w:r>
      <w:r w:rsidR="00A65901">
        <w:t>,</w:t>
      </w:r>
      <w:r>
        <w:t xml:space="preserve"> </w:t>
      </w:r>
      <w:r w:rsidRPr="000F083E">
        <w:t>as partners co-operate on the ground, meeting challenges</w:t>
      </w:r>
      <w:r w:rsidR="006D6FB2">
        <w:t>,</w:t>
      </w:r>
      <w:r w:rsidRPr="000F083E">
        <w:t xml:space="preserve"> and </w:t>
      </w:r>
      <w:r>
        <w:t xml:space="preserve">jointly allocating </w:t>
      </w:r>
      <w:r w:rsidRPr="000F083E">
        <w:t>tasks</w:t>
      </w:r>
      <w:r>
        <w:t xml:space="preserve"> to whoever can best deliver the required resources</w:t>
      </w:r>
      <w:r w:rsidRPr="000F083E">
        <w:t xml:space="preserve">. </w:t>
      </w:r>
      <w:r w:rsidR="006D6FB2">
        <w:t xml:space="preserve">Without such a mechanism, the Partnership still has the last mile to bridge in building resilience. With it, the Partnership will have established the </w:t>
      </w:r>
      <w:r w:rsidR="00FB2C13">
        <w:t xml:space="preserve">community-first </w:t>
      </w:r>
      <w:r w:rsidR="006D6FB2">
        <w:t>principle in practice.</w:t>
      </w:r>
    </w:p>
    <w:p w14:paraId="490E7D02" w14:textId="77777777" w:rsidR="00715A58" w:rsidRDefault="00715A58" w:rsidP="006D6FB2"/>
    <w:p w14:paraId="4BDE8A05" w14:textId="77777777" w:rsidR="00715A58" w:rsidRDefault="00715A58" w:rsidP="006D6FB2"/>
    <w:p w14:paraId="3361C8EB" w14:textId="77777777" w:rsidR="00715A58" w:rsidRDefault="00715A58" w:rsidP="006D6FB2"/>
    <w:p w14:paraId="1EE6CA55" w14:textId="33E78D3D" w:rsidR="000918BB" w:rsidRDefault="000918BB">
      <w:pPr>
        <w:spacing w:after="0"/>
        <w:rPr>
          <w:b/>
          <w:sz w:val="28"/>
        </w:rPr>
      </w:pPr>
    </w:p>
    <w:p w14:paraId="0BD7A234" w14:textId="7B64C7B2" w:rsidR="00460FDD" w:rsidRDefault="009A3F55" w:rsidP="000918BB">
      <w:pPr>
        <w:pStyle w:val="Heading1"/>
      </w:pPr>
      <w:bookmarkStart w:id="93" w:name="_Toc12609326"/>
      <w:r w:rsidRPr="00AF5ABF">
        <w:lastRenderedPageBreak/>
        <w:t xml:space="preserve">Annex 1: </w:t>
      </w:r>
      <w:bookmarkStart w:id="94" w:name="_Toc7112326"/>
      <w:r w:rsidR="00460FDD">
        <w:t>Background</w:t>
      </w:r>
      <w:bookmarkEnd w:id="94"/>
      <w:r w:rsidR="00A40AD4">
        <w:t xml:space="preserve"> to the PfRR</w:t>
      </w:r>
      <w:bookmarkEnd w:id="93"/>
    </w:p>
    <w:p w14:paraId="6A764E66" w14:textId="77777777" w:rsidR="00460FDD" w:rsidRPr="00AF468E" w:rsidRDefault="00460FDD" w:rsidP="0021020C">
      <w:pPr>
        <w:pStyle w:val="Heading3"/>
      </w:pPr>
      <w:bookmarkStart w:id="95" w:name="_Toc4959076"/>
      <w:bookmarkStart w:id="96" w:name="_Toc7112328"/>
      <w:r>
        <w:t>The Vision</w:t>
      </w:r>
      <w:bookmarkEnd w:id="95"/>
      <w:bookmarkEnd w:id="96"/>
    </w:p>
    <w:p w14:paraId="57AA9105" w14:textId="77777777" w:rsidR="00460FDD" w:rsidRDefault="00460FDD" w:rsidP="00460FDD">
      <w:r>
        <w:t>The vision of the Partnership is to reduce the vulnerability</w:t>
      </w:r>
      <w:r>
        <w:rPr>
          <w:rStyle w:val="FootnoteReference"/>
        </w:rPr>
        <w:footnoteReference w:id="6"/>
      </w:r>
      <w:r>
        <w:t xml:space="preserve"> and to build the resilience</w:t>
      </w:r>
      <w:r>
        <w:rPr>
          <w:rStyle w:val="FootnoteReference"/>
        </w:rPr>
        <w:footnoteReference w:id="7"/>
      </w:r>
      <w:r>
        <w:t xml:space="preserve"> of citizens, communities, and institutions so that more households reach their resilience thresholds, graduate into recovery, and thereby reduce their reliance on humanitarian assistance. </w:t>
      </w:r>
    </w:p>
    <w:p w14:paraId="458A5138" w14:textId="77777777" w:rsidR="00460FDD" w:rsidRPr="00934202" w:rsidRDefault="00460FDD" w:rsidP="00460FDD"/>
    <w:p w14:paraId="665ABA77" w14:textId="77777777" w:rsidR="00460FDD" w:rsidRDefault="00460FDD" w:rsidP="0021020C">
      <w:pPr>
        <w:pStyle w:val="Heading3"/>
      </w:pPr>
      <w:bookmarkStart w:id="97" w:name="_Toc4959078"/>
      <w:bookmarkStart w:id="98" w:name="_Toc7112331"/>
      <w:r>
        <w:t>The Mission</w:t>
      </w:r>
      <w:bookmarkEnd w:id="97"/>
      <w:bookmarkEnd w:id="98"/>
    </w:p>
    <w:p w14:paraId="41B0615D" w14:textId="77777777" w:rsidR="00460FDD" w:rsidRDefault="00460FDD" w:rsidP="00460FDD">
      <w:r>
        <w:t>The mission of the Partnership is to increase the scale, effectiveness, and efficiency of partner efforts to reduce vulnerability and increase the resiliency of households and communities in Yambio. Its success in the near term will be measured by its ability to increase the scale, effectiveness, and efficiency of Partnership efforts in selected Partnership Areas across Yambio.</w:t>
      </w:r>
      <w:r>
        <w:rPr>
          <w:rStyle w:val="FootnoteReference"/>
        </w:rPr>
        <w:footnoteReference w:id="8"/>
      </w:r>
    </w:p>
    <w:p w14:paraId="0D5BFCE6" w14:textId="77777777" w:rsidR="0021020C" w:rsidRDefault="0021020C" w:rsidP="00460FDD">
      <w:pPr>
        <w:sectPr w:rsidR="0021020C" w:rsidSect="00C61490">
          <w:footerReference w:type="even" r:id="rId36"/>
          <w:footerReference w:type="default" r:id="rId37"/>
          <w:pgSz w:w="11900" w:h="16840"/>
          <w:pgMar w:top="1440" w:right="1080" w:bottom="1440" w:left="1080" w:header="720" w:footer="720" w:gutter="0"/>
          <w:cols w:space="720"/>
          <w:docGrid w:linePitch="360"/>
        </w:sectPr>
      </w:pPr>
    </w:p>
    <w:p w14:paraId="735861AB" w14:textId="77777777" w:rsidR="004F7231" w:rsidRDefault="004F7231" w:rsidP="004F7231">
      <w:pPr>
        <w:pStyle w:val="Heading3"/>
      </w:pPr>
      <w:r>
        <w:lastRenderedPageBreak/>
        <w:t>The Four Pillars</w:t>
      </w:r>
    </w:p>
    <w:p w14:paraId="2E289A88" w14:textId="3A91927B" w:rsidR="004F7231" w:rsidRDefault="004F7231" w:rsidP="004F7231">
      <w:pPr>
        <w:pStyle w:val="FigureH"/>
      </w:pPr>
      <w:bookmarkStart w:id="99" w:name="_Toc12609596"/>
      <w:r w:rsidRPr="004E4074">
        <w:t xml:space="preserve">Figure </w:t>
      </w:r>
      <w:r>
        <w:t>27:</w:t>
      </w:r>
      <w:r w:rsidRPr="004E4074">
        <w:t xml:space="preserve"> The Four Pillars</w:t>
      </w:r>
      <w:bookmarkEnd w:id="99"/>
    </w:p>
    <w:p w14:paraId="7DAD470E" w14:textId="6F5413D0" w:rsidR="004F7231" w:rsidRDefault="004F7231" w:rsidP="004F7231">
      <w:pPr>
        <w:pStyle w:val="FigureH"/>
      </w:pPr>
      <w:bookmarkStart w:id="100" w:name="_Toc12609597"/>
      <w:r w:rsidRPr="004F7231">
        <w:rPr>
          <w:noProof/>
        </w:rPr>
        <w:drawing>
          <wp:inline distT="0" distB="0" distL="0" distR="0" wp14:anchorId="260F692E" wp14:editId="07F7E925">
            <wp:extent cx="8131923" cy="5684293"/>
            <wp:effectExtent l="0" t="0" r="2540" b="0"/>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41723" cy="5691143"/>
                    </a:xfrm>
                    <a:prstGeom prst="rect">
                      <a:avLst/>
                    </a:prstGeom>
                    <a:noFill/>
                    <a:ln>
                      <a:noFill/>
                    </a:ln>
                  </pic:spPr>
                </pic:pic>
              </a:graphicData>
            </a:graphic>
          </wp:inline>
        </w:drawing>
      </w:r>
      <w:bookmarkEnd w:id="100"/>
    </w:p>
    <w:p w14:paraId="59DEC6C3" w14:textId="71D39061" w:rsidR="004F7231" w:rsidRDefault="004F7231" w:rsidP="00460FDD">
      <w:pPr>
        <w:sectPr w:rsidR="004F7231" w:rsidSect="00C77BB7">
          <w:footerReference w:type="default" r:id="rId39"/>
          <w:pgSz w:w="16840" w:h="11900" w:orient="landscape"/>
          <w:pgMar w:top="1080" w:right="1440" w:bottom="1080" w:left="1440" w:header="720" w:footer="288" w:gutter="0"/>
          <w:cols w:space="720"/>
          <w:docGrid w:linePitch="360"/>
        </w:sectPr>
      </w:pPr>
    </w:p>
    <w:p w14:paraId="4DB80F58" w14:textId="695D34F9" w:rsidR="00460FDD" w:rsidRDefault="00460FDD" w:rsidP="0021020C">
      <w:pPr>
        <w:pStyle w:val="Heading3"/>
      </w:pPr>
      <w:bookmarkStart w:id="101" w:name="_Toc4959080"/>
      <w:bookmarkStart w:id="102" w:name="_Toc7112333"/>
      <w:r>
        <w:lastRenderedPageBreak/>
        <w:t>The Theory of Change</w:t>
      </w:r>
      <w:bookmarkEnd w:id="101"/>
      <w:bookmarkEnd w:id="102"/>
    </w:p>
    <w:p w14:paraId="29318593" w14:textId="42DEB521" w:rsidR="00460FDD" w:rsidRDefault="00460FDD" w:rsidP="0021020C">
      <w:pPr>
        <w:pStyle w:val="FigureH"/>
      </w:pPr>
      <w:bookmarkStart w:id="103" w:name="_Toc12609598"/>
      <w:r w:rsidRPr="004E4074">
        <w:t>Figure 2</w:t>
      </w:r>
      <w:r w:rsidR="00E91B64">
        <w:t>8</w:t>
      </w:r>
      <w:r w:rsidR="0021020C">
        <w:t>:</w:t>
      </w:r>
      <w:r w:rsidRPr="004E4074">
        <w:t xml:space="preserve"> Theory of Change</w:t>
      </w:r>
      <w:bookmarkEnd w:id="103"/>
    </w:p>
    <w:p w14:paraId="3B3955C2" w14:textId="77777777" w:rsidR="0021020C" w:rsidRPr="0021020C" w:rsidRDefault="0021020C" w:rsidP="0021020C">
      <w:pPr>
        <w:pStyle w:val="FigureH"/>
      </w:pPr>
    </w:p>
    <w:bookmarkStart w:id="104" w:name="_Toc12609599"/>
    <w:p w14:paraId="219BD58F" w14:textId="77777777" w:rsidR="0021020C" w:rsidRPr="0021020C" w:rsidRDefault="0021020C" w:rsidP="0021020C">
      <w:pPr>
        <w:pStyle w:val="FigureH"/>
      </w:pPr>
      <w:r w:rsidRPr="0021020C">
        <w:rPr>
          <w:noProof/>
        </w:rPr>
        <mc:AlternateContent>
          <mc:Choice Requires="wps">
            <w:drawing>
              <wp:anchor distT="0" distB="0" distL="114300" distR="114300" simplePos="0" relativeHeight="251656192" behindDoc="0" locked="0" layoutInCell="1" allowOverlap="1" wp14:anchorId="0DA5AE98" wp14:editId="2827C65A">
                <wp:simplePos x="0" y="0"/>
                <wp:positionH relativeFrom="column">
                  <wp:posOffset>361950</wp:posOffset>
                </wp:positionH>
                <wp:positionV relativeFrom="paragraph">
                  <wp:posOffset>3296920</wp:posOffset>
                </wp:positionV>
                <wp:extent cx="5676900" cy="5810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5676900" cy="581025"/>
                        </a:xfrm>
                        <a:prstGeom prst="rect">
                          <a:avLst/>
                        </a:prstGeom>
                        <a:solidFill>
                          <a:srgbClr val="11214D"/>
                        </a:solidFill>
                        <a:ln w="25400">
                          <a:solidFill>
                            <a:srgbClr val="000D38"/>
                          </a:solidFill>
                        </a:ln>
                        <a:effectLst/>
                      </wps:spPr>
                      <wps:txbx>
                        <w:txbxContent>
                          <w:p w14:paraId="19E1BF4D" w14:textId="77777777" w:rsidR="00EE77A0" w:rsidRPr="004F7231" w:rsidRDefault="00EE77A0" w:rsidP="0021020C">
                            <w:pPr>
                              <w:rPr>
                                <w:color w:val="FFFFFF" w:themeColor="background1"/>
                              </w:rPr>
                            </w:pPr>
                            <w:r w:rsidRPr="004F7231">
                              <w:rPr>
                                <w:b/>
                                <w:color w:val="FFFFFF" w:themeColor="background1"/>
                              </w:rPr>
                              <w:t>And,</w:t>
                            </w:r>
                            <w:r w:rsidRPr="004F7231">
                              <w:rPr>
                                <w:color w:val="FFFFFF" w:themeColor="background1"/>
                              </w:rPr>
                              <w:t xml:space="preserve"> the foundations for accountability are established that enable the transparent tracking of performance and progress;</w:t>
                            </w:r>
                          </w:p>
                        </w:txbxContent>
                      </wps:txbx>
                      <wps:bodyPr rot="0" spcFirstLastPara="0" vertOverflow="overflow" horzOverflow="overflow" vert="horz" wrap="square" lIns="118872" tIns="118872" rIns="118872" bIns="11887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5AE98" id="Text Box 27" o:spid="_x0000_s1028" type="#_x0000_t202" style="position:absolute;margin-left:28.5pt;margin-top:259.6pt;width:447pt;height:4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TeUAIAAL8EAAAOAAAAZHJzL2Uyb0RvYy54bWysVF1P2zAUfZ+0/2D5fSTpKHQVKeqomCYh&#10;QCoTz67jtJEcX892m7Bfv2OnBQrTHqa9uL4fOb733HN7cdm3mu2U8w2ZkhcnOWfKSKoasy75j4fr&#10;TxPOfBCmEpqMKvmT8vxy9vHDRWenakQb0pVyDCDGTztb8k0IdpplXm5UK/wJWWUQrMm1IsB066xy&#10;ogN6q7NRnp9lHbnKOpLKe3gXQ5DPEn5dKxnu6tqrwHTJUVtIp0vnKp7Z7EJM107YTSP3ZYh/qKIV&#10;jcGjz1ALEQTbuuYdVNtIR57qcCKpzaiuG6lSD+imyN90s9wIq1IvIMfbZ5r8/4OVt7t7x5qq5KNz&#10;zoxoMaMH1Qf2lXoGF/jprJ8ibWmRGHr4MeeD38MZ2+5r18ZfNMQQB9NPz+xGNAnn+Oz87EuOkERs&#10;PCny0TjCZC9fW+fDN0Uti5eSO0wvkSp2Nz4MqYeU+Jgn3VTXjdbJcOvVlXZsJzDpohgVp4s9+lGa&#10;NqxDr+NTFPJ3jDzPF58n7zFQrzbxU5Xkta8skjSQEW+hX/UDqQeiVlQ9gT9HgwK9ldcNmrwRPtwL&#10;B8mBF6xRuMNRa0KNtL9xtiH360/+mA8lIMpZBwmX3P/cCqc4098NNFIUk8n5CKI/styRtTqyzLa9&#10;osgfltbKdEVdLujDtXbUPmLj5vFlhISReL/k4XC9CsNyYWOlms9TEpRuRbgxSysjdOQujvGhfxTO&#10;7mcdoJJbOgheTN+MfMiNXxqabwPVTdJD5HpgFjqKBrYkKWq/0XENX9sp6+V/Z/YbAAD//wMAUEsD&#10;BBQABgAIAAAAIQByntTp4QAAAAoBAAAPAAAAZHJzL2Rvd25yZXYueG1sTI9PS8NAEMXvgt9hGcGb&#10;3aTQ1sZsigilFxGtSvE2yW7+YHY2ZrfN+u07PelpmHmPN7+Xb6LtxcmMvnOkIJ0lIAxVTnfUKPh4&#10;397dg/ABSWPvyCj4NR42xfVVjpl2E72Z0z40gkPIZ6igDWHIpPRVayz6mRsMsVa70WLgdWykHnHi&#10;cNvLeZIspcWO+EOLg3lqTfW9P1oFNT4ftuGl/HytfzBOX7tDHeJOqdub+PgAIpgY/sxwwWd0KJip&#10;dEfSXvQKFiuuEnim6zkINqwXKV9KBcs0WYEscvm/QnEGAAD//wMAUEsBAi0AFAAGAAgAAAAhALaD&#10;OJL+AAAA4QEAABMAAAAAAAAAAAAAAAAAAAAAAFtDb250ZW50X1R5cGVzXS54bWxQSwECLQAUAAYA&#10;CAAAACEAOP0h/9YAAACUAQAACwAAAAAAAAAAAAAAAAAvAQAAX3JlbHMvLnJlbHNQSwECLQAUAAYA&#10;CAAAACEACm0U3lACAAC/BAAADgAAAAAAAAAAAAAAAAAuAgAAZHJzL2Uyb0RvYy54bWxQSwECLQAU&#10;AAYACAAAACEAcp7U6eEAAAAKAQAADwAAAAAAAAAAAAAAAACqBAAAZHJzL2Rvd25yZXYueG1sUEsF&#10;BgAAAAAEAAQA8wAAALgFAAAAAA==&#10;" fillcolor="#11214d" strokecolor="#000d38" strokeweight="2pt">
                <v:textbox inset="9.36pt,9.36pt,9.36pt,9.36pt">
                  <w:txbxContent>
                    <w:p w14:paraId="19E1BF4D" w14:textId="77777777" w:rsidR="00EE77A0" w:rsidRPr="004F7231" w:rsidRDefault="00EE77A0" w:rsidP="0021020C">
                      <w:pPr>
                        <w:rPr>
                          <w:color w:val="FFFFFF" w:themeColor="background1"/>
                        </w:rPr>
                      </w:pPr>
                      <w:r w:rsidRPr="004F7231">
                        <w:rPr>
                          <w:b/>
                          <w:color w:val="FFFFFF" w:themeColor="background1"/>
                        </w:rPr>
                        <w:t>And,</w:t>
                      </w:r>
                      <w:r w:rsidRPr="004F7231">
                        <w:rPr>
                          <w:color w:val="FFFFFF" w:themeColor="background1"/>
                        </w:rPr>
                        <w:t xml:space="preserve"> the foundations for accountability are established that enable the transparent tracking of performance and progress;</w:t>
                      </w:r>
                    </w:p>
                  </w:txbxContent>
                </v:textbox>
              </v:shape>
            </w:pict>
          </mc:Fallback>
        </mc:AlternateContent>
      </w:r>
      <w:r w:rsidRPr="0021020C">
        <w:rPr>
          <w:noProof/>
        </w:rPr>
        <mc:AlternateContent>
          <mc:Choice Requires="wps">
            <w:drawing>
              <wp:anchor distT="0" distB="0" distL="114300" distR="114300" simplePos="0" relativeHeight="251646976" behindDoc="0" locked="0" layoutInCell="1" allowOverlap="1" wp14:anchorId="18F128F7" wp14:editId="76BD3D08">
                <wp:simplePos x="0" y="0"/>
                <wp:positionH relativeFrom="column">
                  <wp:posOffset>361950</wp:posOffset>
                </wp:positionH>
                <wp:positionV relativeFrom="paragraph">
                  <wp:posOffset>304165</wp:posOffset>
                </wp:positionV>
                <wp:extent cx="5676900" cy="7334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5676900" cy="733425"/>
                        </a:xfrm>
                        <a:prstGeom prst="rect">
                          <a:avLst/>
                        </a:prstGeom>
                        <a:solidFill>
                          <a:srgbClr val="11214D"/>
                        </a:solidFill>
                        <a:ln w="25400">
                          <a:solidFill>
                            <a:srgbClr val="000D38"/>
                          </a:solidFill>
                        </a:ln>
                        <a:effectLst/>
                      </wps:spPr>
                      <wps:txbx>
                        <w:txbxContent>
                          <w:p w14:paraId="0474A292" w14:textId="1B7828B2" w:rsidR="00EE77A0" w:rsidRPr="004F7231" w:rsidRDefault="00EE77A0" w:rsidP="0021020C">
                            <w:pPr>
                              <w:rPr>
                                <w:color w:val="FFFFFF" w:themeColor="background1"/>
                              </w:rPr>
                            </w:pPr>
                            <w:r w:rsidRPr="004F7231">
                              <w:rPr>
                                <w:b/>
                                <w:color w:val="FFFFFF" w:themeColor="background1"/>
                              </w:rPr>
                              <w:t>If</w:t>
                            </w:r>
                            <w:r w:rsidRPr="004F7231">
                              <w:rPr>
                                <w:color w:val="FFFFFF" w:themeColor="background1"/>
                              </w:rPr>
                              <w:t xml:space="preserve"> partnerships are established that reduce transaction costs for delivery of services, increases the scale and impact of efforts by working together, and improves effective use of funds by increasing alignment between priorities and resource use;</w:t>
                            </w:r>
                          </w:p>
                        </w:txbxContent>
                      </wps:txbx>
                      <wps:bodyPr rot="0" spcFirstLastPara="0" vertOverflow="overflow" horzOverflow="overflow" vert="horz" wrap="square" lIns="118872" tIns="118872" rIns="118872" bIns="11887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128F7" id="Text Box 24" o:spid="_x0000_s1029" type="#_x0000_t202" style="position:absolute;margin-left:28.5pt;margin-top:23.95pt;width:447pt;height:5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1fUgIAAL8EAAAOAAAAZHJzL2Uyb0RvYy54bWysVF1P2zAUfZ+0/2D5fSRpC3QVKeqomCYh&#10;QIKJZ9dx2kiOr2e7Tdiv37HTwgrTHqa9uL4fOb733HN7cdm3mu2U8w2ZkhcnOWfKSKoasy7598fr&#10;T1POfBCmEpqMKvmz8vxy/vHDRWdnakQb0pVyDCDGzzpb8k0IdpZlXm5UK/wJWWUQrMm1IsB066xy&#10;ogN6q7NRnp9lHbnKOpLKe3iXQ5DPE35dKxnu6tqrwHTJUVtIp0vnKp7Z/ELM1k7YTSP3ZYh/qKIV&#10;jcGjL1BLEQTbuuYdVNtIR57qcCKpzaiuG6lSD+imyN9087ARVqVeQI63LzT5/wcrb3f3jjVVyUcT&#10;zoxoMaNH1Qf2hXoGF/jprJ8h7cEiMfTwY84Hv4cztt3Xro2/aIghDqafX9iNaBLO07Pzs885QhKx&#10;8/F4MjqNMNnr19b58FVRy+Kl5A7TS6SK3Y0PQ+ohJT7mSTfVdaN1Mtx6daUd2wlMuihGxWS5Rz9K&#10;04Z16PV0gkL+jpHn+XI8fY+BerWJn6okr31lkaSBjHgL/apPpI4PRK2oegZ/jgYFeiuvGzR5I3y4&#10;Fw6SAy9Yo3CHo9aEGml/42xD7uef/DEfSkCUsw4SLrn/sRVOcaa/GWikKKbT8xFEf2S5I2t1ZJlt&#10;e0WRPyytlemKulzQh2vtqH3Cxi3iywgJI/F+ycPhehWG5cLGSrVYpCQo3YpwYx6sjNCRuzjGx/5J&#10;OLufdYBKbukgeDF7M/IhN35paLENVDdJD5HrgVnoKBrYkqSo/UbHNfzdTlmv/zvzXwAAAP//AwBQ&#10;SwMEFAAGAAgAAAAhAI7HYpnfAAAACQEAAA8AAABkcnMvZG93bnJldi54bWxMj0tPwzAQhO9I/Adr&#10;kbhRp9BniFMhpKoXhKBQVdw2sfMQ8TrEbmP+PcsJjjszmv0m20TbibMZfOtIwXSSgDBUOt1SreD9&#10;bXuzAuEDksbOkVHwbTxs8suLDFPtRno1532oBZeQT1FBE0KfSunLxlj0E9cbYq9yg8XA51BLPeDI&#10;5baTt0mykBZb4g8N9uaxMeXn/mQVVPh03Ibn4vBSfWEcP3bHKsSdUtdX8eEeRDAx/IXhF5/RIWem&#10;wp1Ie9EpmC95SlAwW65BsL+eT1koOLi4m4HMM/l/Qf4DAAD//wMAUEsBAi0AFAAGAAgAAAAhALaD&#10;OJL+AAAA4QEAABMAAAAAAAAAAAAAAAAAAAAAAFtDb250ZW50X1R5cGVzXS54bWxQSwECLQAUAAYA&#10;CAAAACEAOP0h/9YAAACUAQAACwAAAAAAAAAAAAAAAAAvAQAAX3JlbHMvLnJlbHNQSwECLQAUAAYA&#10;CAAAACEAGeedX1ICAAC/BAAADgAAAAAAAAAAAAAAAAAuAgAAZHJzL2Uyb0RvYy54bWxQSwECLQAU&#10;AAYACAAAACEAjsdimd8AAAAJAQAADwAAAAAAAAAAAAAAAACsBAAAZHJzL2Rvd25yZXYueG1sUEsF&#10;BgAAAAAEAAQA8wAAALgFAAAAAA==&#10;" fillcolor="#11214d" strokecolor="#000d38" strokeweight="2pt">
                <v:textbox inset="9.36pt,9.36pt,9.36pt,9.36pt">
                  <w:txbxContent>
                    <w:p w14:paraId="0474A292" w14:textId="1B7828B2" w:rsidR="00EE77A0" w:rsidRPr="004F7231" w:rsidRDefault="00EE77A0" w:rsidP="0021020C">
                      <w:pPr>
                        <w:rPr>
                          <w:color w:val="FFFFFF" w:themeColor="background1"/>
                        </w:rPr>
                      </w:pPr>
                      <w:r w:rsidRPr="004F7231">
                        <w:rPr>
                          <w:b/>
                          <w:color w:val="FFFFFF" w:themeColor="background1"/>
                        </w:rPr>
                        <w:t>If</w:t>
                      </w:r>
                      <w:r w:rsidRPr="004F7231">
                        <w:rPr>
                          <w:color w:val="FFFFFF" w:themeColor="background1"/>
                        </w:rPr>
                        <w:t xml:space="preserve"> partnerships are established that reduce transaction costs for delivery of services, increases the scale and impact of efforts by working together, and improves effective use of funds by increasing alignment between priorities and resource use;</w:t>
                      </w:r>
                    </w:p>
                  </w:txbxContent>
                </v:textbox>
              </v:shape>
            </w:pict>
          </mc:Fallback>
        </mc:AlternateContent>
      </w:r>
      <w:r w:rsidRPr="0021020C">
        <w:rPr>
          <w:noProof/>
        </w:rPr>
        <mc:AlternateContent>
          <mc:Choice Requires="wps">
            <w:drawing>
              <wp:anchor distT="0" distB="0" distL="114300" distR="114300" simplePos="0" relativeHeight="251650048" behindDoc="0" locked="0" layoutInCell="1" allowOverlap="1" wp14:anchorId="54DB49AD" wp14:editId="7BA64FBB">
                <wp:simplePos x="0" y="0"/>
                <wp:positionH relativeFrom="column">
                  <wp:posOffset>361950</wp:posOffset>
                </wp:positionH>
                <wp:positionV relativeFrom="paragraph">
                  <wp:posOffset>1237615</wp:posOffset>
                </wp:positionV>
                <wp:extent cx="5676900" cy="10668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5676900" cy="1066800"/>
                        </a:xfrm>
                        <a:prstGeom prst="rect">
                          <a:avLst/>
                        </a:prstGeom>
                        <a:solidFill>
                          <a:srgbClr val="11214D"/>
                        </a:solidFill>
                        <a:ln w="25400">
                          <a:solidFill>
                            <a:srgbClr val="000D38"/>
                          </a:solidFill>
                        </a:ln>
                        <a:effectLst/>
                      </wps:spPr>
                      <wps:txbx>
                        <w:txbxContent>
                          <w:p w14:paraId="098D61CD" w14:textId="77777777" w:rsidR="00EE77A0" w:rsidRPr="004F7231" w:rsidRDefault="00EE77A0" w:rsidP="0021020C">
                            <w:pPr>
                              <w:rPr>
                                <w:color w:val="FFFFFF" w:themeColor="background1"/>
                              </w:rPr>
                            </w:pPr>
                            <w:r w:rsidRPr="004F7231">
                              <w:rPr>
                                <w:b/>
                                <w:color w:val="FFFFFF" w:themeColor="background1"/>
                              </w:rPr>
                              <w:t>And,</w:t>
                            </w:r>
                            <w:r w:rsidRPr="004F7231">
                              <w:rPr>
                                <w:color w:val="FFFFFF" w:themeColor="background1"/>
                              </w:rPr>
                              <w:t xml:space="preserve"> efforts are scaled up and aligned with priorities for recovery and resilience in selected geographic areas committed to creating the conditions and reforms to build or rebuild the communities’ coping capacity, and do this in ways that build trust in people and institutions, restore access to essential social services, rebuild and expand productive capacities and livelihoods;</w:t>
                            </w:r>
                          </w:p>
                        </w:txbxContent>
                      </wps:txbx>
                      <wps:bodyPr rot="0" spcFirstLastPara="0" vertOverflow="overflow" horzOverflow="overflow" vert="horz" wrap="square" lIns="118872" tIns="118872" rIns="118872" bIns="11887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B49AD" id="Text Box 25" o:spid="_x0000_s1030" type="#_x0000_t202" style="position:absolute;margin-left:28.5pt;margin-top:97.45pt;width:447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tOUAIAAMAEAAAOAAAAZHJzL2Uyb0RvYy54bWysVF1P2zAUfZ+0/2D5fSTpoHQVKeqomCYh&#10;QCoTz67jtJEcX892m7Bfv2OnBQrTHqa9uL4fOb733HN7cdm3mu2U8w2ZkhcnOWfKSKoasy75j4fr&#10;TxPOfBCmEpqMKvmT8vxy9vHDRWenakQb0pVyDCDGTztb8k0IdpplXm5UK/wJWWUQrMm1IsB066xy&#10;ogN6q7NRno+zjlxlHUnlPbyLIchnCb+ulQx3de1VYLrkqC2k06VzFc9sdiGmayfsppH7MsQ/VNGK&#10;xuDRZ6iFCIJtXfMOqm2kI091OJHUZlTXjVSpB3RT5G+6WW6EVakXkOPtM03+/8HK2929Y01V8tEZ&#10;Z0a0mNGD6gP7Sj2DC/x01k+RtrRIDD38mPPB7+GMbfe1a+MvGmKIg+mnZ3YjmoTzbHw+/pIjJBEr&#10;8vF4AgP42cvn1vnwTVHL4qXkDuNLrIrdjQ9D6iElvuZJN9V1o3Uy3Hp1pR3bCYy6KEbF6WKPfpSm&#10;Detis6d4/O8YeZ4vPk/eY6BebeKnKulrX1lkaWAj3kK/6hOrpwemVlQ9gUBHgwS9ldcNmrwRPtwL&#10;B82BGOxRuMNRa0KNtL9xtiH360/+mA8pIMpZBw2X3P/cCqc4098NRFIUk8n5CKo/styRtTqyzLa9&#10;osgfttbKdEVdLujDtXbUPmLl5vFlhISReL/k4XC9CsN2YWWlms9TEqRuRbgxSysjdOQujvGhfxTO&#10;7mcdIJNbOiheTN+MfMiNXxqabwPVTdJD5HpgFjqKBtYkKWq/0nEPX9sp6+WPZ/YbAAD//wMAUEsD&#10;BBQABgAIAAAAIQCF88274QAAAAoBAAAPAAAAZHJzL2Rvd25yZXYueG1sTI/NTsMwEITvSLyDtUjc&#10;qNNCCwlxKoRU9YJQKaCK2yZ2fkRsh3jbmLdnOcFxZ0cz3+TraHtxMmPovFMwnyUgjKu87lyj4O11&#10;c3UHIhA6jb13RsG3CbAuzs9yzLSf3Is57akRHOJChgpaoiGTMlStsRhmfjCOf7UfLRKfYyP1iBOH&#10;214ukmQlLXaOG1oczGNrqs/90Sqo8emwoefyfVd/YZw+toea4lapy4v4cA+CTKQ/M/ziMzoUzFT6&#10;o9NB9AqWtzyFWE9vUhBsSJdzVkoF16tFCrLI5f8JxQ8AAAD//wMAUEsBAi0AFAAGAAgAAAAhALaD&#10;OJL+AAAA4QEAABMAAAAAAAAAAAAAAAAAAAAAAFtDb250ZW50X1R5cGVzXS54bWxQSwECLQAUAAYA&#10;CAAAACEAOP0h/9YAAACUAQAACwAAAAAAAAAAAAAAAAAvAQAAX3JlbHMvLnJlbHNQSwECLQAUAAYA&#10;CAAAACEAB92LTlACAADABAAADgAAAAAAAAAAAAAAAAAuAgAAZHJzL2Uyb0RvYy54bWxQSwECLQAU&#10;AAYACAAAACEAhfPNu+EAAAAKAQAADwAAAAAAAAAAAAAAAACqBAAAZHJzL2Rvd25yZXYueG1sUEsF&#10;BgAAAAAEAAQA8wAAALgFAAAAAA==&#10;" fillcolor="#11214d" strokecolor="#000d38" strokeweight="2pt">
                <v:textbox inset="9.36pt,9.36pt,9.36pt,9.36pt">
                  <w:txbxContent>
                    <w:p w14:paraId="098D61CD" w14:textId="77777777" w:rsidR="00EE77A0" w:rsidRPr="004F7231" w:rsidRDefault="00EE77A0" w:rsidP="0021020C">
                      <w:pPr>
                        <w:rPr>
                          <w:color w:val="FFFFFF" w:themeColor="background1"/>
                        </w:rPr>
                      </w:pPr>
                      <w:r w:rsidRPr="004F7231">
                        <w:rPr>
                          <w:b/>
                          <w:color w:val="FFFFFF" w:themeColor="background1"/>
                        </w:rPr>
                        <w:t>And,</w:t>
                      </w:r>
                      <w:r w:rsidRPr="004F7231">
                        <w:rPr>
                          <w:color w:val="FFFFFF" w:themeColor="background1"/>
                        </w:rPr>
                        <w:t xml:space="preserve"> efforts are scaled up and aligned with priorities for recovery and resilience in selected geographic areas committed to creating the conditions and reforms to build or rebuild the communities’ coping capacity, and do this in ways that build trust in people and institutions, restore access to essential social services, rebuild and expand productive capacities and livelihoods;</w:t>
                      </w:r>
                    </w:p>
                  </w:txbxContent>
                </v:textbox>
              </v:shape>
            </w:pict>
          </mc:Fallback>
        </mc:AlternateContent>
      </w:r>
      <w:r w:rsidRPr="0021020C">
        <w:rPr>
          <w:noProof/>
        </w:rPr>
        <mc:AlternateContent>
          <mc:Choice Requires="wps">
            <w:drawing>
              <wp:anchor distT="0" distB="0" distL="114300" distR="114300" simplePos="0" relativeHeight="251653120" behindDoc="0" locked="0" layoutInCell="1" allowOverlap="1" wp14:anchorId="364DA9A0" wp14:editId="5C714028">
                <wp:simplePos x="0" y="0"/>
                <wp:positionH relativeFrom="column">
                  <wp:posOffset>361950</wp:posOffset>
                </wp:positionH>
                <wp:positionV relativeFrom="paragraph">
                  <wp:posOffset>2504913</wp:posOffset>
                </wp:positionV>
                <wp:extent cx="5676900" cy="58102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5676900" cy="581025"/>
                        </a:xfrm>
                        <a:prstGeom prst="rect">
                          <a:avLst/>
                        </a:prstGeom>
                        <a:solidFill>
                          <a:srgbClr val="11214D"/>
                        </a:solidFill>
                        <a:ln w="25400">
                          <a:solidFill>
                            <a:srgbClr val="000D38"/>
                          </a:solidFill>
                        </a:ln>
                        <a:effectLst/>
                      </wps:spPr>
                      <wps:txbx>
                        <w:txbxContent>
                          <w:p w14:paraId="0FED9D95" w14:textId="77777777" w:rsidR="00EE77A0" w:rsidRPr="004F7231" w:rsidRDefault="00EE77A0" w:rsidP="0021020C">
                            <w:pPr>
                              <w:rPr>
                                <w:color w:val="FFFFFF" w:themeColor="background1"/>
                              </w:rPr>
                            </w:pPr>
                            <w:r w:rsidRPr="004F7231">
                              <w:rPr>
                                <w:b/>
                                <w:color w:val="FFFFFF" w:themeColor="background1"/>
                              </w:rPr>
                              <w:t>And,</w:t>
                            </w:r>
                            <w:r w:rsidRPr="004F7231">
                              <w:rPr>
                                <w:color w:val="FFFFFF" w:themeColor="background1"/>
                              </w:rPr>
                              <w:t xml:space="preserve"> a learning process and platform to support joint evidence-based decision making that enables all parties to effectively articulate the value of the partnership and its investments;</w:t>
                            </w:r>
                          </w:p>
                        </w:txbxContent>
                      </wps:txbx>
                      <wps:bodyPr rot="0" spcFirstLastPara="0" vertOverflow="overflow" horzOverflow="overflow" vert="horz" wrap="square" lIns="118872" tIns="118872" rIns="118872" bIns="11887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DA9A0" id="Text Box 43" o:spid="_x0000_s1031" type="#_x0000_t202" style="position:absolute;margin-left:28.5pt;margin-top:197.25pt;width:447pt;height: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jgUAIAAL8EAAAOAAAAZHJzL2Uyb0RvYy54bWysVE2P2jAQvVfqf7B8L0lYYCkirCiIqhLa&#10;XQmqPRvHgUiOxx0bEvrrOzYfW3arHqpejOcjzzNv3jB+aGvNDgpdBSbnWSflTBkJRWW2Of++Xnwa&#10;cua8MIXQYFTOj8rxh8nHD+PGjlQXdqALhYxAjBs1Nuc77+0oSZzcqVq4DlhlKFgC1sKTidukQNEQ&#10;eq2TbpoOkgawsAhSOUfe+SnIJxG/LJX0T2XplGc651SbjyfGcxPOZDIWoy0Ku6vkuQzxD1XUojL0&#10;6BVqLrxge6zeQdWVRHBQ+o6EOoGyrKSKPVA3Wfqmm9VOWBV7IXKcvdLk/h+sfDw8I6uKnPfuODOi&#10;phmtVevZF2gZuYifxroRpa0sJfqW/DTni9+RM7TdlliHX2qIUZyYPl7ZDWiSnP3B/eBzSiFJsf4w&#10;S7v9AJO8fm3R+a8KahYuOUeaXiRVHJbOn1IvKeExB7oqFpXW0cDtZqaRHQRNOsu6WW9+Rr9J04Y1&#10;Oe/2e1TI3zHSNJ3fDd9jUL3ahE9VlNe5skDSiYxw8+2mjaTGDoNnA8WR+EM4KdBZuaioyaVw/lkg&#10;SY54oTXyT3SUGqhGON842wH+/JM/5JMSKMpZQxLOufuxF6g4098MaSTLhsP7Lon+xsIba3NjmX09&#10;g8AfLa2V8Up1odeXa4lQv9DGTcPLFBJG0vs595frzJ+WizZWquk0JpHSrfBLs7IyQAfuwhjX7YtA&#10;e561J5U8wkXwYvRm5Kfc8KWB6d5DWUU9vDJLOgoGbUlU1Hmjwxr+bses1/+dyS8AAAD//wMAUEsD&#10;BBQABgAIAAAAIQD/bniq4QAAAAoBAAAPAAAAZHJzL2Rvd25yZXYueG1sTI/NTsMwEITvSLyDtUjc&#10;qFNoShviVAip6gUhKKCK2yZ2fkS8DvG2MW+POcFxdkaz3+SbYHtxMqPvHCmYzxIQhiqnO2oUvL1u&#10;r1YgPCNp7B0ZBd/Gw6Y4P8sx026iF3PacyNiCfkMFbTMQyalr1pj0c/cYCh6tRstcpRjI/WIUyy3&#10;vbxOkqW02FH80OJgHlpTfe6PVkGNj4ctP5Xvz/UXhuljd6g57JS6vAj3dyDYBP4Lwy9+RIciMpXu&#10;SNqLXkF6G6ewgpv1IgURA+t0Hi+lgsVqmYAscvl/QvEDAAD//wMAUEsBAi0AFAAGAAgAAAAhALaD&#10;OJL+AAAA4QEAABMAAAAAAAAAAAAAAAAAAAAAAFtDb250ZW50X1R5cGVzXS54bWxQSwECLQAUAAYA&#10;CAAAACEAOP0h/9YAAACUAQAACwAAAAAAAAAAAAAAAAAvAQAAX3JlbHMvLnJlbHNQSwECLQAUAAYA&#10;CAAAACEACjjo4FACAAC/BAAADgAAAAAAAAAAAAAAAAAuAgAAZHJzL2Uyb0RvYy54bWxQSwECLQAU&#10;AAYACAAAACEA/254quEAAAAKAQAADwAAAAAAAAAAAAAAAACqBAAAZHJzL2Rvd25yZXYueG1sUEsF&#10;BgAAAAAEAAQA8wAAALgFAAAAAA==&#10;" fillcolor="#11214d" strokecolor="#000d38" strokeweight="2pt">
                <v:textbox inset="9.36pt,9.36pt,9.36pt,9.36pt">
                  <w:txbxContent>
                    <w:p w14:paraId="0FED9D95" w14:textId="77777777" w:rsidR="00EE77A0" w:rsidRPr="004F7231" w:rsidRDefault="00EE77A0" w:rsidP="0021020C">
                      <w:pPr>
                        <w:rPr>
                          <w:color w:val="FFFFFF" w:themeColor="background1"/>
                        </w:rPr>
                      </w:pPr>
                      <w:r w:rsidRPr="004F7231">
                        <w:rPr>
                          <w:b/>
                          <w:color w:val="FFFFFF" w:themeColor="background1"/>
                        </w:rPr>
                        <w:t>And,</w:t>
                      </w:r>
                      <w:r w:rsidRPr="004F7231">
                        <w:rPr>
                          <w:color w:val="FFFFFF" w:themeColor="background1"/>
                        </w:rPr>
                        <w:t xml:space="preserve"> a learning process and platform to support joint evidence-based decision making that enables all parties to effectively articulate the value of the partnership and its investments;</w:t>
                      </w:r>
                    </w:p>
                  </w:txbxContent>
                </v:textbox>
              </v:shape>
            </w:pict>
          </mc:Fallback>
        </mc:AlternateContent>
      </w:r>
      <w:r w:rsidRPr="0021020C">
        <w:rPr>
          <w:noProof/>
        </w:rPr>
        <mc:AlternateContent>
          <mc:Choice Requires="wps">
            <w:drawing>
              <wp:anchor distT="0" distB="0" distL="114300" distR="114300" simplePos="0" relativeHeight="251659264" behindDoc="0" locked="0" layoutInCell="1" allowOverlap="1" wp14:anchorId="7FB720FC" wp14:editId="2F795750">
                <wp:simplePos x="0" y="0"/>
                <wp:positionH relativeFrom="column">
                  <wp:posOffset>2907385</wp:posOffset>
                </wp:positionH>
                <wp:positionV relativeFrom="paragraph">
                  <wp:posOffset>4261925</wp:posOffset>
                </wp:positionV>
                <wp:extent cx="592369" cy="257175"/>
                <wp:effectExtent l="0" t="4128" r="0" b="0"/>
                <wp:wrapNone/>
                <wp:docPr id="44" name="Arrow: Right 44"/>
                <wp:cNvGraphicFramePr/>
                <a:graphic xmlns:a="http://schemas.openxmlformats.org/drawingml/2006/main">
                  <a:graphicData uri="http://schemas.microsoft.com/office/word/2010/wordprocessingShape">
                    <wps:wsp>
                      <wps:cNvSpPr/>
                      <wps:spPr>
                        <a:xfrm rot="5400000">
                          <a:off x="0" y="0"/>
                          <a:ext cx="592369" cy="257175"/>
                        </a:xfrm>
                        <a:prstGeom prst="rightArrow">
                          <a:avLst/>
                        </a:prstGeom>
                        <a:solidFill>
                          <a:srgbClr val="2035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1C2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 o:spid="_x0000_s1026" type="#_x0000_t13" style="position:absolute;margin-left:228.95pt;margin-top:335.6pt;width:46.65pt;height:20.2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v6pAIAAJ0FAAAOAAAAZHJzL2Uyb0RvYy54bWysVE1v2zAMvQ/YfxB0X524ST+MOkXQosOA&#10;oi3aDj0rshwbkEWNUuJkv36U5Lhd29MwHwRRJB/JZ5IXl7tOs61C14Ip+fRowpkyEqrWrEv+8/nm&#10;2xlnzgtTCQ1GlXyvHL9cfP1y0dtC5dCArhQyAjGu6G3JG+9tkWVONqoT7gisMqSsATvhScR1VqHo&#10;Cb3TWT6ZnGQ9YGURpHKOXq+Tki8ifl0r6e/r2inPdMkpNx9PjOcqnNniQhRrFLZp5ZCG+IcsOtEa&#10;CjpCXQsv2AbbD1BdKxEc1P5IQpdBXbdSxRqomunkXTVPjbAq1kLkODvS5P4frLzbPiBrq5LPZpwZ&#10;0dE/WiJCX7DHdt14Rs/EUW9dQaZP9gEHydE1FLyrsWMIROx8NglfpIEKY7vI8n5kWe08k/Q4P8+P&#10;T845k6TK56fT03mIkCWoAGnR+e8KOhYuJceQR8wpQovtrfPJ4WAYnBzotrpptY4CrldXGtlW0G/P&#10;J8fzk7Mhxl9m2gRjA8EtIYaXLBSbyos3v9cq2GnzqGqiikrIYyaxSdUYR0ipjJ8mVSMqlcLPIykJ&#10;fvSI9UbAgFxT/BF7AAgD8BE7wQz2wVXFHh+dE/tjmJTBIbHkPHrEyGD86Ny1BvCzyjRVNURO9geS&#10;EjWBpRVUe2qk2Ag0Z87Km5b+3q1w/kEgjRQ90prw93TUGvqSw3DjrAH8/dl7sKdOJy1nPY1oyd2v&#10;jUDFmf5haAbOp7NZmOkozOanOQn4VrN6qzGb7gqoHaYxu3gN9l4frjVC90LbZBmikkoYSbFLLj0e&#10;hCufVgftI6mWy2hGc2yFvzVPVgbwwGroy+fdi0A7tLCn3r+DwziL4l0PJ9vgaWC58VC3scFfeR34&#10;ph0QG2fYV2HJvJWj1etWXfwBAAD//wMAUEsDBBQABgAIAAAAIQAmdA783wAAAAsBAAAPAAAAZHJz&#10;L2Rvd25yZXYueG1sTI/LboMwEEX3lfoP1lTqrjGvEkQxUYXUTReR8vgAB08AFY+R7QD5+zqrdjej&#10;ObpzbrVb9chmtG4wJCDeRMCQWqMG6gScT19vBTDnJSk5GkIBd3Swq5+fKlkqs9AB56PvWAghV0oB&#10;vfdTyblre9TSbcyEFG5XY7X0YbUdV1YuIVyPPIminGs5UPjQywmbHtuf400LaBT61J6u+0O+/27u&#10;SzzrbTIL8fqyfn4A87j6Pxge+kEd6uB0MTdSjo0CsiJLAyogz7LQIRDvyWO4CNimRQy8rvj/DvUv&#10;AAAA//8DAFBLAQItABQABgAIAAAAIQC2gziS/gAAAOEBAAATAAAAAAAAAAAAAAAAAAAAAABbQ29u&#10;dGVudF9UeXBlc10ueG1sUEsBAi0AFAAGAAgAAAAhADj9If/WAAAAlAEAAAsAAAAAAAAAAAAAAAAA&#10;LwEAAF9yZWxzLy5yZWxzUEsBAi0AFAAGAAgAAAAhAGi4+/qkAgAAnQUAAA4AAAAAAAAAAAAAAAAA&#10;LgIAAGRycy9lMm9Eb2MueG1sUEsBAi0AFAAGAAgAAAAhACZ0DvzfAAAACwEAAA8AAAAAAAAAAAAA&#10;AAAA/gQAAGRycy9kb3ducmV2LnhtbFBLBQYAAAAABAAEAPMAAAAKBgAAAAA=&#10;" adj="16911" fillcolor="#203568" stroked="f" strokeweight="1pt"/>
            </w:pict>
          </mc:Fallback>
        </mc:AlternateContent>
      </w:r>
      <w:r w:rsidRPr="0021020C">
        <w:rPr>
          <w:noProof/>
        </w:rPr>
        <mc:AlternateContent>
          <mc:Choice Requires="wps">
            <w:drawing>
              <wp:inline distT="0" distB="0" distL="0" distR="0" wp14:anchorId="5D1763F7" wp14:editId="6562D4A4">
                <wp:extent cx="6400800" cy="4191000"/>
                <wp:effectExtent l="0" t="0" r="0" b="0"/>
                <wp:docPr id="45" name="Rectangle 45"/>
                <wp:cNvGraphicFramePr/>
                <a:graphic xmlns:a="http://schemas.openxmlformats.org/drawingml/2006/main">
                  <a:graphicData uri="http://schemas.microsoft.com/office/word/2010/wordprocessingShape">
                    <wps:wsp>
                      <wps:cNvSpPr/>
                      <wps:spPr>
                        <a:xfrm>
                          <a:off x="0" y="0"/>
                          <a:ext cx="6400800" cy="4191000"/>
                        </a:xfrm>
                        <a:prstGeom prst="rect">
                          <a:avLst/>
                        </a:prstGeom>
                        <a:solidFill>
                          <a:srgbClr val="2035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033F96" id="Rectangle 45" o:spid="_x0000_s1026" style="width:7in;height:33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KIkwIAAIgFAAAOAAAAZHJzL2Uyb0RvYy54bWysVE1v2zAMvQ/YfxB0X21nSdcGdYqgRYcB&#10;RVu0HXpWZCk2IIsapcTJfv0o2XE/scOwiyyK5CP5TPLsfNcatlXoG7AlL45yzpSVUDV2XfKfj1df&#10;TjjzQdhKGLCq5Hvl+fni86ezzs3VBGowlUJGINbPO1fyOgQ3zzIva9UKfwROWVJqwFYEEnGdVSg6&#10;Qm9NNsnz46wDrByCVN7T62Wv5IuEr7WS4VZrrwIzJafcQjoxnat4ZoszMV+jcHUjhzTEP2TRisZS&#10;0BHqUgTBNti8g2obieBBhyMJbQZaN1KlGqiaIn9TzUMtnEq1EDnejTT5/wcrb7Z3yJqq5NMZZ1a0&#10;9I/uiTVh10YxeiOCOufnZPfg7nCQPF1jtTuNbfxSHWyXSN2PpKpdYJIej6d5fpIT95J00+K0yEkg&#10;nOzZ3aEP3xW0LF5KjhQ/kSm21z70pgeTGM2Daaqrxpgk4Hp1YZBtBf3hSf51dnwyoL8yMzYaW4hu&#10;PWJ8yWJpfTHpFvZGRTtj75UmVij9Scok9aMa4wgplQ1Fr6pFpfrwMyrtUNvokSpNgBFZU/wRewCI&#10;vf4eu89ysI+uKrXz6Jz/LbHeefRIkcGG0bltLOBHAIaqGiL39geSemoiSyuo9tQzCP0weSevGvpv&#10;18KHO4E0PfSvaSOEWzq0ga7kMNw4qwF/f/Qe7ampSctZR9NYcv9rI1BxZn5YavfTYjqN45uE6ezb&#10;hAR8qVm91NhNewHUDgXtHifTNdoHc7hqhPaJFscyRiWVsJJil1wGPAgXod8StHqkWi6TGY2sE+Ha&#10;PjgZwSOrsS8fd08C3dC8gfr+Bg6TK+Zveri3jZ4WlpsAukkN/szrwDeNe2qcYTXFffJSTlbPC3Tx&#10;BwAA//8DAFBLAwQUAAYACAAAACEAM9ERsdsAAAAGAQAADwAAAGRycy9kb3ducmV2LnhtbEyPzU7D&#10;MBCE70i8g7VI3KjNj6KSxqlQoQcEF1rU8ybeJhH2OsROm749Lhe4jDSa1cy3xXJyVhxoCJ1nDbcz&#10;BYK49qbjRsPndn0zBxEiskHrmTScKMCyvLwoMDf+yB902MRGpBIOOWpoY+xzKUPdksMw8z1xyvZ+&#10;cBiTHRppBjymcmflnVKZdNhxWmixp1VL9ddmdBre7IMc9+/r0/3j9+7VbitcvTyj1tdX09MCRKQp&#10;/h3DGT+hQ5mYKj+yCcJqSI/EXz1nSs2TrzRkmVIgy0L+xy9/AAAA//8DAFBLAQItABQABgAIAAAA&#10;IQC2gziS/gAAAOEBAAATAAAAAAAAAAAAAAAAAAAAAABbQ29udGVudF9UeXBlc10ueG1sUEsBAi0A&#10;FAAGAAgAAAAhADj9If/WAAAAlAEAAAsAAAAAAAAAAAAAAAAALwEAAF9yZWxzLy5yZWxzUEsBAi0A&#10;FAAGAAgAAAAhAGc04oiTAgAAiAUAAA4AAAAAAAAAAAAAAAAALgIAAGRycy9lMm9Eb2MueG1sUEsB&#10;Ai0AFAAGAAgAAAAhADPREbHbAAAABgEAAA8AAAAAAAAAAAAAAAAA7QQAAGRycy9kb3ducmV2Lnht&#10;bFBLBQYAAAAABAAEAPMAAAD1BQAAAAA=&#10;" fillcolor="#203568" stroked="f" strokeweight="1pt">
                <w10:anchorlock/>
              </v:rect>
            </w:pict>
          </mc:Fallback>
        </mc:AlternateContent>
      </w:r>
      <w:bookmarkEnd w:id="104"/>
    </w:p>
    <w:p w14:paraId="725C9FDE" w14:textId="77777777" w:rsidR="0021020C" w:rsidRPr="0021020C" w:rsidRDefault="0021020C" w:rsidP="0021020C">
      <w:pPr>
        <w:pStyle w:val="FigureH"/>
      </w:pPr>
    </w:p>
    <w:p w14:paraId="666E0E71" w14:textId="77777777" w:rsidR="0021020C" w:rsidRPr="0021020C" w:rsidRDefault="0021020C" w:rsidP="0021020C">
      <w:pPr>
        <w:pStyle w:val="FigureH"/>
      </w:pPr>
    </w:p>
    <w:bookmarkStart w:id="105" w:name="_Toc12609600"/>
    <w:p w14:paraId="272CFC90" w14:textId="77777777" w:rsidR="0021020C" w:rsidRPr="0021020C" w:rsidRDefault="0021020C" w:rsidP="0021020C">
      <w:pPr>
        <w:pStyle w:val="FigureH"/>
      </w:pPr>
      <w:r w:rsidRPr="0021020C">
        <w:rPr>
          <w:noProof/>
        </w:rPr>
        <mc:AlternateContent>
          <mc:Choice Requires="wps">
            <w:drawing>
              <wp:inline distT="0" distB="0" distL="0" distR="0" wp14:anchorId="1B849696" wp14:editId="4891A766">
                <wp:extent cx="6400800" cy="1419225"/>
                <wp:effectExtent l="0" t="0" r="0" b="9525"/>
                <wp:docPr id="4" name="Rectangle 4"/>
                <wp:cNvGraphicFramePr/>
                <a:graphic xmlns:a="http://schemas.openxmlformats.org/drawingml/2006/main">
                  <a:graphicData uri="http://schemas.microsoft.com/office/word/2010/wordprocessingShape">
                    <wps:wsp>
                      <wps:cNvSpPr/>
                      <wps:spPr>
                        <a:xfrm>
                          <a:off x="0" y="0"/>
                          <a:ext cx="6400800" cy="1419225"/>
                        </a:xfrm>
                        <a:prstGeom prst="rect">
                          <a:avLst/>
                        </a:prstGeom>
                        <a:solidFill>
                          <a:srgbClr val="76923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30F93" w14:textId="77777777" w:rsidR="00EE77A0" w:rsidRPr="004F7231" w:rsidRDefault="00EE77A0" w:rsidP="0021020C">
                            <w:pPr>
                              <w:rPr>
                                <w:color w:val="FFFFFF" w:themeColor="background1"/>
                              </w:rPr>
                            </w:pPr>
                            <w:bookmarkStart w:id="106" w:name="_Hlk536348657"/>
                            <w:bookmarkStart w:id="107" w:name="_Hlk536348658"/>
                            <w:bookmarkStart w:id="108" w:name="_Hlk536348659"/>
                            <w:bookmarkStart w:id="109" w:name="_Hlk536348660"/>
                            <w:bookmarkEnd w:id="106"/>
                            <w:bookmarkEnd w:id="107"/>
                            <w:bookmarkEnd w:id="108"/>
                            <w:bookmarkEnd w:id="109"/>
                            <w:r w:rsidRPr="004F7231">
                              <w:rPr>
                                <w:b/>
                                <w:color w:val="FFFFFF" w:themeColor="background1"/>
                              </w:rPr>
                              <w:t>Then,</w:t>
                            </w:r>
                            <w:r w:rsidRPr="004F7231">
                              <w:rPr>
                                <w:color w:val="FFFFFF" w:themeColor="background1"/>
                              </w:rPr>
                              <w:t xml:space="preserve"> we will jointly, through the Partnership, be able to increase the ability of households and communities to absorb context-specific shocks and stresses; enable households and communities to create new opportunities to adapt, and increase social cohesion within communities that can contribute to increased stability, prosperity and healthy lives.</w:t>
                            </w:r>
                          </w:p>
                        </w:txbxContent>
                      </wps:txbx>
                      <wps:bodyPr rot="0" spcFirstLastPara="0" vertOverflow="overflow" horzOverflow="overflow" vert="horz" wrap="square" lIns="365760" tIns="45720" rIns="36576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849696" id="Rectangle 4" o:spid="_x0000_s1032" style="width:7in;height:11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LowIAAJoFAAAOAAAAZHJzL2Uyb0RvYy54bWysVE1v2zAMvQ/YfxB0X+24SdoGdYogRYcB&#10;RVe0HXpWZCk2IIuapCTOfv0oyXY/VuwwLAdHFMlH8onk5VXXKrIX1jWgSzo5ySkRmkPV6G1Jfzzd&#10;fDmnxHmmK6ZAi5IehaNXy8+fLg9mIQqoQVXCEgTRbnEwJa29N4ssc7wWLXMnYIRGpQTbMo+i3WaV&#10;ZQdEb1VW5Pk8O4CtjAUunMPb66Sky4gvpeD+u5ROeKJKirn5+LXxuwnfbHnJFlvLTN3wPg32D1m0&#10;rNEYdIS6Zp6RnW3+gGobbsGB9Ccc2gykbLiINWA1k/xdNY81MyLWguQ4M9Lk/h8sv9vfW9JUJZ1S&#10;olmLT/SApDG9VYJMAz0H4xZo9WjubS85PIZaO2nb8I9VkC5SehwpFZ0nHC/n0zw/z5F5jrrJdHJR&#10;FLOAmr24G+v8VwEtCYeSWgwfqWT7W+eT6WASojlQTXXTKBUFu92slSV7hu97Nr8oTtc9+hszpYOx&#10;huCWEMNNFkpLxcSTPyoR7JR+EBI5wfSLmEnsRjHGYZwL7SdJVbNKpPCzHH9D9NC/wSNWGgEDssT4&#10;I3YPMFgmkAE7ZdnbB1cRm3l0zv+WWHIePWJk0H50bhsN9iMAhVX1kZP9QFKiJrDku00X+2UeLMPN&#10;Bqoj9pCFNFzO8JsGX/KWOX/PLE4Tvj5uCP8dP1LBoaTQnyipwf766D7YY5OjlpIDTmdJ3c8ds4IS&#10;9U1j+5/OZ2fzMM9Rms7OChTsG9XmtUrv2jVgi0xwGxkej8HBq+EoLbTPuEpWIS6qmOYYvaTc20FY&#10;+7Q3cBlxsVpFMxxiw/ytfjQ8gAemQ68+dc/Mmr6hPc7CHQyzzBbv+jrZBk8Nq50H2cSmf2G2fwNc&#10;ALGZ+mUVNsxrOVq9rNTlbwAAAP//AwBQSwMEFAAGAAgAAAAhANqgEcTYAAAABgEAAA8AAABkcnMv&#10;ZG93bnJldi54bWxMj8FqwzAQRO+F/oPYQm+NVJeE4FoOxVB6bppDc1OsrW0qrYylxMrfZ5NLe1kY&#10;Zph9U22yd+KEUxwCaXheKBBIbbADdRp2X+9PaxAxGbLGBUINZ4ywqe/vKlPaMNMnnrapE1xCsTQa&#10;+pTGUsrY9uhNXIQRib2fMHmTWE6dtJOZudw7WSi1kt4MxB96M2LTY/u7PXoNDjnv8nmUq7x38/Kj&#10;+aZdo/XjQ357BZEwp78wXPEZHWpmOoQj2SicBh6SbvfqKbVmfdBQFC9LkHUl/+PXFwAAAP//AwBQ&#10;SwECLQAUAAYACAAAACEAtoM4kv4AAADhAQAAEwAAAAAAAAAAAAAAAAAAAAAAW0NvbnRlbnRfVHlw&#10;ZXNdLnhtbFBLAQItABQABgAIAAAAIQA4/SH/1gAAAJQBAAALAAAAAAAAAAAAAAAAAC8BAABfcmVs&#10;cy8ucmVsc1BLAQItABQABgAIAAAAIQC/GPqLowIAAJoFAAAOAAAAAAAAAAAAAAAAAC4CAABkcnMv&#10;ZTJvRG9jLnhtbFBLAQItABQABgAIAAAAIQDaoBHE2AAAAAYBAAAPAAAAAAAAAAAAAAAAAP0EAABk&#10;cnMvZG93bnJldi54bWxQSwUGAAAAAAQABADzAAAAAgYAAAAA&#10;" fillcolor="#76923c" stroked="f" strokeweight="1pt">
                <v:textbox inset="28.8pt,,28.8pt">
                  <w:txbxContent>
                    <w:p w14:paraId="29C30F93" w14:textId="77777777" w:rsidR="00EE77A0" w:rsidRPr="004F7231" w:rsidRDefault="00EE77A0" w:rsidP="0021020C">
                      <w:pPr>
                        <w:rPr>
                          <w:color w:val="FFFFFF" w:themeColor="background1"/>
                        </w:rPr>
                      </w:pPr>
                      <w:bookmarkStart w:id="117" w:name="_Hlk536348657"/>
                      <w:bookmarkStart w:id="118" w:name="_Hlk536348658"/>
                      <w:bookmarkStart w:id="119" w:name="_Hlk536348659"/>
                      <w:bookmarkStart w:id="120" w:name="_Hlk536348660"/>
                      <w:bookmarkEnd w:id="117"/>
                      <w:bookmarkEnd w:id="118"/>
                      <w:bookmarkEnd w:id="119"/>
                      <w:bookmarkEnd w:id="120"/>
                      <w:r w:rsidRPr="004F7231">
                        <w:rPr>
                          <w:b/>
                          <w:color w:val="FFFFFF" w:themeColor="background1"/>
                        </w:rPr>
                        <w:t>Then,</w:t>
                      </w:r>
                      <w:r w:rsidRPr="004F7231">
                        <w:rPr>
                          <w:color w:val="FFFFFF" w:themeColor="background1"/>
                        </w:rPr>
                        <w:t xml:space="preserve"> we will jointly, through the Partnership, be able to increase the ability of households and communities to absorb context-specific shocks and stresses; enable households and communities to create new opportunities to adapt, and increase social cohesion within communities that can contribute to increased stability, prosperity and healthy lives.</w:t>
                      </w:r>
                    </w:p>
                  </w:txbxContent>
                </v:textbox>
                <w10:anchorlock/>
              </v:rect>
            </w:pict>
          </mc:Fallback>
        </mc:AlternateContent>
      </w:r>
      <w:bookmarkEnd w:id="105"/>
    </w:p>
    <w:p w14:paraId="03E1EF4A" w14:textId="77777777" w:rsidR="0021020C" w:rsidRPr="0021020C" w:rsidRDefault="0021020C" w:rsidP="0021020C">
      <w:pPr>
        <w:pStyle w:val="FigureH"/>
      </w:pPr>
    </w:p>
    <w:p w14:paraId="74D78329" w14:textId="77777777" w:rsidR="0021020C" w:rsidRPr="004E4074" w:rsidRDefault="0021020C" w:rsidP="0021020C">
      <w:pPr>
        <w:pStyle w:val="FigureH"/>
      </w:pPr>
    </w:p>
    <w:p w14:paraId="6BDE33BD" w14:textId="4605156D" w:rsidR="00460FDD" w:rsidRPr="00DC20EB" w:rsidRDefault="00460FDD" w:rsidP="00460FDD">
      <w:pPr>
        <w:pStyle w:val="Body"/>
      </w:pPr>
    </w:p>
    <w:p w14:paraId="4673C39C" w14:textId="77777777" w:rsidR="00460FDD" w:rsidRDefault="00460FDD" w:rsidP="00460FDD">
      <w:pPr>
        <w:pStyle w:val="Heading2"/>
      </w:pPr>
      <w:bookmarkStart w:id="110" w:name="_Toc4959081"/>
      <w:bookmarkStart w:id="111" w:name="_Toc7112334"/>
    </w:p>
    <w:p w14:paraId="2E3BD55A" w14:textId="77777777" w:rsidR="0021020C" w:rsidRDefault="0021020C">
      <w:pPr>
        <w:spacing w:after="0"/>
        <w:rPr>
          <w:b/>
          <w:sz w:val="28"/>
        </w:rPr>
      </w:pPr>
      <w:r>
        <w:br w:type="page"/>
      </w:r>
    </w:p>
    <w:p w14:paraId="62240B84" w14:textId="4C13CA11" w:rsidR="00460FDD" w:rsidRDefault="00460FDD" w:rsidP="004F7231">
      <w:pPr>
        <w:pStyle w:val="Heading3"/>
      </w:pPr>
      <w:r>
        <w:lastRenderedPageBreak/>
        <w:t>The 6 Commitments</w:t>
      </w:r>
      <w:bookmarkEnd w:id="110"/>
      <w:bookmarkEnd w:id="111"/>
    </w:p>
    <w:p w14:paraId="1BDAAA9C" w14:textId="0FADD3E5" w:rsidR="00460FDD" w:rsidRDefault="00460FDD" w:rsidP="00460FDD">
      <w:r w:rsidRPr="0018679E">
        <w:t>In March 2018</w:t>
      </w:r>
      <w:r>
        <w:t>,</w:t>
      </w:r>
      <w:r w:rsidRPr="0018679E">
        <w:t xml:space="preserve"> a meeting with more than 30 Heads of Cooperation, Heads of UN </w:t>
      </w:r>
      <w:r>
        <w:t>a</w:t>
      </w:r>
      <w:r w:rsidRPr="0018679E">
        <w:t>gencies</w:t>
      </w:r>
      <w:r>
        <w:t>,</w:t>
      </w:r>
      <w:r w:rsidRPr="0018679E">
        <w:t xml:space="preserve"> and Heads of NGOs resulted in a </w:t>
      </w:r>
      <w:r>
        <w:t>c</w:t>
      </w:r>
      <w:r w:rsidRPr="0018679E">
        <w:t xml:space="preserve">ommunique articulating six shared commitments. The joint commitments include: </w:t>
      </w:r>
    </w:p>
    <w:p w14:paraId="1AA6C392" w14:textId="77777777" w:rsidR="000918BB" w:rsidRDefault="000918BB" w:rsidP="00460FDD"/>
    <w:p w14:paraId="6E5CA118" w14:textId="729CF985" w:rsidR="004F7231" w:rsidRPr="004F7231" w:rsidRDefault="00460FDD" w:rsidP="004F7231">
      <w:pPr>
        <w:pStyle w:val="FigureH"/>
      </w:pPr>
      <w:bookmarkStart w:id="112" w:name="_Toc12609601"/>
      <w:r w:rsidRPr="004E4074">
        <w:t xml:space="preserve">Figure </w:t>
      </w:r>
      <w:r w:rsidR="005F0D88">
        <w:t>30</w:t>
      </w:r>
      <w:r w:rsidR="004F7231">
        <w:t>:</w:t>
      </w:r>
      <w:r w:rsidRPr="004E4074">
        <w:t xml:space="preserve"> The Six Commitments</w:t>
      </w:r>
      <w:bookmarkEnd w:id="112"/>
    </w:p>
    <w:p w14:paraId="0B0A746B" w14:textId="77777777" w:rsidR="004F7231" w:rsidRPr="004F7231" w:rsidRDefault="004F7231" w:rsidP="004F7231">
      <w:pPr>
        <w:pStyle w:val="Body"/>
      </w:pPr>
      <w:r w:rsidRPr="004F7231">
        <w:rPr>
          <w:noProof/>
        </w:rPr>
        <mc:AlternateContent>
          <mc:Choice Requires="wps">
            <w:drawing>
              <wp:anchor distT="0" distB="0" distL="114300" distR="114300" simplePos="0" relativeHeight="251661312" behindDoc="0" locked="0" layoutInCell="1" allowOverlap="1" wp14:anchorId="23D16EC8" wp14:editId="3493A20F">
                <wp:simplePos x="0" y="0"/>
                <wp:positionH relativeFrom="column">
                  <wp:posOffset>1161415</wp:posOffset>
                </wp:positionH>
                <wp:positionV relativeFrom="paragraph">
                  <wp:posOffset>302895</wp:posOffset>
                </wp:positionV>
                <wp:extent cx="1557655" cy="504190"/>
                <wp:effectExtent l="0" t="0" r="4445" b="10160"/>
                <wp:wrapNone/>
                <wp:docPr id="13" name="Text Box 13"/>
                <wp:cNvGraphicFramePr/>
                <a:graphic xmlns:a="http://schemas.openxmlformats.org/drawingml/2006/main">
                  <a:graphicData uri="http://schemas.microsoft.com/office/word/2010/wordprocessingShape">
                    <wps:wsp>
                      <wps:cNvSpPr txBox="1"/>
                      <wps:spPr>
                        <a:xfrm>
                          <a:off x="0" y="0"/>
                          <a:ext cx="1557655" cy="504190"/>
                        </a:xfrm>
                        <a:prstGeom prst="rect">
                          <a:avLst/>
                        </a:prstGeom>
                        <a:noFill/>
                        <a:ln w="6350">
                          <a:noFill/>
                        </a:ln>
                      </wps:spPr>
                      <wps:txbx>
                        <w:txbxContent>
                          <w:p w14:paraId="620FA613" w14:textId="77777777" w:rsidR="00EE77A0" w:rsidRPr="004F7231" w:rsidRDefault="00EE77A0" w:rsidP="004F7231">
                            <w:pPr>
                              <w:rPr>
                                <w:sz w:val="20"/>
                                <w:szCs w:val="20"/>
                              </w:rPr>
                            </w:pPr>
                            <w:r w:rsidRPr="004F7231">
                              <w:rPr>
                                <w:sz w:val="20"/>
                                <w:szCs w:val="20"/>
                              </w:rPr>
                              <w:t>Improve coordination, collaboration and strategic integration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16EC8" id="Text Box 13" o:spid="_x0000_s1033" type="#_x0000_t202" style="position:absolute;margin-left:91.45pt;margin-top:23.85pt;width:122.65pt;height: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1JwIAAEoEAAAOAAAAZHJzL2Uyb0RvYy54bWysVF1v2jAUfZ+0/2D5fSS0g24RoWKtmCZV&#10;bSWY+mwch0RKfD3bkLBfv2OH0Knb07QXc3O/fM+5xyxu+7ZhR2VdTTrn00nKmdKSilrvc/59u/7w&#10;iTPnhS5EQ1rl/KQcv12+f7foTKauqKKmUJahiXZZZ3JeeW+yJHGyUq1wEzJKI1iSbYXHp90nhRUd&#10;urdNcpWm86QjWxhLUjkH7/0Q5MvYvyyV9E9l6ZRnTc4xm4+njecunMlyIbK9Faaq5XkM8Q9TtKLW&#10;uPTS6l54wQ62/qNVW0tLjko/kdQmVJa1VBED0EzTN2g2lTAqYgE5zlxocv+vrXw8PltWF9jdNWda&#10;tNjRVvWefaGewQV+OuMypG0MEn0PP3JHv4MzwO5L24ZfAGKIg+nThd3QTYai2exmPptxJhGbpR+n&#10;nyP9yWu1sc5/VdSyYOTcYnuRVHF8cB6TIHVMCZdpWtdNEzfYaNblfH49S2PBJYKKRqMwYBhmDZbv&#10;d33EfDPi2FFxAjxLg0CckesaMzwI55+FhSKACCr3TzjKhnAXnS3OKrI//+YP+VgUopx1UFjO3Y+D&#10;sIqz5pvGCoMcR8OOxm409KG9I4h2ivdjZDRRYH0zmqWl9gXiX4VbEBJa4q6c+9G884PO8XikWq1i&#10;EkRnhH/QGyND68BiYHTbvwhrzrR7LOyRRu2J7A37Q+7A/+rgqazjagKvA4tnuiHYuLHz4wov4vfv&#10;mPX6F7D8BQAA//8DAFBLAwQUAAYACAAAACEAYgbr8d8AAAAKAQAADwAAAGRycy9kb3ducmV2Lnht&#10;bEyPTU+EMBRF9yb+h+aZuHMKZCIMUibGj506OqOJ7gqtQGxfSVsY/Pc+V7q8uSf3nVdtF2vYrH0Y&#10;HApIVwkwja1TA3YCXg/3FwWwECUqaRxqAd86wLY+PalkqdwRX/S8jx2jEQylFNDHOJach7bXVoaV&#10;GzVS9+m8lZGi77jy8kjj1vAsSS65lQPShV6O+qbX7dd+sgLMe/APTRI/5tvuMT7v+PR2lz4JcX62&#10;XF8Bi3qJfzD86pM61OTUuAlVYIZykW0IFbDOc2AErLMiA9ZQk+Up8Lri/1+ofwAAAP//AwBQSwEC&#10;LQAUAAYACAAAACEAtoM4kv4AAADhAQAAEwAAAAAAAAAAAAAAAAAAAAAAW0NvbnRlbnRfVHlwZXNd&#10;LnhtbFBLAQItABQABgAIAAAAIQA4/SH/1gAAAJQBAAALAAAAAAAAAAAAAAAAAC8BAABfcmVscy8u&#10;cmVsc1BLAQItABQABgAIAAAAIQAYIl/1JwIAAEoEAAAOAAAAAAAAAAAAAAAAAC4CAABkcnMvZTJv&#10;RG9jLnhtbFBLAQItABQABgAIAAAAIQBiBuvx3wAAAAoBAAAPAAAAAAAAAAAAAAAAAIEEAABkcnMv&#10;ZG93bnJldi54bWxQSwUGAAAAAAQABADzAAAAjQUAAAAA&#10;" filled="f" stroked="f" strokeweight=".5pt">
                <v:textbox inset="0,0,0,0">
                  <w:txbxContent>
                    <w:p w14:paraId="620FA613" w14:textId="77777777" w:rsidR="00EE77A0" w:rsidRPr="004F7231" w:rsidRDefault="00EE77A0" w:rsidP="004F7231">
                      <w:pPr>
                        <w:rPr>
                          <w:sz w:val="20"/>
                          <w:szCs w:val="20"/>
                        </w:rPr>
                      </w:pPr>
                      <w:r w:rsidRPr="004F7231">
                        <w:rPr>
                          <w:sz w:val="20"/>
                          <w:szCs w:val="20"/>
                        </w:rPr>
                        <w:t>Improve coordination, collaboration and strategic integration</w:t>
                      </w:r>
                    </w:p>
                  </w:txbxContent>
                </v:textbox>
              </v:shape>
            </w:pict>
          </mc:Fallback>
        </mc:AlternateContent>
      </w:r>
      <w:r w:rsidRPr="004F7231">
        <w:rPr>
          <w:noProof/>
        </w:rPr>
        <mc:AlternateContent>
          <mc:Choice Requires="wps">
            <w:drawing>
              <wp:anchor distT="0" distB="0" distL="114300" distR="114300" simplePos="0" relativeHeight="251662336" behindDoc="0" locked="0" layoutInCell="1" allowOverlap="1" wp14:anchorId="1EBCE428" wp14:editId="4F8989AE">
                <wp:simplePos x="0" y="0"/>
                <wp:positionH relativeFrom="column">
                  <wp:posOffset>4370705</wp:posOffset>
                </wp:positionH>
                <wp:positionV relativeFrom="paragraph">
                  <wp:posOffset>331139</wp:posOffset>
                </wp:positionV>
                <wp:extent cx="1749287" cy="504190"/>
                <wp:effectExtent l="0" t="0" r="3810" b="10160"/>
                <wp:wrapNone/>
                <wp:docPr id="5453" name="Text Box 5453"/>
                <wp:cNvGraphicFramePr/>
                <a:graphic xmlns:a="http://schemas.openxmlformats.org/drawingml/2006/main">
                  <a:graphicData uri="http://schemas.microsoft.com/office/word/2010/wordprocessingShape">
                    <wps:wsp>
                      <wps:cNvSpPr txBox="1"/>
                      <wps:spPr>
                        <a:xfrm>
                          <a:off x="0" y="0"/>
                          <a:ext cx="1749287" cy="504190"/>
                        </a:xfrm>
                        <a:prstGeom prst="rect">
                          <a:avLst/>
                        </a:prstGeom>
                        <a:noFill/>
                        <a:ln w="6350">
                          <a:noFill/>
                        </a:ln>
                      </wps:spPr>
                      <wps:txbx>
                        <w:txbxContent>
                          <w:p w14:paraId="0D631CB1" w14:textId="77777777" w:rsidR="00EE77A0" w:rsidRPr="004F7231" w:rsidRDefault="00EE77A0" w:rsidP="004F7231">
                            <w:pPr>
                              <w:rPr>
                                <w:sz w:val="20"/>
                                <w:szCs w:val="20"/>
                              </w:rPr>
                            </w:pPr>
                            <w:r w:rsidRPr="004F7231">
                              <w:rPr>
                                <w:sz w:val="20"/>
                                <w:szCs w:val="20"/>
                              </w:rPr>
                              <w:t>Advance comprehensive frameworks and partnerships in selected geographic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BCE428" id="Text Box 5453" o:spid="_x0000_s1034" type="#_x0000_t202" style="position:absolute;margin-left:344.15pt;margin-top:26.05pt;width:137.75pt;height: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1QKgIAAE4EAAAOAAAAZHJzL2Uyb0RvYy54bWysVN9v2jAQfp+0/8Hy+0ig0FJEqFgrpkmo&#10;rQRTn41jk0i2z7MNCfvrd3YIVN2epr2Yy/2+77tj/tBqRY7C+RpMQYeDnBJhOJS12Rf0x3b1ZUqJ&#10;D8yUTIERBT0JTx8Wnz/NGzsTI6hAlcIRTGL8rLEFrUKwsyzzvBKa+QFYYdAowWkW8NPts9KxBrNr&#10;lY3y/DZrwJXWARfeo/apM9JFyi+l4OFFSi8CUQXF3kJ6XXp38c0WczbbO2armp/bYP/QhWa1waKX&#10;VE8sMHJw9R+pdM0deJBhwEFnIGXNRZoBpxnmH6bZVMyKNAuC4+0FJv//0vLn46sjdVnQyXhyQ4lh&#10;GlnaijaQr9CSpESMGutn6Lqx6BxatCDXEbuo96iMo7fS6fiLQxG0I9qnC8IxH49Bd+P70fSOEo62&#10;ST4e3icKsmu0dT58E6BJFArqkMEELDuufcCK6Nq7xGIGVrVSiUVlSFPQ25tJngIuFoxQBgOvvUYp&#10;tLs2zT3t59hBecLxHHRL4i1f1djDmvnwyhxuBU6Emx5e8JEKsBacJUoqcL/+po/+SBZaKWlwywrq&#10;fx6YE5So7wZpjCvZC64Xdr1gDvoRcHGHeEOWJxEDXFC9KB3oNzyAZayCJmY41ipo6MXH0O06HhAX&#10;y2VywsWzLKzNxvKYOqIYEd22b8zZM+wBCXuGfv/Y7AP6nW+H//IQQNaJmohrh+IZblzaxNj5wOJV&#10;vP9OXte/gcVvAAAA//8DAFBLAwQUAAYACAAAACEAfDtOHt8AAAAKAQAADwAAAGRycy9kb3ducmV2&#10;LnhtbEyPy07DMBBF90j8gzVI7KiTRo1CiFMhHjuebZFg58RDEuFHZDtp+HuGFSxHc3TvudV2MZrN&#10;6MPgrIB0lQBD2zo12E7AYX9/UQALUVoltbMo4BsDbOvTk0qWyh3tK8672DEKsaGUAvoYx5Lz0PZo&#10;ZFi5ES39Pp03MtLpO668PFK40XydJDk3crDU0MsRb3psv3aTEaDfg39okvgx33aP8eWZT2936ZMQ&#10;52fL9RWwiEv8g+FXn9ShJqfGTVYFpgXkRZERKmCzToERcJlntKUhMks3wOuK/59Q/wAAAP//AwBQ&#10;SwECLQAUAAYACAAAACEAtoM4kv4AAADhAQAAEwAAAAAAAAAAAAAAAAAAAAAAW0NvbnRlbnRfVHlw&#10;ZXNdLnhtbFBLAQItABQABgAIAAAAIQA4/SH/1gAAAJQBAAALAAAAAAAAAAAAAAAAAC8BAABfcmVs&#10;cy8ucmVsc1BLAQItABQABgAIAAAAIQAzpM1QKgIAAE4EAAAOAAAAAAAAAAAAAAAAAC4CAABkcnMv&#10;ZTJvRG9jLnhtbFBLAQItABQABgAIAAAAIQB8O04e3wAAAAoBAAAPAAAAAAAAAAAAAAAAAIQEAABk&#10;cnMvZG93bnJldi54bWxQSwUGAAAAAAQABADzAAAAkAUAAAAA&#10;" filled="f" stroked="f" strokeweight=".5pt">
                <v:textbox inset="0,0,0,0">
                  <w:txbxContent>
                    <w:p w14:paraId="0D631CB1" w14:textId="77777777" w:rsidR="00EE77A0" w:rsidRPr="004F7231" w:rsidRDefault="00EE77A0" w:rsidP="004F7231">
                      <w:pPr>
                        <w:rPr>
                          <w:sz w:val="20"/>
                          <w:szCs w:val="20"/>
                        </w:rPr>
                      </w:pPr>
                      <w:r w:rsidRPr="004F7231">
                        <w:rPr>
                          <w:sz w:val="20"/>
                          <w:szCs w:val="20"/>
                        </w:rPr>
                        <w:t>Advance comprehensive frameworks and partnerships in selected geographic areas</w:t>
                      </w:r>
                    </w:p>
                  </w:txbxContent>
                </v:textbox>
              </v:shape>
            </w:pict>
          </mc:Fallback>
        </mc:AlternateContent>
      </w:r>
      <w:r w:rsidRPr="004F7231">
        <w:rPr>
          <w:noProof/>
        </w:rPr>
        <w:drawing>
          <wp:inline distT="0" distB="0" distL="0" distR="0" wp14:anchorId="6A73A60F" wp14:editId="76931A97">
            <wp:extent cx="6172200" cy="1014525"/>
            <wp:effectExtent l="0" t="0" r="0" b="0"/>
            <wp:docPr id="5457" name="Picture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et 3slide2.png"/>
                    <pic:cNvPicPr/>
                  </pic:nvPicPr>
                  <pic:blipFill>
                    <a:blip r:embed="rId40">
                      <a:extLst>
                        <a:ext uri="{28A0092B-C50C-407E-A947-70E740481C1C}">
                          <a14:useLocalDpi xmlns:a14="http://schemas.microsoft.com/office/drawing/2010/main" val="0"/>
                        </a:ext>
                      </a:extLst>
                    </a:blip>
                    <a:stretch>
                      <a:fillRect/>
                    </a:stretch>
                  </pic:blipFill>
                  <pic:spPr>
                    <a:xfrm>
                      <a:off x="0" y="0"/>
                      <a:ext cx="6297057" cy="1035048"/>
                    </a:xfrm>
                    <a:prstGeom prst="rect">
                      <a:avLst/>
                    </a:prstGeom>
                  </pic:spPr>
                </pic:pic>
              </a:graphicData>
            </a:graphic>
          </wp:inline>
        </w:drawing>
      </w:r>
    </w:p>
    <w:p w14:paraId="2B20D350" w14:textId="77777777" w:rsidR="004F7231" w:rsidRPr="004F7231" w:rsidRDefault="004F7231" w:rsidP="004F7231">
      <w:pPr>
        <w:pStyle w:val="Body"/>
      </w:pPr>
      <w:r w:rsidRPr="004F7231">
        <w:rPr>
          <w:noProof/>
        </w:rPr>
        <mc:AlternateContent>
          <mc:Choice Requires="wps">
            <w:drawing>
              <wp:anchor distT="0" distB="0" distL="114300" distR="114300" simplePos="0" relativeHeight="251664384" behindDoc="0" locked="0" layoutInCell="1" allowOverlap="1" wp14:anchorId="01CFC394" wp14:editId="1A8EBD7D">
                <wp:simplePos x="0" y="0"/>
                <wp:positionH relativeFrom="column">
                  <wp:posOffset>4371975</wp:posOffset>
                </wp:positionH>
                <wp:positionV relativeFrom="paragraph">
                  <wp:posOffset>411480</wp:posOffset>
                </wp:positionV>
                <wp:extent cx="1749287" cy="352425"/>
                <wp:effectExtent l="0" t="0" r="3810" b="9525"/>
                <wp:wrapNone/>
                <wp:docPr id="21" name="Text Box 21"/>
                <wp:cNvGraphicFramePr/>
                <a:graphic xmlns:a="http://schemas.openxmlformats.org/drawingml/2006/main">
                  <a:graphicData uri="http://schemas.microsoft.com/office/word/2010/wordprocessingShape">
                    <wps:wsp>
                      <wps:cNvSpPr txBox="1"/>
                      <wps:spPr>
                        <a:xfrm>
                          <a:off x="0" y="0"/>
                          <a:ext cx="1749287" cy="352425"/>
                        </a:xfrm>
                        <a:prstGeom prst="rect">
                          <a:avLst/>
                        </a:prstGeom>
                        <a:noFill/>
                        <a:ln w="6350">
                          <a:noFill/>
                        </a:ln>
                      </wps:spPr>
                      <wps:txbx>
                        <w:txbxContent>
                          <w:p w14:paraId="2E507A75" w14:textId="77777777" w:rsidR="00EE77A0" w:rsidRPr="004F7231" w:rsidRDefault="00EE77A0" w:rsidP="004F7231">
                            <w:pPr>
                              <w:rPr>
                                <w:sz w:val="20"/>
                                <w:szCs w:val="20"/>
                              </w:rPr>
                            </w:pPr>
                            <w:r w:rsidRPr="004F7231">
                              <w:rPr>
                                <w:sz w:val="20"/>
                                <w:szCs w:val="20"/>
                              </w:rPr>
                              <w:t xml:space="preserve">Stop the trend of </w:t>
                            </w:r>
                            <w:r w:rsidRPr="004F7231">
                              <w:rPr>
                                <w:sz w:val="20"/>
                                <w:szCs w:val="20"/>
                              </w:rPr>
                              <w:br/>
                              <w:t>increasing vulnerability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FC394" id="Text Box 21" o:spid="_x0000_s1035" type="#_x0000_t202" style="position:absolute;margin-left:344.25pt;margin-top:32.4pt;width:137.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UyKAIAAEoEAAAOAAAAZHJzL2Uyb0RvYy54bWysVE1v2zAMvQ/YfxB0X5y4TT+MOEXWIsOA&#10;oC2QDD0rshQbkERNUmJnv36UHKdFt1PRi0KTFMn3+JTZXacVOQjnGzAlnYzGlAjDoWrMrqS/Nstv&#10;N5T4wEzFFBhR0qPw9G7+9custYXIoQZVCUewiPFFa0tah2CLLPO8Fpr5EVhhMCjBaRbw0+2yyrEW&#10;q2uV5ePxVdaCq6wDLrxH70MfpPNUX0rBw5OUXgSiSoqzhXS6dG7jmc1nrNg5ZuuGn8ZgH5hCs8Zg&#10;03OpBxYY2bvmn1K64Q48yDDioDOQsuEiYUA0k/E7NOuaWZGwIDnenmnyn1eWPx6eHWmqkuYTSgzT&#10;uKON6AL5Dh1BF/LTWl9g2tpiYujQj3se/B6dEXYnnY6/CIhgHJk+ntmN1Xi8dH15m99cU8IxdjHN&#10;L/NpLJO93rbOhx8CNIlGSR1uL5HKDisf+tQhJTYzsGyUShtUhrQlvbqYjtOFcwSLK4M9IoZ+1miF&#10;btslzLcDji1UR4TnoBeIt3zZ4Awr5sMzc6gIRIQqD094SAXYC04WJTW4P//zx3xcFEYpaVFhJfW/&#10;98wJStRPgyuMchwMNxjbwTB7fQ8oWtwKTpNMvOCCGkzpQL+g+BexC4aY4dirpGEw70Ovc3w8XCwW&#10;KQlFZ1lYmbXlsXRkMTK66V6YsyfaAy7sEQbtseId+31uz/9iH0A2aTWR157FE90o2LTc0+OKL+Lt&#10;d8p6/QuY/wUAAP//AwBQSwMEFAAGAAgAAAAhAJwybe3fAAAACgEAAA8AAABkcnMvZG93bnJldi54&#10;bWxMj8tOwzAQRfdI/IM1SOyo3VKiNMSpEI8dzxYk2DmxSSLscWQ7afh7hhXsZjRHd+4pt7OzbDIh&#10;9h4lLBcCmMHG6x5bCa/7u7McWEwKtbIejYRvE2FbHR+VqtD+gC9m2qWWUQjGQknoUhoKzmPTGafi&#10;wg8G6fbpg1OJ1tByHdSBwp3lKyEy7lSP9KFTg7nuTPO1G50E+x7DfS3Sx3TTPqTnJz6+3S4fpTw9&#10;ma8ugSUzpz8YfutTdaioU+1H1JFZCVmeXxBKw5oUCNhka5KriVyJc+BVyf8rVD8AAAD//wMAUEsB&#10;Ai0AFAAGAAgAAAAhALaDOJL+AAAA4QEAABMAAAAAAAAAAAAAAAAAAAAAAFtDb250ZW50X1R5cGVz&#10;XS54bWxQSwECLQAUAAYACAAAACEAOP0h/9YAAACUAQAACwAAAAAAAAAAAAAAAAAvAQAAX3JlbHMv&#10;LnJlbHNQSwECLQAUAAYACAAAACEAd+H1MigCAABKBAAADgAAAAAAAAAAAAAAAAAuAgAAZHJzL2Uy&#10;b0RvYy54bWxQSwECLQAUAAYACAAAACEAnDJt7d8AAAAKAQAADwAAAAAAAAAAAAAAAACCBAAAZHJz&#10;L2Rvd25yZXYueG1sUEsFBgAAAAAEAAQA8wAAAI4FAAAAAA==&#10;" filled="f" stroked="f" strokeweight=".5pt">
                <v:textbox inset="0,0,0,0">
                  <w:txbxContent>
                    <w:p w14:paraId="2E507A75" w14:textId="77777777" w:rsidR="00EE77A0" w:rsidRPr="004F7231" w:rsidRDefault="00EE77A0" w:rsidP="004F7231">
                      <w:pPr>
                        <w:rPr>
                          <w:sz w:val="20"/>
                          <w:szCs w:val="20"/>
                        </w:rPr>
                      </w:pPr>
                      <w:r w:rsidRPr="004F7231">
                        <w:rPr>
                          <w:sz w:val="20"/>
                          <w:szCs w:val="20"/>
                        </w:rPr>
                        <w:t xml:space="preserve">Stop the trend of </w:t>
                      </w:r>
                      <w:r w:rsidRPr="004F7231">
                        <w:rPr>
                          <w:sz w:val="20"/>
                          <w:szCs w:val="20"/>
                        </w:rPr>
                        <w:br/>
                        <w:t>increasing vulnerability</w:t>
                      </w:r>
                    </w:p>
                  </w:txbxContent>
                </v:textbox>
              </v:shape>
            </w:pict>
          </mc:Fallback>
        </mc:AlternateContent>
      </w:r>
      <w:r w:rsidRPr="004F7231">
        <w:rPr>
          <w:noProof/>
        </w:rPr>
        <mc:AlternateContent>
          <mc:Choice Requires="wps">
            <w:drawing>
              <wp:anchor distT="0" distB="0" distL="114300" distR="114300" simplePos="0" relativeHeight="251663360" behindDoc="0" locked="0" layoutInCell="1" allowOverlap="1" wp14:anchorId="71082B24" wp14:editId="616C06E7">
                <wp:simplePos x="0" y="0"/>
                <wp:positionH relativeFrom="column">
                  <wp:posOffset>1162050</wp:posOffset>
                </wp:positionH>
                <wp:positionV relativeFrom="paragraph">
                  <wp:posOffset>354330</wp:posOffset>
                </wp:positionV>
                <wp:extent cx="1733550" cy="504190"/>
                <wp:effectExtent l="0" t="0" r="0" b="10160"/>
                <wp:wrapNone/>
                <wp:docPr id="5454" name="Text Box 5454"/>
                <wp:cNvGraphicFramePr/>
                <a:graphic xmlns:a="http://schemas.openxmlformats.org/drawingml/2006/main">
                  <a:graphicData uri="http://schemas.microsoft.com/office/word/2010/wordprocessingShape">
                    <wps:wsp>
                      <wps:cNvSpPr txBox="1"/>
                      <wps:spPr>
                        <a:xfrm>
                          <a:off x="0" y="0"/>
                          <a:ext cx="1733550" cy="504190"/>
                        </a:xfrm>
                        <a:prstGeom prst="rect">
                          <a:avLst/>
                        </a:prstGeom>
                        <a:noFill/>
                        <a:ln w="6350">
                          <a:noFill/>
                        </a:ln>
                      </wps:spPr>
                      <wps:txbx>
                        <w:txbxContent>
                          <w:p w14:paraId="6076B145" w14:textId="77777777" w:rsidR="00EE77A0" w:rsidRPr="004F7231" w:rsidRDefault="00EE77A0" w:rsidP="004F7231">
                            <w:pPr>
                              <w:rPr>
                                <w:sz w:val="20"/>
                                <w:szCs w:val="20"/>
                              </w:rPr>
                            </w:pPr>
                            <w:r w:rsidRPr="004F7231">
                              <w:rPr>
                                <w:sz w:val="20"/>
                                <w:szCs w:val="20"/>
                              </w:rPr>
                              <w:t>Scale up delivery of integrated efforts in Yambio and other geographic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82B24" id="Text Box 5454" o:spid="_x0000_s1036" type="#_x0000_t202" style="position:absolute;margin-left:91.5pt;margin-top:27.9pt;width:136.5pt;height: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o2JwIAAE8EAAAOAAAAZHJzL2Uyb0RvYy54bWysVE2P2jAQvVfqf7B8L4EFttuIsKK7oqqE&#10;dleCas/GcUikxOPahoT++j4bAu22p6oXM5nvefOG2X3X1OygrKtIZ3w0GHKmtKS80ruMf9ssP9xx&#10;5rzQuahJq4wfleP38/fvZq1J1Q2VVOfKMiTRLm1NxkvvTZokTpaqEW5ARmkYC7KN8Pi0uyS3okX2&#10;pk5uhsPbpCWbG0tSOQft48nI5zF/USjpn4vCKc/qjKM3H18b3214k/lMpDsrTFnJcxviH7poRKVR&#10;9JLqUXjB9rb6I1VTSUuOCj+Q1CRUFJVUcQZMMxq+mWZdCqPiLADHmQtM7v+llU+HF8uqPOPTyXTC&#10;mRYNtrRRnWefqWNRCYxa41K4rg2cfQcLdh2wC3oHZRi9K2wTfjEUgx1oHy8Ih3wyBH0cj6dTmCRs&#10;0+Fk9CmuILlGG+v8F0UNC0LGLTYYgRWHlfOoCNfeJRTTtKzqOm6x1qzN+O0Y6X+zIKLWCLz2GiTf&#10;bbs49yh2EFRbyo+Yz9KJJc7IZYUmVsL5F2FBC/QNqvtnPEVNKEZnibOS7I+/6YM/tgUrZy1olnH3&#10;fS+s4qz+qrHHwMlesL2w7QW9bx4IzB3hiIyMIgKsr3uxsNS84gIWoQpMQkvUyrjvxQd/IjsuSKrF&#10;IjqBeUb4lV4bGVIHsAKkm+5VWHPG3WNjT9QTUKRv4D/5nmBe7D0VVdzNFcUz3mBtXNn5wsJZ/Pod&#10;va7/A/OfAAAA//8DAFBLAwQUAAYACAAAACEAFeOZKN4AAAAKAQAADwAAAGRycy9kb3ducmV2Lnht&#10;bEyPS0/DMBCE70j8B2uRuFGnLamqEKdCPG48C0hwc+IlibDXke2k4d+znOA4O6PZb8rd7KyYMMTe&#10;k4LlIgOB1HjTU6vg9eX2bAsiJk1GW0+o4Bsj7Krjo1IXxh/oGad9agWXUCy0gi6loZAyNh06HRd+&#10;QGLv0wenE8vQShP0gcudlass20ine+IPnR7wqsPmaz86BfY9hrs6Sx/TdXufnh7l+HazfFDq9GS+&#10;vACRcE5/YfjFZ3SomKn2I5koLOvtmrckBXnOEzhwnm/4ULOzzlcgq1L+n1D9AAAA//8DAFBLAQIt&#10;ABQABgAIAAAAIQC2gziS/gAAAOEBAAATAAAAAAAAAAAAAAAAAAAAAABbQ29udGVudF9UeXBlc10u&#10;eG1sUEsBAi0AFAAGAAgAAAAhADj9If/WAAAAlAEAAAsAAAAAAAAAAAAAAAAALwEAAF9yZWxzLy5y&#10;ZWxzUEsBAi0AFAAGAAgAAAAhAPzZ+jYnAgAATwQAAA4AAAAAAAAAAAAAAAAALgIAAGRycy9lMm9E&#10;b2MueG1sUEsBAi0AFAAGAAgAAAAhABXjmSjeAAAACgEAAA8AAAAAAAAAAAAAAAAAgQQAAGRycy9k&#10;b3ducmV2LnhtbFBLBQYAAAAABAAEAPMAAACMBQAAAAA=&#10;" filled="f" stroked="f" strokeweight=".5pt">
                <v:textbox inset="0,0,0,0">
                  <w:txbxContent>
                    <w:p w14:paraId="6076B145" w14:textId="77777777" w:rsidR="00EE77A0" w:rsidRPr="004F7231" w:rsidRDefault="00EE77A0" w:rsidP="004F7231">
                      <w:pPr>
                        <w:rPr>
                          <w:sz w:val="20"/>
                          <w:szCs w:val="20"/>
                        </w:rPr>
                      </w:pPr>
                      <w:r w:rsidRPr="004F7231">
                        <w:rPr>
                          <w:sz w:val="20"/>
                          <w:szCs w:val="20"/>
                        </w:rPr>
                        <w:t>Scale up delivery of integrated efforts in Yambio and other geographic areas</w:t>
                      </w:r>
                    </w:p>
                  </w:txbxContent>
                </v:textbox>
              </v:shape>
            </w:pict>
          </mc:Fallback>
        </mc:AlternateContent>
      </w:r>
      <w:r w:rsidRPr="004F7231">
        <w:rPr>
          <w:noProof/>
        </w:rPr>
        <w:drawing>
          <wp:inline distT="0" distB="0" distL="0" distR="0" wp14:anchorId="0851AB75" wp14:editId="35049295">
            <wp:extent cx="6172200" cy="1014525"/>
            <wp:effectExtent l="0" t="0" r="0" b="0"/>
            <wp:docPr id="5458" name="Picture 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2slide2.png"/>
                    <pic:cNvPicPr/>
                  </pic:nvPicPr>
                  <pic:blipFill>
                    <a:blip r:embed="rId41">
                      <a:extLst>
                        <a:ext uri="{28A0092B-C50C-407E-A947-70E740481C1C}">
                          <a14:useLocalDpi xmlns:a14="http://schemas.microsoft.com/office/drawing/2010/main" val="0"/>
                        </a:ext>
                      </a:extLst>
                    </a:blip>
                    <a:stretch>
                      <a:fillRect/>
                    </a:stretch>
                  </pic:blipFill>
                  <pic:spPr>
                    <a:xfrm>
                      <a:off x="0" y="0"/>
                      <a:ext cx="6234531" cy="1024770"/>
                    </a:xfrm>
                    <a:prstGeom prst="rect">
                      <a:avLst/>
                    </a:prstGeom>
                  </pic:spPr>
                </pic:pic>
              </a:graphicData>
            </a:graphic>
          </wp:inline>
        </w:drawing>
      </w:r>
    </w:p>
    <w:p w14:paraId="25575E82" w14:textId="77777777" w:rsidR="004F7231" w:rsidRPr="004F7231" w:rsidRDefault="004F7231" w:rsidP="004F7231">
      <w:pPr>
        <w:pStyle w:val="Body"/>
      </w:pPr>
      <w:r w:rsidRPr="004F7231">
        <w:rPr>
          <w:noProof/>
        </w:rPr>
        <mc:AlternateContent>
          <mc:Choice Requires="wps">
            <w:drawing>
              <wp:anchor distT="0" distB="0" distL="114300" distR="114300" simplePos="0" relativeHeight="251666432" behindDoc="0" locked="0" layoutInCell="1" allowOverlap="1" wp14:anchorId="57F55BE2" wp14:editId="7AD2D7CC">
                <wp:simplePos x="0" y="0"/>
                <wp:positionH relativeFrom="column">
                  <wp:posOffset>4377055</wp:posOffset>
                </wp:positionH>
                <wp:positionV relativeFrom="paragraph">
                  <wp:posOffset>282839</wp:posOffset>
                </wp:positionV>
                <wp:extent cx="1749287" cy="675564"/>
                <wp:effectExtent l="0" t="0" r="3810" b="10795"/>
                <wp:wrapNone/>
                <wp:docPr id="5455" name="Text Box 5455"/>
                <wp:cNvGraphicFramePr/>
                <a:graphic xmlns:a="http://schemas.openxmlformats.org/drawingml/2006/main">
                  <a:graphicData uri="http://schemas.microsoft.com/office/word/2010/wordprocessingShape">
                    <wps:wsp>
                      <wps:cNvSpPr txBox="1"/>
                      <wps:spPr>
                        <a:xfrm>
                          <a:off x="0" y="0"/>
                          <a:ext cx="1749287" cy="675564"/>
                        </a:xfrm>
                        <a:prstGeom prst="rect">
                          <a:avLst/>
                        </a:prstGeom>
                        <a:noFill/>
                        <a:ln w="6350">
                          <a:noFill/>
                        </a:ln>
                      </wps:spPr>
                      <wps:txbx>
                        <w:txbxContent>
                          <w:p w14:paraId="447B8AF1" w14:textId="77777777" w:rsidR="00EE77A0" w:rsidRPr="004F7231" w:rsidRDefault="00EE77A0" w:rsidP="004F7231">
                            <w:pPr>
                              <w:rPr>
                                <w:sz w:val="20"/>
                                <w:szCs w:val="20"/>
                              </w:rPr>
                            </w:pPr>
                            <w:r w:rsidRPr="004F7231">
                              <w:rPr>
                                <w:sz w:val="20"/>
                                <w:szCs w:val="20"/>
                              </w:rPr>
                              <w:t>Work together across humanitarian and development efforts to meet basic needs and protect coping capacities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55BE2" id="Text Box 5455" o:spid="_x0000_s1037" type="#_x0000_t202" style="position:absolute;margin-left:344.65pt;margin-top:22.25pt;width:137.75pt;height:5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lhKwIAAE8EAAAOAAAAZHJzL2Uyb0RvYy54bWysVE2P2jAQvVfqf7B8LwHKxzYirOiuqCqh&#10;3ZWg2rNxbBLJ9ri2IaG/vmOHwGrbU9WLmcyM33jevGFx32pFTsL5GkxBR4MhJcJwKGtzKOiP3frT&#10;HSU+MFMyBUYU9Cw8vV9+/LBobC7GUIEqhSMIYnze2IJWIdg8yzyvhGZ+AFYYDEpwmgX8dIesdKxB&#10;dK2y8XA4yxpwpXXAhffofeyCdJnwpRQ8PEvpRSCqoPi2kE6Xzn08s+WC5QfHbFXzyzPYP7xCs9pg&#10;0SvUIwuMHF39B5SuuQMPMgw46AykrLlIPWA3o+G7brYVsyL1guR4e6XJ/z9Y/nR6caQuCzqdTKeU&#10;GKZxSjvRBvIVWpKcyFFjfY6pW4vJocUIzjpyF/0enbH1Vjodf7EpgnFk+3xlOOLxeGk++TK+m1PC&#10;MTabT6ezSYTJbret8+GbAE2iUVCHE0zEstPGhy61T4nFDKxrpdDPcmVIg6Cfp8N04RpBcGWwxu2t&#10;0Qrtvk19j66N7KE8Y38OOpV4y9c1PmLDfHhhDmWBLaHUwzMeUgEWg4tFSQXu19/8MR+nhVFKGpRZ&#10;Qf3PI3OCEvXd4ByjJnvD9ca+N8xRPwAqd4RLZHky8YILqjelA/2KG7CKVTDEDMdaBQ29+RA6seMG&#10;cbFapSRUnmVhY7aWR+jIXaR0174yZy+8B5zYE/QCZPk7+rvcbgCrYwBZp9lEYjsWL3yjatN0LxsW&#10;1+Ltd8q6/Q8sfwMAAP//AwBQSwMEFAAGAAgAAAAhAG3aeFvgAAAACgEAAA8AAABkcnMvZG93bnJl&#10;di54bWxMj8tOwzAQRfdI/IM1SOyoU0ijJsSpEI8dFNqCBDsnNkmEPY5sJw1/z7CC5WiO7j233MzW&#10;sEn70DsUsFwkwDQ2TvXYCng9PFysgYUoUUnjUAv41gE21elJKQvljrjT0z62jEIwFFJAF+NQcB6a&#10;TlsZFm7QSL9P562MdPqWKy+PFG4Nv0ySjFvZIzV0ctC3nW6+9qMVYN6Df6yT+DHdtU/x5ZmPb/fL&#10;rRDnZ/PNNbCo5/gHw68+qUNFTrUbUQVmBGTr/IpQAWm6AkZAnqW0pSZyleTAq5L/n1D9AAAA//8D&#10;AFBLAQItABQABgAIAAAAIQC2gziS/gAAAOEBAAATAAAAAAAAAAAAAAAAAAAAAABbQ29udGVudF9U&#10;eXBlc10ueG1sUEsBAi0AFAAGAAgAAAAhADj9If/WAAAAlAEAAAsAAAAAAAAAAAAAAAAALwEAAF9y&#10;ZWxzLy5yZWxzUEsBAi0AFAAGAAgAAAAhACArSWErAgAATwQAAA4AAAAAAAAAAAAAAAAALgIAAGRy&#10;cy9lMm9Eb2MueG1sUEsBAi0AFAAGAAgAAAAhAG3aeFvgAAAACgEAAA8AAAAAAAAAAAAAAAAAhQQA&#10;AGRycy9kb3ducmV2LnhtbFBLBQYAAAAABAAEAPMAAACSBQAAAAA=&#10;" filled="f" stroked="f" strokeweight=".5pt">
                <v:textbox inset="0,0,0,0">
                  <w:txbxContent>
                    <w:p w14:paraId="447B8AF1" w14:textId="77777777" w:rsidR="00EE77A0" w:rsidRPr="004F7231" w:rsidRDefault="00EE77A0" w:rsidP="004F7231">
                      <w:pPr>
                        <w:rPr>
                          <w:sz w:val="20"/>
                          <w:szCs w:val="20"/>
                        </w:rPr>
                      </w:pPr>
                      <w:r w:rsidRPr="004F7231">
                        <w:rPr>
                          <w:sz w:val="20"/>
                          <w:szCs w:val="20"/>
                        </w:rPr>
                        <w:t>Work together across humanitarian and development efforts to meet basic needs and protect coping capacities</w:t>
                      </w:r>
                    </w:p>
                  </w:txbxContent>
                </v:textbox>
              </v:shape>
            </w:pict>
          </mc:Fallback>
        </mc:AlternateContent>
      </w:r>
      <w:r w:rsidRPr="004F7231">
        <w:rPr>
          <w:noProof/>
        </w:rPr>
        <mc:AlternateContent>
          <mc:Choice Requires="wps">
            <w:drawing>
              <wp:anchor distT="0" distB="0" distL="114300" distR="114300" simplePos="0" relativeHeight="251665408" behindDoc="0" locked="0" layoutInCell="1" allowOverlap="1" wp14:anchorId="05ADA021" wp14:editId="70E4BE91">
                <wp:simplePos x="0" y="0"/>
                <wp:positionH relativeFrom="column">
                  <wp:posOffset>1162050</wp:posOffset>
                </wp:positionH>
                <wp:positionV relativeFrom="paragraph">
                  <wp:posOffset>407670</wp:posOffset>
                </wp:positionV>
                <wp:extent cx="1733550" cy="333375"/>
                <wp:effectExtent l="0" t="0" r="0" b="9525"/>
                <wp:wrapNone/>
                <wp:docPr id="5456" name="Text Box 5456"/>
                <wp:cNvGraphicFramePr/>
                <a:graphic xmlns:a="http://schemas.openxmlformats.org/drawingml/2006/main">
                  <a:graphicData uri="http://schemas.microsoft.com/office/word/2010/wordprocessingShape">
                    <wps:wsp>
                      <wps:cNvSpPr txBox="1"/>
                      <wps:spPr>
                        <a:xfrm>
                          <a:off x="0" y="0"/>
                          <a:ext cx="1733550" cy="333375"/>
                        </a:xfrm>
                        <a:prstGeom prst="rect">
                          <a:avLst/>
                        </a:prstGeom>
                        <a:noFill/>
                        <a:ln w="6350">
                          <a:noFill/>
                        </a:ln>
                      </wps:spPr>
                      <wps:txbx>
                        <w:txbxContent>
                          <w:p w14:paraId="528E2873" w14:textId="77777777" w:rsidR="00EE77A0" w:rsidRPr="004F7231" w:rsidRDefault="00EE77A0" w:rsidP="004F7231">
                            <w:pPr>
                              <w:rPr>
                                <w:sz w:val="20"/>
                                <w:szCs w:val="20"/>
                              </w:rPr>
                            </w:pPr>
                            <w:r w:rsidRPr="004F7231">
                              <w:rPr>
                                <w:sz w:val="20"/>
                                <w:szCs w:val="20"/>
                              </w:rPr>
                              <w:t>Enhanced mutual accountability and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DA021" id="Text Box 5456" o:spid="_x0000_s1038" type="#_x0000_t202" style="position:absolute;margin-left:91.5pt;margin-top:32.1pt;width:136.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4KKQIAAE8EAAAOAAAAZHJzL2Uyb0RvYy54bWysVE1v2zAMvQ/YfxB0X5yPJR2MOEXWIsOA&#10;oC2QDD0rspwYsEVNUmJnv35Pcpxs3U7DfJBpknokH0nP79u6YidlXUk646PBkDOlJeWl3mf823b1&#10;4RNnzgudi4q0yvhZOX6/eP9u3phUjelAVa4sA4h2aWMyfvDepEni5EHVwg3IKA1jQbYWHp92n+RW&#10;NECvq2Q8HM6ShmxuLEnlHLSPnZEvIn5RKOmfi8Ipz6qMIzcfTxvPXTiTxVykeyvMoZSXNMQ/ZFGL&#10;UiPoFepReMGOtvwDqi6lJUeFH0iqEyqKUqpYA6oZDd9UszkIo2ItIMeZK03u/8HKp9OLZWWe8enH&#10;6YwzLWp0aatazz5Ty6ISHDXGpXDdGDj7Fhb0OnAX9A7KUHpb2Dq8URSDHWyfrwwHPBku3U0m0ylM&#10;ErYJnrtpgElut411/ouimgUh4xYdjMSK09r5zrV3CcE0rcqqgl6klWZNxmcTwP9mAXilEeOWa5B8&#10;u2tj3aNxX8iO8jPqs9RNiTNyVSKJtXD+RViMBfLGqPtnHEVFCEYXibMD2R9/0wd/dAtWzhqMWcbd&#10;96OwirPqq0Yfw0z2gu2FXS/oY/1AmNwRlsjIKOKC9VUvFpbqV2zAMkSBSWiJWBn3vfjgu2HHBkm1&#10;XEYnTJ4Rfq03RgboQFagdNu+CmsuvHt07In6ARTpG/o7347m5dFTUcbeBGI7Fi98Y2pjdy8bFtbi&#10;1+/odfsPLH4CAAD//wMAUEsDBBQABgAIAAAAIQAARloF3wAAAAoBAAAPAAAAZHJzL2Rvd25yZXYu&#10;eG1sTI9LT8MwEITvSPwHa5G4USelhCrEqRCPG8+2SHBz4iWJiNeR7aTh37Oc4Dg7o9lvis1sezGh&#10;D50jBekiAYFUO9NRo2C/uz9bgwhRk9G9I1TwjQE25fFRoXPjDvSK0zY2gkso5FpBG+OQSxnqFq0O&#10;CzcgsffpvNWRpW+k8frA5baXyyTJpNUd8YdWD3jTYv21Ha2C/j34hyqJH9Nt8xhfnuX4dpc+KXV6&#10;Ml9fgYg4x78w/OIzOpTMVLmRTBA96/U5b4kKstUSBAdWFxkfKnbS7BJkWcj/E8ofAAAA//8DAFBL&#10;AQItABQABgAIAAAAIQC2gziS/gAAAOEBAAATAAAAAAAAAAAAAAAAAAAAAABbQ29udGVudF9UeXBl&#10;c10ueG1sUEsBAi0AFAAGAAgAAAAhADj9If/WAAAAlAEAAAsAAAAAAAAAAAAAAAAALwEAAF9yZWxz&#10;Ly5yZWxzUEsBAi0AFAAGAAgAAAAhAFUbLgopAgAATwQAAA4AAAAAAAAAAAAAAAAALgIAAGRycy9l&#10;Mm9Eb2MueG1sUEsBAi0AFAAGAAgAAAAhAABGWgXfAAAACgEAAA8AAAAAAAAAAAAAAAAAgwQAAGRy&#10;cy9kb3ducmV2LnhtbFBLBQYAAAAABAAEAPMAAACPBQAAAAA=&#10;" filled="f" stroked="f" strokeweight=".5pt">
                <v:textbox inset="0,0,0,0">
                  <w:txbxContent>
                    <w:p w14:paraId="528E2873" w14:textId="77777777" w:rsidR="00EE77A0" w:rsidRPr="004F7231" w:rsidRDefault="00EE77A0" w:rsidP="004F7231">
                      <w:pPr>
                        <w:rPr>
                          <w:sz w:val="20"/>
                          <w:szCs w:val="20"/>
                        </w:rPr>
                      </w:pPr>
                      <w:r w:rsidRPr="004F7231">
                        <w:rPr>
                          <w:sz w:val="20"/>
                          <w:szCs w:val="20"/>
                        </w:rPr>
                        <w:t>Enhanced mutual accountability and learning</w:t>
                      </w:r>
                    </w:p>
                  </w:txbxContent>
                </v:textbox>
              </v:shape>
            </w:pict>
          </mc:Fallback>
        </mc:AlternateContent>
      </w:r>
      <w:r w:rsidRPr="004F7231">
        <w:rPr>
          <w:noProof/>
        </w:rPr>
        <w:drawing>
          <wp:inline distT="0" distB="0" distL="0" distR="0" wp14:anchorId="126FC3CE" wp14:editId="1C3DF9C9">
            <wp:extent cx="6172200" cy="1014525"/>
            <wp:effectExtent l="0" t="0" r="0" b="0"/>
            <wp:docPr id="5459" name="Picture 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1slide2.png"/>
                    <pic:cNvPicPr/>
                  </pic:nvPicPr>
                  <pic:blipFill>
                    <a:blip r:embed="rId42">
                      <a:extLst>
                        <a:ext uri="{28A0092B-C50C-407E-A947-70E740481C1C}">
                          <a14:useLocalDpi xmlns:a14="http://schemas.microsoft.com/office/drawing/2010/main" val="0"/>
                        </a:ext>
                      </a:extLst>
                    </a:blip>
                    <a:stretch>
                      <a:fillRect/>
                    </a:stretch>
                  </pic:blipFill>
                  <pic:spPr>
                    <a:xfrm>
                      <a:off x="0" y="0"/>
                      <a:ext cx="6248079" cy="1026997"/>
                    </a:xfrm>
                    <a:prstGeom prst="rect">
                      <a:avLst/>
                    </a:prstGeom>
                  </pic:spPr>
                </pic:pic>
              </a:graphicData>
            </a:graphic>
          </wp:inline>
        </w:drawing>
      </w:r>
    </w:p>
    <w:p w14:paraId="2628D1BF" w14:textId="27A2D531" w:rsidR="00460FDD" w:rsidRDefault="00460FDD" w:rsidP="00F6333E">
      <w:pPr>
        <w:pStyle w:val="Body"/>
      </w:pPr>
      <w:r>
        <w:br w:type="page"/>
      </w:r>
    </w:p>
    <w:p w14:paraId="547D3F3C" w14:textId="43FF1D3F" w:rsidR="009A3F55" w:rsidRPr="004F7231" w:rsidRDefault="00460FDD" w:rsidP="004F7231">
      <w:pPr>
        <w:pStyle w:val="Heading1"/>
      </w:pPr>
      <w:bookmarkStart w:id="113" w:name="_Toc12609327"/>
      <w:r>
        <w:lastRenderedPageBreak/>
        <w:t xml:space="preserve">Annex 2: </w:t>
      </w:r>
      <w:r w:rsidR="009A3F55" w:rsidRPr="00AF5ABF">
        <w:t>Existing Interventions, Proposed Activities and Gaps</w:t>
      </w:r>
      <w:bookmarkEnd w:id="113"/>
      <w:r w:rsidR="009A3F55" w:rsidRPr="00AF5ABF">
        <w:t xml:space="preserve"> </w:t>
      </w:r>
    </w:p>
    <w:p w14:paraId="7DE09C01" w14:textId="609D53AF" w:rsidR="009A3F55" w:rsidRPr="004F7231" w:rsidRDefault="009A3F55" w:rsidP="004F7231">
      <w:pPr>
        <w:pStyle w:val="Heading2"/>
      </w:pPr>
      <w:bookmarkStart w:id="114" w:name="_Toc12609328"/>
      <w:r w:rsidRPr="000D424F">
        <w:t>Pillar 1: Trust in People and Institutions</w:t>
      </w:r>
      <w:bookmarkEnd w:id="114"/>
    </w:p>
    <w:p w14:paraId="2CCDDB42" w14:textId="77777777" w:rsidR="009A3F55" w:rsidRPr="004F7231" w:rsidRDefault="009A3F55" w:rsidP="004F7231">
      <w:pPr>
        <w:rPr>
          <w:b/>
          <w:bCs/>
        </w:rPr>
      </w:pPr>
      <w:r w:rsidRPr="004F7231">
        <w:rPr>
          <w:b/>
          <w:bCs/>
        </w:rPr>
        <w:t>IR 1.1: People’s confidence and trust in local and traditional governance institutions that sustain peaceful social co-existence in Gbudue state increase by 10% by 2019</w:t>
      </w:r>
    </w:p>
    <w:p w14:paraId="7061476B" w14:textId="620D68D4" w:rsidR="009A3F55" w:rsidRDefault="00475D07" w:rsidP="00061DFB">
      <w:r>
        <w:t>Areas of Intervention/Activities (Proposed and Current)</w:t>
      </w:r>
    </w:p>
    <w:p w14:paraId="5EFDC8E8" w14:textId="167A7201" w:rsidR="009A3F55" w:rsidRPr="000D424F" w:rsidRDefault="009A3F55" w:rsidP="00F87F88">
      <w:pPr>
        <w:pStyle w:val="ListParagraph"/>
        <w:numPr>
          <w:ilvl w:val="0"/>
          <w:numId w:val="19"/>
        </w:numPr>
        <w:contextualSpacing w:val="0"/>
      </w:pPr>
      <w:r w:rsidRPr="000D424F">
        <w:t xml:space="preserve">Establishment of Justice Confidence Centers to support legal assistance for women, youth, </w:t>
      </w:r>
      <w:r w:rsidR="00F64452" w:rsidRPr="000D424F">
        <w:t>refugees, and</w:t>
      </w:r>
      <w:r w:rsidRPr="000D424F">
        <w:t xml:space="preserve"> returnees</w:t>
      </w:r>
    </w:p>
    <w:p w14:paraId="491161FE" w14:textId="77777777" w:rsidR="009A3F55" w:rsidRPr="000D424F" w:rsidRDefault="009A3F55" w:rsidP="00F87F88">
      <w:pPr>
        <w:pStyle w:val="ListParagraph"/>
        <w:numPr>
          <w:ilvl w:val="0"/>
          <w:numId w:val="19"/>
        </w:numPr>
        <w:contextualSpacing w:val="0"/>
      </w:pPr>
      <w:r w:rsidRPr="000D424F">
        <w:t>Provide mobile legal clinics</w:t>
      </w:r>
    </w:p>
    <w:p w14:paraId="3AE934D3" w14:textId="77777777" w:rsidR="009A3F55" w:rsidRPr="000D424F" w:rsidRDefault="009A3F55" w:rsidP="00F87F88">
      <w:pPr>
        <w:pStyle w:val="ListParagraph"/>
        <w:numPr>
          <w:ilvl w:val="0"/>
          <w:numId w:val="19"/>
        </w:numPr>
        <w:contextualSpacing w:val="0"/>
      </w:pPr>
      <w:r w:rsidRPr="000D424F">
        <w:t>Capacity building and networking of CSOs</w:t>
      </w:r>
    </w:p>
    <w:p w14:paraId="1F9C5D8B" w14:textId="77777777" w:rsidR="009A3F55" w:rsidRDefault="009A3F55" w:rsidP="00F87F88">
      <w:pPr>
        <w:pStyle w:val="ListParagraph"/>
        <w:numPr>
          <w:ilvl w:val="0"/>
          <w:numId w:val="19"/>
        </w:numPr>
        <w:contextualSpacing w:val="0"/>
      </w:pPr>
      <w:r w:rsidRPr="000D424F">
        <w:t>Support judiciary through mobile and county courts</w:t>
      </w:r>
    </w:p>
    <w:p w14:paraId="4CBD5DA2" w14:textId="77777777" w:rsidR="009A3F55" w:rsidRPr="000D424F" w:rsidRDefault="009A3F55" w:rsidP="00F87F88">
      <w:pPr>
        <w:pStyle w:val="ListParagraph"/>
        <w:numPr>
          <w:ilvl w:val="0"/>
          <w:numId w:val="19"/>
        </w:numPr>
        <w:contextualSpacing w:val="0"/>
      </w:pPr>
      <w:r w:rsidRPr="000D424F">
        <w:t>Supporting community policing through the establishment of PCRC.</w:t>
      </w:r>
    </w:p>
    <w:p w14:paraId="17BDFC47" w14:textId="77777777" w:rsidR="009A3F55" w:rsidRPr="000D424F" w:rsidRDefault="009A3F55" w:rsidP="00F87F88">
      <w:pPr>
        <w:pStyle w:val="ListParagraph"/>
        <w:numPr>
          <w:ilvl w:val="0"/>
          <w:numId w:val="19"/>
        </w:numPr>
        <w:contextualSpacing w:val="0"/>
      </w:pPr>
      <w:r w:rsidRPr="000D424F">
        <w:t>Community security safety assessments (Hot spot mapping)- early warning</w:t>
      </w:r>
    </w:p>
    <w:p w14:paraId="6E83DCE6" w14:textId="77777777" w:rsidR="009A3F55" w:rsidRPr="000D424F" w:rsidRDefault="009A3F55" w:rsidP="00F87F88">
      <w:pPr>
        <w:pStyle w:val="ListParagraph"/>
        <w:numPr>
          <w:ilvl w:val="0"/>
          <w:numId w:val="19"/>
        </w:numPr>
        <w:contextualSpacing w:val="0"/>
      </w:pPr>
      <w:r w:rsidRPr="000D424F">
        <w:t>Case management training to support prosecutorial services for case management</w:t>
      </w:r>
    </w:p>
    <w:p w14:paraId="53BE4ABB" w14:textId="77777777" w:rsidR="009A3F55" w:rsidRPr="000D424F" w:rsidRDefault="009A3F55" w:rsidP="00F87F88">
      <w:pPr>
        <w:pStyle w:val="ListParagraph"/>
        <w:numPr>
          <w:ilvl w:val="0"/>
          <w:numId w:val="19"/>
        </w:numPr>
        <w:contextualSpacing w:val="0"/>
      </w:pPr>
      <w:r w:rsidRPr="000D424F">
        <w:t>Capacity building of legal aid service providers</w:t>
      </w:r>
    </w:p>
    <w:p w14:paraId="4645C66B" w14:textId="77777777" w:rsidR="009A3F55" w:rsidRPr="000D424F" w:rsidRDefault="009A3F55" w:rsidP="00F87F88">
      <w:pPr>
        <w:pStyle w:val="ListParagraph"/>
        <w:numPr>
          <w:ilvl w:val="0"/>
          <w:numId w:val="19"/>
        </w:numPr>
        <w:contextualSpacing w:val="0"/>
      </w:pPr>
      <w:r w:rsidRPr="000D424F">
        <w:t>Training of community leaders in Child protection and advocacy for child act bill</w:t>
      </w:r>
    </w:p>
    <w:p w14:paraId="7DD9D294" w14:textId="77777777" w:rsidR="009A3F55" w:rsidRPr="000D424F" w:rsidRDefault="009A3F55" w:rsidP="00F87F88">
      <w:pPr>
        <w:pStyle w:val="ListParagraph"/>
        <w:numPr>
          <w:ilvl w:val="0"/>
          <w:numId w:val="19"/>
        </w:numPr>
        <w:contextualSpacing w:val="0"/>
      </w:pPr>
      <w:r w:rsidRPr="000D424F">
        <w:t>Public finance training management (accountability to end corruption)</w:t>
      </w:r>
    </w:p>
    <w:p w14:paraId="2870848F" w14:textId="77777777" w:rsidR="009A3F55" w:rsidRPr="000D424F" w:rsidRDefault="009A3F55" w:rsidP="00F87F88">
      <w:pPr>
        <w:pStyle w:val="ListParagraph"/>
        <w:numPr>
          <w:ilvl w:val="0"/>
          <w:numId w:val="19"/>
        </w:numPr>
        <w:contextualSpacing w:val="0"/>
      </w:pPr>
      <w:r w:rsidRPr="004F7231">
        <w:rPr>
          <w:lang w:val="en-ZA"/>
        </w:rPr>
        <w:t xml:space="preserve">Training of traditional leaders on leadership, human rights (women and child rights) traditional justice jurisdiction, and peace and conflict management. </w:t>
      </w:r>
    </w:p>
    <w:p w14:paraId="7F9A211C" w14:textId="77777777" w:rsidR="009A3F55" w:rsidRPr="000D424F" w:rsidRDefault="009A3F55" w:rsidP="00F87F88">
      <w:pPr>
        <w:pStyle w:val="ListParagraph"/>
        <w:numPr>
          <w:ilvl w:val="0"/>
          <w:numId w:val="19"/>
        </w:numPr>
        <w:contextualSpacing w:val="0"/>
      </w:pPr>
      <w:r w:rsidRPr="000D424F">
        <w:t xml:space="preserve">Link the traditional leadership and institutions to peace committees. </w:t>
      </w:r>
    </w:p>
    <w:p w14:paraId="7C4A6E19" w14:textId="0AF9AC3E" w:rsidR="009A3F55" w:rsidRDefault="009A3F55" w:rsidP="00F87F88">
      <w:pPr>
        <w:pStyle w:val="ListParagraph"/>
        <w:numPr>
          <w:ilvl w:val="0"/>
          <w:numId w:val="19"/>
        </w:numPr>
        <w:contextualSpacing w:val="0"/>
      </w:pPr>
      <w:r w:rsidRPr="000D424F">
        <w:t>Construction of court infrastructures</w:t>
      </w:r>
    </w:p>
    <w:p w14:paraId="27518D68" w14:textId="77777777" w:rsidR="00475D07" w:rsidRPr="00475D07" w:rsidRDefault="00475D07" w:rsidP="00475D07">
      <w:pPr>
        <w:spacing w:after="0"/>
        <w:ind w:left="720"/>
        <w:rPr>
          <w:rFonts w:ascii="Calibri" w:hAnsi="Calibri" w:cs="Calibri"/>
          <w:sz w:val="20"/>
          <w:szCs w:val="20"/>
        </w:rPr>
      </w:pPr>
    </w:p>
    <w:p w14:paraId="4E6EB908" w14:textId="77777777" w:rsidR="009A3F55" w:rsidRPr="004F7231" w:rsidRDefault="009A3F55" w:rsidP="004F7231">
      <w:pPr>
        <w:rPr>
          <w:b/>
          <w:bCs/>
        </w:rPr>
      </w:pPr>
      <w:r w:rsidRPr="004F7231">
        <w:rPr>
          <w:b/>
          <w:bCs/>
        </w:rPr>
        <w:t xml:space="preserve">IR 1.2 RESULT 2: Maintain the effectiveness of peace and conflict resolution mechanisms for peace and social cohesion. </w:t>
      </w:r>
    </w:p>
    <w:p w14:paraId="7EAAA22C" w14:textId="3EA34A8A" w:rsidR="00475D07" w:rsidRPr="00475D07" w:rsidRDefault="00475D07" w:rsidP="00061DFB">
      <w:r w:rsidRPr="00475D07">
        <w:t>Areas of Intervention/Activities (Proposed and Current)</w:t>
      </w:r>
    </w:p>
    <w:p w14:paraId="4650E20E" w14:textId="77777777" w:rsidR="009A3F55" w:rsidRPr="000D424F" w:rsidRDefault="009A3F55" w:rsidP="00F87F88">
      <w:pPr>
        <w:pStyle w:val="ListParagraph"/>
        <w:numPr>
          <w:ilvl w:val="0"/>
          <w:numId w:val="20"/>
        </w:numPr>
        <w:contextualSpacing w:val="0"/>
      </w:pPr>
      <w:r w:rsidRPr="000D424F">
        <w:t xml:space="preserve">Setting up of referral pathways for access to justice mechanisms </w:t>
      </w:r>
    </w:p>
    <w:p w14:paraId="27FD0EF3" w14:textId="77777777" w:rsidR="009A3F55" w:rsidRPr="000D424F" w:rsidRDefault="009A3F55" w:rsidP="00F87F88">
      <w:pPr>
        <w:pStyle w:val="ListParagraph"/>
        <w:numPr>
          <w:ilvl w:val="0"/>
          <w:numId w:val="20"/>
        </w:numPr>
        <w:contextualSpacing w:val="0"/>
      </w:pPr>
      <w:r w:rsidRPr="000D424F">
        <w:t>Formation of Peace working groups</w:t>
      </w:r>
    </w:p>
    <w:p w14:paraId="32334E47" w14:textId="77777777" w:rsidR="009A3F55" w:rsidRPr="000D424F" w:rsidRDefault="009A3F55" w:rsidP="00F87F88">
      <w:pPr>
        <w:pStyle w:val="ListParagraph"/>
        <w:numPr>
          <w:ilvl w:val="0"/>
          <w:numId w:val="20"/>
        </w:numPr>
        <w:contextualSpacing w:val="0"/>
      </w:pPr>
      <w:r w:rsidRPr="000D424F">
        <w:t>Round table discussions on peace and return and reintegration of ex-combatants.</w:t>
      </w:r>
    </w:p>
    <w:p w14:paraId="754ED700" w14:textId="77777777" w:rsidR="009A3F55" w:rsidRPr="000D424F" w:rsidRDefault="009A3F55" w:rsidP="00F87F88">
      <w:pPr>
        <w:pStyle w:val="ListParagraph"/>
        <w:numPr>
          <w:ilvl w:val="0"/>
          <w:numId w:val="20"/>
        </w:numPr>
        <w:contextualSpacing w:val="0"/>
      </w:pPr>
      <w:r w:rsidRPr="004F7231">
        <w:rPr>
          <w:lang w:val="en-ZA"/>
        </w:rPr>
        <w:t>Provision of sport and other recreational material (Sport for Peace)</w:t>
      </w:r>
    </w:p>
    <w:p w14:paraId="6C9B19B4" w14:textId="77777777" w:rsidR="009A3F55" w:rsidRPr="000D424F" w:rsidRDefault="009A3F55" w:rsidP="00F87F88">
      <w:pPr>
        <w:pStyle w:val="ListParagraph"/>
        <w:numPr>
          <w:ilvl w:val="0"/>
          <w:numId w:val="20"/>
        </w:numPr>
        <w:contextualSpacing w:val="0"/>
      </w:pPr>
      <w:r w:rsidRPr="004F7231">
        <w:rPr>
          <w:lang w:val="en-ZA"/>
        </w:rPr>
        <w:t xml:space="preserve">Return and reintegration support for ex combatants </w:t>
      </w:r>
    </w:p>
    <w:p w14:paraId="1535EE3A" w14:textId="77777777" w:rsidR="009A3F55" w:rsidRPr="000D424F" w:rsidRDefault="009A3F55" w:rsidP="00F87F88">
      <w:pPr>
        <w:pStyle w:val="ListParagraph"/>
        <w:numPr>
          <w:ilvl w:val="0"/>
          <w:numId w:val="20"/>
        </w:numPr>
        <w:contextualSpacing w:val="0"/>
      </w:pPr>
      <w:r w:rsidRPr="004F7231">
        <w:rPr>
          <w:lang w:val="en-ZA"/>
        </w:rPr>
        <w:t xml:space="preserve">Training of community Psychosocial Counsellors </w:t>
      </w:r>
    </w:p>
    <w:p w14:paraId="5100E6D5" w14:textId="77777777" w:rsidR="009A3F55" w:rsidRPr="000D424F" w:rsidRDefault="009A3F55" w:rsidP="00F87F88">
      <w:pPr>
        <w:pStyle w:val="ListParagraph"/>
        <w:numPr>
          <w:ilvl w:val="0"/>
          <w:numId w:val="20"/>
        </w:numPr>
        <w:contextualSpacing w:val="0"/>
      </w:pPr>
      <w:r w:rsidRPr="004F7231">
        <w:rPr>
          <w:lang w:val="en-ZA"/>
        </w:rPr>
        <w:t>Peace education</w:t>
      </w:r>
    </w:p>
    <w:p w14:paraId="2AA46953" w14:textId="77777777" w:rsidR="009A3F55" w:rsidRPr="000D424F" w:rsidRDefault="009A3F55" w:rsidP="00F87F88">
      <w:pPr>
        <w:pStyle w:val="ListParagraph"/>
        <w:numPr>
          <w:ilvl w:val="0"/>
          <w:numId w:val="20"/>
        </w:numPr>
        <w:contextualSpacing w:val="0"/>
      </w:pPr>
      <w:r w:rsidRPr="004F7231">
        <w:rPr>
          <w:lang w:val="en-ZA"/>
        </w:rPr>
        <w:t>Provision of sport and other recreational material (Sport for Peace)</w:t>
      </w:r>
    </w:p>
    <w:p w14:paraId="006956DE" w14:textId="77777777" w:rsidR="009A3F55" w:rsidRPr="000D424F" w:rsidRDefault="009A3F55" w:rsidP="00F87F88">
      <w:pPr>
        <w:pStyle w:val="ListParagraph"/>
        <w:numPr>
          <w:ilvl w:val="0"/>
          <w:numId w:val="20"/>
        </w:numPr>
        <w:contextualSpacing w:val="0"/>
      </w:pPr>
      <w:r w:rsidRPr="004F7231">
        <w:rPr>
          <w:lang w:val="en-ZA"/>
        </w:rPr>
        <w:t xml:space="preserve">Return and reintegration support for ex combatants </w:t>
      </w:r>
    </w:p>
    <w:p w14:paraId="64364196" w14:textId="77777777" w:rsidR="009A3F55" w:rsidRPr="000D424F" w:rsidRDefault="009A3F55" w:rsidP="00F87F88">
      <w:pPr>
        <w:pStyle w:val="ListParagraph"/>
        <w:numPr>
          <w:ilvl w:val="0"/>
          <w:numId w:val="20"/>
        </w:numPr>
        <w:contextualSpacing w:val="0"/>
      </w:pPr>
      <w:r w:rsidRPr="004F7231">
        <w:rPr>
          <w:lang w:val="en-ZA"/>
        </w:rPr>
        <w:t xml:space="preserve">Training of community Psychosocial Counsellors </w:t>
      </w:r>
    </w:p>
    <w:p w14:paraId="107F0784" w14:textId="77777777" w:rsidR="009A3F55" w:rsidRPr="000D424F" w:rsidRDefault="009A3F55" w:rsidP="00F87F88">
      <w:pPr>
        <w:pStyle w:val="ListParagraph"/>
        <w:numPr>
          <w:ilvl w:val="0"/>
          <w:numId w:val="20"/>
        </w:numPr>
        <w:contextualSpacing w:val="0"/>
      </w:pPr>
      <w:r w:rsidRPr="004F7231">
        <w:rPr>
          <w:lang w:val="en-ZA"/>
        </w:rPr>
        <w:t>Peace education</w:t>
      </w:r>
    </w:p>
    <w:p w14:paraId="745003A7" w14:textId="77777777" w:rsidR="009A3F55" w:rsidRPr="00530063" w:rsidRDefault="009A3F55" w:rsidP="009A3F55">
      <w:pPr>
        <w:rPr>
          <w:rFonts w:ascii="Calibri" w:hAnsi="Calibri" w:cs="Calibri"/>
          <w:sz w:val="20"/>
          <w:szCs w:val="20"/>
        </w:rPr>
      </w:pPr>
    </w:p>
    <w:p w14:paraId="3CA9206B" w14:textId="77777777" w:rsidR="009A3F55" w:rsidRPr="004F7231" w:rsidRDefault="009A3F55" w:rsidP="004F7231">
      <w:pPr>
        <w:rPr>
          <w:b/>
          <w:bCs/>
        </w:rPr>
      </w:pPr>
      <w:r w:rsidRPr="004F7231">
        <w:rPr>
          <w:b/>
          <w:bCs/>
        </w:rPr>
        <w:t>IR 1.3:</w:t>
      </w:r>
      <w:r w:rsidRPr="004F7231">
        <w:rPr>
          <w:rFonts w:eastAsiaTheme="minorEastAsia"/>
          <w:b/>
          <w:bCs/>
          <w:color w:val="000000" w:themeColor="text1"/>
          <w:kern w:val="24"/>
          <w:sz w:val="56"/>
          <w:szCs w:val="56"/>
        </w:rPr>
        <w:t xml:space="preserve"> </w:t>
      </w:r>
      <w:r w:rsidRPr="004F7231">
        <w:rPr>
          <w:b/>
          <w:bCs/>
        </w:rPr>
        <w:t>RESULT 3: Increased intra- inter and state society cooperation on peace by 5% by 2019</w:t>
      </w:r>
    </w:p>
    <w:p w14:paraId="3F4D815D" w14:textId="35318B9A" w:rsidR="009A3F55" w:rsidRPr="00530063" w:rsidRDefault="00475D07" w:rsidP="00061DFB">
      <w:r>
        <w:t>Areas of Intervention/Activities (Proposed and Current)</w:t>
      </w:r>
    </w:p>
    <w:p w14:paraId="1B68941F" w14:textId="77777777" w:rsidR="009A3F55" w:rsidRPr="000D424F" w:rsidRDefault="009A3F55" w:rsidP="00F87F88">
      <w:pPr>
        <w:pStyle w:val="ListParagraph"/>
        <w:numPr>
          <w:ilvl w:val="0"/>
          <w:numId w:val="21"/>
        </w:numPr>
        <w:contextualSpacing w:val="0"/>
      </w:pPr>
      <w:r w:rsidRPr="000D424F">
        <w:t>Inter- intra community dialogues and debates</w:t>
      </w:r>
    </w:p>
    <w:p w14:paraId="160719BE" w14:textId="77777777" w:rsidR="009A3F55" w:rsidRPr="000D424F" w:rsidRDefault="009A3F55" w:rsidP="00F87F88">
      <w:pPr>
        <w:pStyle w:val="ListParagraph"/>
        <w:numPr>
          <w:ilvl w:val="0"/>
          <w:numId w:val="21"/>
        </w:numPr>
        <w:contextualSpacing w:val="0"/>
      </w:pPr>
      <w:r w:rsidRPr="000D424F">
        <w:t>Peace awareness campaigns</w:t>
      </w:r>
    </w:p>
    <w:p w14:paraId="29735582" w14:textId="77777777" w:rsidR="009A3F55" w:rsidRPr="000D424F" w:rsidRDefault="009A3F55" w:rsidP="00F87F88">
      <w:pPr>
        <w:pStyle w:val="ListParagraph"/>
        <w:numPr>
          <w:ilvl w:val="0"/>
          <w:numId w:val="21"/>
        </w:numPr>
        <w:contextualSpacing w:val="0"/>
      </w:pPr>
      <w:r w:rsidRPr="000D424F">
        <w:t>Training on peace building and community SGBV/ GBV</w:t>
      </w:r>
    </w:p>
    <w:p w14:paraId="48A41AA4" w14:textId="77777777" w:rsidR="009A3F55" w:rsidRPr="000D424F" w:rsidRDefault="009A3F55" w:rsidP="00F87F88">
      <w:pPr>
        <w:pStyle w:val="ListParagraph"/>
        <w:numPr>
          <w:ilvl w:val="0"/>
          <w:numId w:val="21"/>
        </w:numPr>
        <w:contextualSpacing w:val="0"/>
      </w:pPr>
      <w:r w:rsidRPr="000D424F">
        <w:t>Resilience training and community engagement of formal and informal service providers</w:t>
      </w:r>
    </w:p>
    <w:p w14:paraId="25C2DA2F" w14:textId="57E4202A" w:rsidR="00475D07" w:rsidRDefault="009A3F55" w:rsidP="00F87F88">
      <w:pPr>
        <w:pStyle w:val="ListParagraph"/>
        <w:numPr>
          <w:ilvl w:val="0"/>
          <w:numId w:val="21"/>
        </w:numPr>
        <w:contextualSpacing w:val="0"/>
      </w:pPr>
      <w:r w:rsidRPr="000D424F">
        <w:t>VSLA for GBV survivors</w:t>
      </w:r>
    </w:p>
    <w:p w14:paraId="65B2DB80" w14:textId="77777777" w:rsidR="004F7231" w:rsidRPr="004F7231" w:rsidRDefault="004F7231" w:rsidP="004F7231"/>
    <w:p w14:paraId="3087E7B9" w14:textId="77777777" w:rsidR="009A3F55" w:rsidRPr="004F7231" w:rsidRDefault="009A3F55" w:rsidP="004F7231">
      <w:pPr>
        <w:rPr>
          <w:b/>
          <w:bCs/>
        </w:rPr>
      </w:pPr>
      <w:r w:rsidRPr="004F7231">
        <w:rPr>
          <w:b/>
          <w:bCs/>
        </w:rPr>
        <w:t>IR 1.4 RESULT 4: Increased participation of women in community decision making by 25% by 2019.</w:t>
      </w:r>
    </w:p>
    <w:p w14:paraId="68D16086" w14:textId="6F60B1F3" w:rsidR="009A3F55" w:rsidRPr="00530063" w:rsidRDefault="00475D07" w:rsidP="00061DFB">
      <w:r>
        <w:t>Areas of Intervention/Activities (Proposed and Current)</w:t>
      </w:r>
    </w:p>
    <w:p w14:paraId="4370D6FC" w14:textId="77777777" w:rsidR="009A3F55" w:rsidRPr="000D424F" w:rsidRDefault="009A3F55" w:rsidP="00F87F88">
      <w:pPr>
        <w:pStyle w:val="ListParagraph"/>
        <w:numPr>
          <w:ilvl w:val="0"/>
          <w:numId w:val="22"/>
        </w:numPr>
        <w:contextualSpacing w:val="0"/>
      </w:pPr>
      <w:r w:rsidRPr="000D424F">
        <w:t>Formation of women peace networks</w:t>
      </w:r>
    </w:p>
    <w:p w14:paraId="5AF46760" w14:textId="77777777" w:rsidR="009A3F55" w:rsidRPr="000D424F" w:rsidRDefault="009A3F55" w:rsidP="00F87F88">
      <w:pPr>
        <w:pStyle w:val="ListParagraph"/>
        <w:numPr>
          <w:ilvl w:val="0"/>
          <w:numId w:val="22"/>
        </w:numPr>
        <w:contextualSpacing w:val="0"/>
      </w:pPr>
      <w:r w:rsidRPr="000D424F">
        <w:t>Conduct community awareness on the Revitalized Peace Agreement</w:t>
      </w:r>
    </w:p>
    <w:p w14:paraId="6D2EA1F1" w14:textId="77777777" w:rsidR="009A3F55" w:rsidRPr="000D424F" w:rsidRDefault="009A3F55" w:rsidP="00F87F88">
      <w:pPr>
        <w:pStyle w:val="ListParagraph"/>
        <w:numPr>
          <w:ilvl w:val="0"/>
          <w:numId w:val="22"/>
        </w:numPr>
        <w:contextualSpacing w:val="0"/>
      </w:pPr>
      <w:r w:rsidRPr="000D424F">
        <w:t xml:space="preserve">Training of women on leadership, lobbying and advocacy skills </w:t>
      </w:r>
    </w:p>
    <w:p w14:paraId="3107931D" w14:textId="77777777" w:rsidR="009A3F55" w:rsidRPr="000D424F" w:rsidRDefault="009A3F55" w:rsidP="00F87F88">
      <w:pPr>
        <w:pStyle w:val="ListParagraph"/>
        <w:numPr>
          <w:ilvl w:val="0"/>
          <w:numId w:val="22"/>
        </w:numPr>
        <w:contextualSpacing w:val="0"/>
      </w:pPr>
      <w:r w:rsidRPr="004F7231">
        <w:rPr>
          <w:lang w:val="en-ZA"/>
        </w:rPr>
        <w:t>GBV community awareness campaigns</w:t>
      </w:r>
    </w:p>
    <w:p w14:paraId="0AA37D0E" w14:textId="77777777" w:rsidR="009A3F55" w:rsidRPr="000D424F" w:rsidRDefault="009A3F55" w:rsidP="00F87F88">
      <w:pPr>
        <w:pStyle w:val="ListParagraph"/>
        <w:numPr>
          <w:ilvl w:val="0"/>
          <w:numId w:val="22"/>
        </w:numPr>
        <w:contextualSpacing w:val="0"/>
      </w:pPr>
      <w:r w:rsidRPr="004F7231">
        <w:rPr>
          <w:lang w:val="en-ZA"/>
        </w:rPr>
        <w:t>Awareness campaigns on women and child rights, HIV</w:t>
      </w:r>
    </w:p>
    <w:p w14:paraId="3D013A6F" w14:textId="77777777" w:rsidR="009A3F55" w:rsidRPr="000D424F" w:rsidRDefault="009A3F55" w:rsidP="00F87F88">
      <w:pPr>
        <w:pStyle w:val="ListParagraph"/>
        <w:numPr>
          <w:ilvl w:val="0"/>
          <w:numId w:val="22"/>
        </w:numPr>
        <w:contextualSpacing w:val="0"/>
      </w:pPr>
      <w:r w:rsidRPr="004F7231">
        <w:rPr>
          <w:lang w:val="en-ZA"/>
        </w:rPr>
        <w:t>Conduct gender sensitivity training</w:t>
      </w:r>
    </w:p>
    <w:p w14:paraId="732B7E93" w14:textId="77777777" w:rsidR="009A3F55" w:rsidRPr="000D424F" w:rsidRDefault="009A3F55" w:rsidP="00F87F88">
      <w:pPr>
        <w:pStyle w:val="ListParagraph"/>
        <w:numPr>
          <w:ilvl w:val="0"/>
          <w:numId w:val="22"/>
        </w:numPr>
        <w:contextualSpacing w:val="0"/>
      </w:pPr>
      <w:r w:rsidRPr="004F7231">
        <w:rPr>
          <w:lang w:val="en-ZA"/>
        </w:rPr>
        <w:t>Organisation and training of youth on leadership governance peacebuilding and entrepreneurship</w:t>
      </w:r>
    </w:p>
    <w:p w14:paraId="66A3CDD4" w14:textId="77777777" w:rsidR="009A3F55" w:rsidRPr="000D424F" w:rsidRDefault="009A3F55" w:rsidP="00F87F88">
      <w:pPr>
        <w:pStyle w:val="ListParagraph"/>
        <w:numPr>
          <w:ilvl w:val="0"/>
          <w:numId w:val="22"/>
        </w:numPr>
        <w:contextualSpacing w:val="0"/>
      </w:pPr>
      <w:r w:rsidRPr="004F7231">
        <w:rPr>
          <w:lang w:val="en-ZA"/>
        </w:rPr>
        <w:t>Provision of youth friendly space for girls to discuss key issues</w:t>
      </w:r>
    </w:p>
    <w:p w14:paraId="351C24BE" w14:textId="77777777" w:rsidR="009A3F55" w:rsidRPr="000D424F" w:rsidRDefault="009A3F55" w:rsidP="00F87F88">
      <w:pPr>
        <w:pStyle w:val="ListParagraph"/>
        <w:numPr>
          <w:ilvl w:val="0"/>
          <w:numId w:val="22"/>
        </w:numPr>
        <w:contextualSpacing w:val="0"/>
      </w:pPr>
      <w:r w:rsidRPr="004F7231">
        <w:rPr>
          <w:lang w:val="en-ZA"/>
        </w:rPr>
        <w:t xml:space="preserve">Training in trauma healing </w:t>
      </w:r>
    </w:p>
    <w:p w14:paraId="13BA67FD" w14:textId="77777777" w:rsidR="009A3F55" w:rsidRPr="000D424F" w:rsidRDefault="009A3F55" w:rsidP="00F87F88">
      <w:pPr>
        <w:pStyle w:val="ListParagraph"/>
        <w:numPr>
          <w:ilvl w:val="0"/>
          <w:numId w:val="22"/>
        </w:numPr>
        <w:contextualSpacing w:val="0"/>
      </w:pPr>
      <w:r w:rsidRPr="004F7231">
        <w:rPr>
          <w:lang w:val="en-ZA"/>
        </w:rPr>
        <w:t>Cultural diversity and tolerance campaigns</w:t>
      </w:r>
    </w:p>
    <w:p w14:paraId="71341C04" w14:textId="77777777" w:rsidR="009A3F55" w:rsidRPr="000D424F" w:rsidRDefault="009A3F55" w:rsidP="00F87F88">
      <w:pPr>
        <w:pStyle w:val="ListParagraph"/>
        <w:numPr>
          <w:ilvl w:val="0"/>
          <w:numId w:val="22"/>
        </w:numPr>
        <w:contextualSpacing w:val="0"/>
      </w:pPr>
      <w:r w:rsidRPr="004F7231">
        <w:rPr>
          <w:lang w:val="en-ZA"/>
        </w:rPr>
        <w:t>Training of SGBV peer educators</w:t>
      </w:r>
    </w:p>
    <w:p w14:paraId="2ECD98F6" w14:textId="613809FE" w:rsidR="009A3F55" w:rsidRPr="00F6333E" w:rsidRDefault="009A3F55" w:rsidP="00F87F88">
      <w:pPr>
        <w:pStyle w:val="ListParagraph"/>
        <w:numPr>
          <w:ilvl w:val="0"/>
          <w:numId w:val="22"/>
        </w:numPr>
        <w:contextualSpacing w:val="0"/>
      </w:pPr>
      <w:r w:rsidRPr="000D424F">
        <w:t xml:space="preserve">Setting up of referral pathways for GBV survivors  </w:t>
      </w:r>
    </w:p>
    <w:p w14:paraId="2071D2BC" w14:textId="77777777" w:rsidR="009A3F55" w:rsidRDefault="009A3F55" w:rsidP="009A3F55">
      <w:pPr>
        <w:rPr>
          <w:rFonts w:ascii="Calibri" w:hAnsi="Calibri" w:cs="Calibri"/>
          <w:sz w:val="20"/>
          <w:szCs w:val="20"/>
        </w:rPr>
      </w:pPr>
    </w:p>
    <w:p w14:paraId="3DE95009" w14:textId="5CBBAE75" w:rsidR="009A3F55" w:rsidRDefault="009A3F55" w:rsidP="004F7231">
      <w:pPr>
        <w:pStyle w:val="Heading2"/>
      </w:pPr>
      <w:bookmarkStart w:id="115" w:name="_Toc12609329"/>
      <w:r>
        <w:t xml:space="preserve">Pillar 2 </w:t>
      </w:r>
      <w:r w:rsidRPr="00C57E3A">
        <w:t>Re-establish access to basic services</w:t>
      </w:r>
      <w:bookmarkEnd w:id="115"/>
    </w:p>
    <w:p w14:paraId="16F73BC0" w14:textId="5DA01EAA" w:rsidR="009A3F55" w:rsidRPr="00C57E3A" w:rsidRDefault="009A3F55" w:rsidP="004F7231">
      <w:r>
        <w:t>The following are being pursued by Pillar 2.</w:t>
      </w:r>
    </w:p>
    <w:p w14:paraId="25BC04A0" w14:textId="77777777" w:rsidR="009A3F55" w:rsidRPr="00C57E3A" w:rsidRDefault="009A3F55" w:rsidP="00F87F88">
      <w:pPr>
        <w:pStyle w:val="ListParagraph"/>
        <w:numPr>
          <w:ilvl w:val="0"/>
          <w:numId w:val="23"/>
        </w:numPr>
        <w:contextualSpacing w:val="0"/>
      </w:pPr>
      <w:r w:rsidRPr="00C57E3A">
        <w:t>Deliver Life Saving Humanitarian Assistance</w:t>
      </w:r>
    </w:p>
    <w:p w14:paraId="390A39BA" w14:textId="77777777" w:rsidR="009A3F55" w:rsidRPr="00C57E3A" w:rsidRDefault="009A3F55" w:rsidP="00F87F88">
      <w:pPr>
        <w:pStyle w:val="ListParagraph"/>
        <w:numPr>
          <w:ilvl w:val="0"/>
          <w:numId w:val="23"/>
        </w:numPr>
        <w:contextualSpacing w:val="0"/>
      </w:pPr>
      <w:r w:rsidRPr="00C57E3A">
        <w:t>Restore Access to Education, Health &amp; WASH Services</w:t>
      </w:r>
    </w:p>
    <w:p w14:paraId="585578F9" w14:textId="77777777" w:rsidR="009A3F55" w:rsidRPr="00C57E3A" w:rsidRDefault="009A3F55" w:rsidP="00F87F88">
      <w:pPr>
        <w:pStyle w:val="ListParagraph"/>
        <w:numPr>
          <w:ilvl w:val="0"/>
          <w:numId w:val="23"/>
        </w:numPr>
        <w:contextualSpacing w:val="0"/>
      </w:pPr>
      <w:r w:rsidRPr="00C57E3A">
        <w:t>Strengthen State Government, Traditional Authorities, Civil Society Capacities to Deliver Services</w:t>
      </w:r>
    </w:p>
    <w:p w14:paraId="620ED194" w14:textId="77777777" w:rsidR="009A3F55" w:rsidRDefault="009A3F55" w:rsidP="004F7231"/>
    <w:p w14:paraId="0BAD983F" w14:textId="62C53FAA" w:rsidR="009A3F55" w:rsidRDefault="009A3F55" w:rsidP="004F7231">
      <w:r>
        <w:t>The following strategies are being pursued by Pillar 2:</w:t>
      </w:r>
    </w:p>
    <w:p w14:paraId="1DB65087" w14:textId="77777777" w:rsidR="009A3F55" w:rsidRPr="000D424F" w:rsidRDefault="009A3F55" w:rsidP="00F87F88">
      <w:pPr>
        <w:pStyle w:val="ListParagraph"/>
        <w:numPr>
          <w:ilvl w:val="0"/>
          <w:numId w:val="24"/>
        </w:numPr>
        <w:contextualSpacing w:val="0"/>
      </w:pPr>
      <w:r w:rsidRPr="000D424F">
        <w:t>Prioritize hard to reach areas/communities, reduce delays, address high maternal mortality and neonatal rates, address outbreaks such as Ebola</w:t>
      </w:r>
    </w:p>
    <w:p w14:paraId="763C01E3" w14:textId="77777777" w:rsidR="009A3F55" w:rsidRPr="000D424F" w:rsidRDefault="009A3F55" w:rsidP="00F87F88">
      <w:pPr>
        <w:pStyle w:val="ListParagraph"/>
        <w:numPr>
          <w:ilvl w:val="0"/>
          <w:numId w:val="24"/>
        </w:numPr>
        <w:contextualSpacing w:val="0"/>
      </w:pPr>
      <w:r w:rsidRPr="000D424F">
        <w:t xml:space="preserve">To create access to more children in school to reduce vulnerability, </w:t>
      </w:r>
    </w:p>
    <w:p w14:paraId="7721602A" w14:textId="77777777" w:rsidR="009A3F55" w:rsidRPr="000D424F" w:rsidRDefault="009A3F55" w:rsidP="00F87F88">
      <w:pPr>
        <w:pStyle w:val="ListParagraph"/>
        <w:numPr>
          <w:ilvl w:val="0"/>
          <w:numId w:val="24"/>
        </w:numPr>
        <w:contextualSpacing w:val="0"/>
      </w:pPr>
      <w:r w:rsidRPr="000D424F">
        <w:t>High number of out of school &amp; school drop outs (13%), will lead to reduction of crime in communities</w:t>
      </w:r>
    </w:p>
    <w:p w14:paraId="56733174" w14:textId="77777777" w:rsidR="009A3F55" w:rsidRPr="000D424F" w:rsidRDefault="009A3F55" w:rsidP="00F87F88">
      <w:pPr>
        <w:pStyle w:val="ListParagraph"/>
        <w:numPr>
          <w:ilvl w:val="0"/>
          <w:numId w:val="24"/>
        </w:numPr>
        <w:contextualSpacing w:val="0"/>
      </w:pPr>
      <w:r w:rsidRPr="000D424F">
        <w:lastRenderedPageBreak/>
        <w:t>Reduce crime, children are protected from further harm, rehabilitated and integrated. Over 1</w:t>
      </w:r>
      <w:proofErr w:type="gramStart"/>
      <w:r w:rsidRPr="000D424F">
        <w:t>,ooo</w:t>
      </w:r>
      <w:proofErr w:type="gramEnd"/>
      <w:r w:rsidRPr="000D424F">
        <w:t xml:space="preserve"> already supported and reintegrated. </w:t>
      </w:r>
    </w:p>
    <w:p w14:paraId="1C3D1545" w14:textId="77777777" w:rsidR="009A3F55" w:rsidRPr="000D424F" w:rsidRDefault="009A3F55" w:rsidP="00F87F88">
      <w:pPr>
        <w:pStyle w:val="ListParagraph"/>
        <w:numPr>
          <w:ilvl w:val="0"/>
          <w:numId w:val="24"/>
        </w:numPr>
        <w:contextualSpacing w:val="0"/>
      </w:pPr>
      <w:r w:rsidRPr="000D424F">
        <w:t>Water is critical and cuts cross. Will reduce morbidity and mortality</w:t>
      </w:r>
    </w:p>
    <w:p w14:paraId="6E65C1A5" w14:textId="77777777" w:rsidR="009A3F55" w:rsidRPr="000D424F" w:rsidRDefault="009A3F55" w:rsidP="00F87F88">
      <w:pPr>
        <w:pStyle w:val="ListParagraph"/>
        <w:numPr>
          <w:ilvl w:val="0"/>
          <w:numId w:val="24"/>
        </w:numPr>
        <w:contextualSpacing w:val="0"/>
      </w:pPr>
      <w:r w:rsidRPr="000D424F">
        <w:t>Displaced due to conflict, need to be reintegrated to resume their livelihoods. A total of 145,278 returnees and IDPs registered by IOM.</w:t>
      </w:r>
    </w:p>
    <w:p w14:paraId="50C2BF04" w14:textId="77777777" w:rsidR="009A3F55" w:rsidRDefault="009A3F55" w:rsidP="009A3F55">
      <w:pPr>
        <w:rPr>
          <w:rFonts w:ascii="Calibri" w:hAnsi="Calibri" w:cs="Calibri"/>
          <w:sz w:val="20"/>
          <w:szCs w:val="20"/>
        </w:rPr>
      </w:pPr>
    </w:p>
    <w:p w14:paraId="1013424B" w14:textId="1BE1D3B0" w:rsidR="009A3F55" w:rsidRPr="004F7231" w:rsidRDefault="00475D07" w:rsidP="004F7231">
      <w:pPr>
        <w:rPr>
          <w:b/>
          <w:bCs/>
        </w:rPr>
      </w:pPr>
      <w:r w:rsidRPr="004F7231">
        <w:rPr>
          <w:b/>
          <w:bCs/>
        </w:rPr>
        <w:t xml:space="preserve">IR 2.1 </w:t>
      </w:r>
      <w:r w:rsidR="009A3F55" w:rsidRPr="004F7231">
        <w:rPr>
          <w:b/>
          <w:bCs/>
        </w:rPr>
        <w:t>– health 25 % of the population (</w:t>
      </w:r>
      <w:r w:rsidR="009A3F55" w:rsidRPr="004F7231">
        <w:rPr>
          <w:b/>
          <w:bCs/>
          <w:u w:val="single"/>
        </w:rPr>
        <w:t xml:space="preserve">baseline </w:t>
      </w:r>
      <w:proofErr w:type="gramStart"/>
      <w:r w:rsidR="009A3F55" w:rsidRPr="004F7231">
        <w:rPr>
          <w:b/>
          <w:bCs/>
          <w:u w:val="single"/>
        </w:rPr>
        <w:t xml:space="preserve">… </w:t>
      </w:r>
      <w:r w:rsidR="009A3F55" w:rsidRPr="004F7231">
        <w:rPr>
          <w:b/>
          <w:bCs/>
        </w:rPr>
        <w:t>?</w:t>
      </w:r>
      <w:proofErr w:type="gramEnd"/>
      <w:r w:rsidR="009A3F55" w:rsidRPr="004F7231">
        <w:rPr>
          <w:b/>
          <w:bCs/>
        </w:rPr>
        <w:t>) in the 7 geographical areas, per year, have access to sustainable, quality, equitable, and comprehensive health services.</w:t>
      </w:r>
    </w:p>
    <w:p w14:paraId="18336BC6" w14:textId="23B13C93" w:rsidR="009A3F55" w:rsidRDefault="00475D07" w:rsidP="00061DFB">
      <w:r>
        <w:t>Areas of Intervention/Activities (Proposed)</w:t>
      </w:r>
    </w:p>
    <w:p w14:paraId="07BA5124" w14:textId="77777777" w:rsidR="009A3F55" w:rsidRPr="003414AF" w:rsidRDefault="009A3F55" w:rsidP="00F87F88">
      <w:pPr>
        <w:pStyle w:val="ListParagraph"/>
        <w:numPr>
          <w:ilvl w:val="0"/>
          <w:numId w:val="25"/>
        </w:numPr>
        <w:contextualSpacing w:val="0"/>
      </w:pPr>
      <w:r w:rsidRPr="003414AF">
        <w:t>Implementation of Comprehensive emergency maternal Obstetric and Neonatal care;</w:t>
      </w:r>
    </w:p>
    <w:p w14:paraId="11C78D20" w14:textId="77777777" w:rsidR="009A3F55" w:rsidRPr="003414AF" w:rsidRDefault="009A3F55" w:rsidP="00F87F88">
      <w:pPr>
        <w:pStyle w:val="ListParagraph"/>
        <w:numPr>
          <w:ilvl w:val="0"/>
          <w:numId w:val="25"/>
        </w:numPr>
        <w:contextualSpacing w:val="0"/>
      </w:pPr>
      <w:r w:rsidRPr="003414AF">
        <w:t>Basic emergencies maternal Obstetric and Neonatal care;</w:t>
      </w:r>
    </w:p>
    <w:p w14:paraId="2F7DBD32" w14:textId="77777777" w:rsidR="009A3F55" w:rsidRPr="003414AF" w:rsidRDefault="009A3F55" w:rsidP="00F87F88">
      <w:pPr>
        <w:pStyle w:val="ListParagraph"/>
        <w:numPr>
          <w:ilvl w:val="0"/>
          <w:numId w:val="25"/>
        </w:numPr>
        <w:contextualSpacing w:val="0"/>
      </w:pPr>
      <w:r w:rsidRPr="003414AF">
        <w:t>Nutritional services include stabilization, OTIP, TSFP &amp; BSFP</w:t>
      </w:r>
    </w:p>
    <w:p w14:paraId="05D00654" w14:textId="77777777" w:rsidR="009A3F55" w:rsidRPr="003414AF" w:rsidRDefault="009A3F55" w:rsidP="00F87F88">
      <w:pPr>
        <w:pStyle w:val="ListParagraph"/>
        <w:numPr>
          <w:ilvl w:val="0"/>
          <w:numId w:val="25"/>
        </w:numPr>
        <w:contextualSpacing w:val="0"/>
      </w:pPr>
      <w:r w:rsidRPr="003414AF">
        <w:t>Expansion program on immunization (EPI, emphasis on Yellow Fever and Hepatitis B/C);</w:t>
      </w:r>
    </w:p>
    <w:p w14:paraId="188F6BDB" w14:textId="77777777" w:rsidR="009A3F55" w:rsidRPr="003414AF" w:rsidRDefault="009A3F55" w:rsidP="00F87F88">
      <w:pPr>
        <w:pStyle w:val="ListParagraph"/>
        <w:numPr>
          <w:ilvl w:val="0"/>
          <w:numId w:val="25"/>
        </w:numPr>
        <w:contextualSpacing w:val="0"/>
      </w:pPr>
      <w:r w:rsidRPr="003414AF">
        <w:t>Integrated disease surveillances and response (EVD Preparedness and Readiness Plan);</w:t>
      </w:r>
    </w:p>
    <w:p w14:paraId="512971E5" w14:textId="77777777" w:rsidR="009A3F55" w:rsidRPr="003414AF" w:rsidRDefault="009A3F55" w:rsidP="00F87F88">
      <w:pPr>
        <w:pStyle w:val="ListParagraph"/>
        <w:numPr>
          <w:ilvl w:val="0"/>
          <w:numId w:val="25"/>
        </w:numPr>
        <w:contextualSpacing w:val="0"/>
      </w:pPr>
      <w:r w:rsidRPr="003414AF">
        <w:t>Neglected tropical deceases and non – communicable deceases;</w:t>
      </w:r>
    </w:p>
    <w:p w14:paraId="3E034704" w14:textId="77777777" w:rsidR="009A3F55" w:rsidRPr="003414AF" w:rsidRDefault="009A3F55" w:rsidP="00F87F88">
      <w:pPr>
        <w:pStyle w:val="ListParagraph"/>
        <w:numPr>
          <w:ilvl w:val="0"/>
          <w:numId w:val="25"/>
        </w:numPr>
        <w:contextualSpacing w:val="0"/>
      </w:pPr>
      <w:r w:rsidRPr="003414AF">
        <w:t>Training of health workers against the thematic areas;</w:t>
      </w:r>
    </w:p>
    <w:p w14:paraId="1EC842B7" w14:textId="77777777" w:rsidR="009A3F55" w:rsidRPr="003414AF" w:rsidRDefault="009A3F55" w:rsidP="00F87F88">
      <w:pPr>
        <w:pStyle w:val="ListParagraph"/>
        <w:numPr>
          <w:ilvl w:val="0"/>
          <w:numId w:val="25"/>
        </w:numPr>
        <w:contextualSpacing w:val="0"/>
      </w:pPr>
      <w:r w:rsidRPr="003414AF">
        <w:t>Clinical management of Gender based violence  (GBV)</w:t>
      </w:r>
    </w:p>
    <w:p w14:paraId="03B42D4B" w14:textId="77777777" w:rsidR="009A3F55" w:rsidRDefault="009A3F55" w:rsidP="00F87F88">
      <w:pPr>
        <w:pStyle w:val="ListParagraph"/>
        <w:numPr>
          <w:ilvl w:val="0"/>
          <w:numId w:val="25"/>
        </w:numPr>
        <w:contextualSpacing w:val="0"/>
      </w:pPr>
      <w:r w:rsidRPr="003414AF">
        <w:t>TB, HIV/AIDS and malaria support services</w:t>
      </w:r>
    </w:p>
    <w:p w14:paraId="323A3C50" w14:textId="77777777" w:rsidR="009A3F55" w:rsidRPr="000D424F" w:rsidRDefault="009A3F55" w:rsidP="00F87F88">
      <w:pPr>
        <w:pStyle w:val="ListParagraph"/>
        <w:numPr>
          <w:ilvl w:val="0"/>
          <w:numId w:val="25"/>
        </w:numPr>
        <w:contextualSpacing w:val="0"/>
      </w:pPr>
      <w:r w:rsidRPr="000D424F">
        <w:t>Limited ENT and dental services</w:t>
      </w:r>
    </w:p>
    <w:p w14:paraId="7F288706" w14:textId="77777777" w:rsidR="009A3F55" w:rsidRPr="003414AF" w:rsidRDefault="009A3F55" w:rsidP="00F87F88">
      <w:pPr>
        <w:pStyle w:val="ListParagraph"/>
        <w:numPr>
          <w:ilvl w:val="0"/>
          <w:numId w:val="25"/>
        </w:numPr>
        <w:contextualSpacing w:val="0"/>
      </w:pPr>
      <w:r w:rsidRPr="003414AF">
        <w:t>Lack mental health services</w:t>
      </w:r>
    </w:p>
    <w:p w14:paraId="50D0F9B3" w14:textId="77777777" w:rsidR="009A3F55" w:rsidRPr="003414AF" w:rsidRDefault="009A3F55" w:rsidP="00F87F88">
      <w:pPr>
        <w:pStyle w:val="ListParagraph"/>
        <w:numPr>
          <w:ilvl w:val="0"/>
          <w:numId w:val="25"/>
        </w:numPr>
        <w:contextualSpacing w:val="0"/>
      </w:pPr>
      <w:r w:rsidRPr="003414AF">
        <w:t>Inadequate imaging/Radiology services</w:t>
      </w:r>
    </w:p>
    <w:p w14:paraId="7C082011" w14:textId="66331CC8" w:rsidR="009A3F55" w:rsidRPr="003414AF" w:rsidRDefault="009A3F55" w:rsidP="00F87F88">
      <w:pPr>
        <w:pStyle w:val="ListParagraph"/>
        <w:numPr>
          <w:ilvl w:val="0"/>
          <w:numId w:val="25"/>
        </w:numPr>
        <w:contextualSpacing w:val="0"/>
      </w:pPr>
      <w:r w:rsidRPr="003414AF">
        <w:t>Inadequate referral systems</w:t>
      </w:r>
      <w:r w:rsidR="00475D07">
        <w:t xml:space="preserve"> </w:t>
      </w:r>
      <w:r w:rsidRPr="003414AF">
        <w:t>(Ambulance services)</w:t>
      </w:r>
    </w:p>
    <w:p w14:paraId="5EC3166C" w14:textId="77777777" w:rsidR="009A3F55" w:rsidRPr="003414AF" w:rsidRDefault="009A3F55" w:rsidP="00F87F88">
      <w:pPr>
        <w:pStyle w:val="ListParagraph"/>
        <w:numPr>
          <w:ilvl w:val="0"/>
          <w:numId w:val="25"/>
        </w:numPr>
        <w:contextualSpacing w:val="0"/>
      </w:pPr>
      <w:r w:rsidRPr="003414AF">
        <w:t>Inadequate Health Tutors</w:t>
      </w:r>
    </w:p>
    <w:p w14:paraId="7D401CF3" w14:textId="77777777" w:rsidR="009A3F55" w:rsidRPr="003414AF" w:rsidRDefault="009A3F55" w:rsidP="00F87F88">
      <w:pPr>
        <w:pStyle w:val="ListParagraph"/>
        <w:numPr>
          <w:ilvl w:val="0"/>
          <w:numId w:val="25"/>
        </w:numPr>
        <w:contextualSpacing w:val="0"/>
      </w:pPr>
      <w:r w:rsidRPr="003414AF">
        <w:t>Lack of medical drug stores in Health Facilities</w:t>
      </w:r>
    </w:p>
    <w:p w14:paraId="1FA38FD0" w14:textId="77777777" w:rsidR="009A3F55" w:rsidRPr="003414AF" w:rsidRDefault="009A3F55" w:rsidP="00F87F88">
      <w:pPr>
        <w:pStyle w:val="ListParagraph"/>
        <w:numPr>
          <w:ilvl w:val="0"/>
          <w:numId w:val="25"/>
        </w:numPr>
        <w:contextualSpacing w:val="0"/>
      </w:pPr>
      <w:r w:rsidRPr="003414AF">
        <w:t>Limited human resource for health</w:t>
      </w:r>
    </w:p>
    <w:p w14:paraId="60D0EA03" w14:textId="77777777" w:rsidR="009A3F55" w:rsidRPr="003414AF" w:rsidRDefault="009A3F55" w:rsidP="00F87F88">
      <w:pPr>
        <w:pStyle w:val="ListParagraph"/>
        <w:numPr>
          <w:ilvl w:val="0"/>
          <w:numId w:val="25"/>
        </w:numPr>
        <w:contextualSpacing w:val="0"/>
      </w:pPr>
      <w:r w:rsidRPr="003414AF">
        <w:t>Lack of blood bank services</w:t>
      </w:r>
    </w:p>
    <w:p w14:paraId="49AE71EC" w14:textId="77777777" w:rsidR="009A3F55" w:rsidRPr="003414AF" w:rsidRDefault="009A3F55" w:rsidP="00F87F88">
      <w:pPr>
        <w:pStyle w:val="ListParagraph"/>
        <w:numPr>
          <w:ilvl w:val="0"/>
          <w:numId w:val="25"/>
        </w:numPr>
        <w:contextualSpacing w:val="0"/>
      </w:pPr>
      <w:r w:rsidRPr="003414AF">
        <w:t>Inadequate laboratory services</w:t>
      </w:r>
    </w:p>
    <w:p w14:paraId="445535BD" w14:textId="77777777" w:rsidR="009A3F55" w:rsidRPr="003414AF" w:rsidRDefault="009A3F55" w:rsidP="00F87F88">
      <w:pPr>
        <w:pStyle w:val="ListParagraph"/>
        <w:numPr>
          <w:ilvl w:val="0"/>
          <w:numId w:val="25"/>
        </w:numPr>
        <w:contextualSpacing w:val="0"/>
      </w:pPr>
      <w:r w:rsidRPr="003414AF">
        <w:t>Low salary scale</w:t>
      </w:r>
    </w:p>
    <w:p w14:paraId="13FB66AF" w14:textId="77777777" w:rsidR="009A3F55" w:rsidRPr="003414AF" w:rsidRDefault="009A3F55" w:rsidP="00F87F88">
      <w:pPr>
        <w:pStyle w:val="ListParagraph"/>
        <w:numPr>
          <w:ilvl w:val="0"/>
          <w:numId w:val="25"/>
        </w:numPr>
        <w:contextualSpacing w:val="0"/>
      </w:pPr>
      <w:r w:rsidRPr="003414AF">
        <w:t>Inadequate drugs supply (Push system – not on need base)</w:t>
      </w:r>
    </w:p>
    <w:p w14:paraId="2E9F04F1" w14:textId="75E79E29" w:rsidR="009A3F55" w:rsidRPr="003414AF" w:rsidRDefault="009A3F55" w:rsidP="00F87F88">
      <w:pPr>
        <w:pStyle w:val="ListParagraph"/>
        <w:numPr>
          <w:ilvl w:val="0"/>
          <w:numId w:val="25"/>
        </w:numPr>
        <w:contextualSpacing w:val="0"/>
      </w:pPr>
      <w:r w:rsidRPr="003414AF">
        <w:t>Lack of support to the medical and surgical department</w:t>
      </w:r>
    </w:p>
    <w:p w14:paraId="258D6253" w14:textId="77777777" w:rsidR="009A3F55" w:rsidRPr="003414AF" w:rsidRDefault="009A3F55" w:rsidP="00F87F88">
      <w:pPr>
        <w:pStyle w:val="ListParagraph"/>
        <w:numPr>
          <w:ilvl w:val="0"/>
          <w:numId w:val="25"/>
        </w:numPr>
        <w:contextualSpacing w:val="0"/>
      </w:pPr>
      <w:r w:rsidRPr="003414AF">
        <w:t>Lack of support for the Health Science institute in Yambio</w:t>
      </w:r>
    </w:p>
    <w:p w14:paraId="2E7AA59F" w14:textId="77777777" w:rsidR="009A3F55" w:rsidRDefault="009A3F55" w:rsidP="004F7231"/>
    <w:p w14:paraId="5DA7D6D7" w14:textId="26B809A6" w:rsidR="00475D07" w:rsidRPr="00475D07" w:rsidRDefault="00475D07" w:rsidP="004F7231">
      <w:r w:rsidRPr="00475D07">
        <w:t>Areas of Intervention/Activities (Current)</w:t>
      </w:r>
    </w:p>
    <w:p w14:paraId="0B786BB2" w14:textId="77777777" w:rsidR="009A3F55" w:rsidRPr="000D424F" w:rsidRDefault="009A3F55" w:rsidP="00F87F88">
      <w:pPr>
        <w:pStyle w:val="ListParagraph"/>
        <w:numPr>
          <w:ilvl w:val="0"/>
          <w:numId w:val="26"/>
        </w:numPr>
        <w:contextualSpacing w:val="0"/>
      </w:pPr>
      <w:r w:rsidRPr="000D424F">
        <w:t>Implementing of Comprehensive emergency maternal Obstetric and Neonatal care.</w:t>
      </w:r>
    </w:p>
    <w:p w14:paraId="25C830E8" w14:textId="77777777" w:rsidR="009A3F55" w:rsidRPr="000D424F" w:rsidRDefault="009A3F55" w:rsidP="00F87F88">
      <w:pPr>
        <w:pStyle w:val="ListParagraph"/>
        <w:numPr>
          <w:ilvl w:val="0"/>
          <w:numId w:val="26"/>
        </w:numPr>
        <w:contextualSpacing w:val="0"/>
      </w:pPr>
      <w:r w:rsidRPr="000D424F">
        <w:t>Basic emergencies on maternal Obstetric and Neonatal care.</w:t>
      </w:r>
    </w:p>
    <w:p w14:paraId="0C08F253" w14:textId="77777777" w:rsidR="009A3F55" w:rsidRPr="000D424F" w:rsidRDefault="009A3F55" w:rsidP="00F87F88">
      <w:pPr>
        <w:pStyle w:val="ListParagraph"/>
        <w:numPr>
          <w:ilvl w:val="0"/>
          <w:numId w:val="26"/>
        </w:numPr>
        <w:contextualSpacing w:val="0"/>
      </w:pPr>
      <w:r w:rsidRPr="000D424F">
        <w:t>Nutritional services</w:t>
      </w:r>
    </w:p>
    <w:p w14:paraId="4E451CEA" w14:textId="77777777" w:rsidR="009A3F55" w:rsidRPr="000D424F" w:rsidRDefault="009A3F55" w:rsidP="00F87F88">
      <w:pPr>
        <w:pStyle w:val="ListParagraph"/>
        <w:numPr>
          <w:ilvl w:val="0"/>
          <w:numId w:val="26"/>
        </w:numPr>
        <w:contextualSpacing w:val="0"/>
      </w:pPr>
      <w:r w:rsidRPr="000D424F">
        <w:t>Expansion program on immunization (EPI)</w:t>
      </w:r>
    </w:p>
    <w:p w14:paraId="4C7310C7" w14:textId="77777777" w:rsidR="009A3F55" w:rsidRPr="000D424F" w:rsidRDefault="009A3F55" w:rsidP="00F87F88">
      <w:pPr>
        <w:pStyle w:val="ListParagraph"/>
        <w:numPr>
          <w:ilvl w:val="0"/>
          <w:numId w:val="26"/>
        </w:numPr>
        <w:contextualSpacing w:val="0"/>
      </w:pPr>
      <w:r w:rsidRPr="000D424F">
        <w:lastRenderedPageBreak/>
        <w:t>Integrated decease surveillances and response</w:t>
      </w:r>
    </w:p>
    <w:p w14:paraId="75577EFA" w14:textId="77777777" w:rsidR="009A3F55" w:rsidRPr="000D424F" w:rsidRDefault="009A3F55" w:rsidP="00F87F88">
      <w:pPr>
        <w:pStyle w:val="ListParagraph"/>
        <w:numPr>
          <w:ilvl w:val="0"/>
          <w:numId w:val="26"/>
        </w:numPr>
        <w:contextualSpacing w:val="0"/>
      </w:pPr>
      <w:r w:rsidRPr="000D424F">
        <w:t>Neglected tropical deceases and non – communicable deceases</w:t>
      </w:r>
    </w:p>
    <w:p w14:paraId="38AF311C" w14:textId="77777777" w:rsidR="009A3F55" w:rsidRPr="000D424F" w:rsidRDefault="009A3F55" w:rsidP="00F87F88">
      <w:pPr>
        <w:pStyle w:val="ListParagraph"/>
        <w:numPr>
          <w:ilvl w:val="0"/>
          <w:numId w:val="26"/>
        </w:numPr>
        <w:contextualSpacing w:val="0"/>
      </w:pPr>
      <w:r w:rsidRPr="000D424F">
        <w:t>Training of health workers</w:t>
      </w:r>
    </w:p>
    <w:p w14:paraId="33FBD56A" w14:textId="77777777" w:rsidR="009A3F55" w:rsidRPr="000D424F" w:rsidRDefault="009A3F55" w:rsidP="00F87F88">
      <w:pPr>
        <w:pStyle w:val="ListParagraph"/>
        <w:numPr>
          <w:ilvl w:val="0"/>
          <w:numId w:val="26"/>
        </w:numPr>
        <w:contextualSpacing w:val="0"/>
      </w:pPr>
      <w:r w:rsidRPr="000D424F">
        <w:t>Clinical management of Gender base violence  (GBV)</w:t>
      </w:r>
    </w:p>
    <w:p w14:paraId="5F371FF8" w14:textId="77777777" w:rsidR="009A3F55" w:rsidRPr="000D424F" w:rsidRDefault="009A3F55" w:rsidP="00F87F88">
      <w:pPr>
        <w:pStyle w:val="ListParagraph"/>
        <w:numPr>
          <w:ilvl w:val="0"/>
          <w:numId w:val="26"/>
        </w:numPr>
        <w:contextualSpacing w:val="0"/>
      </w:pPr>
      <w:r w:rsidRPr="000D424F">
        <w:t>TB and HIV/AIDS services</w:t>
      </w:r>
    </w:p>
    <w:p w14:paraId="60D24C7A" w14:textId="77777777" w:rsidR="009A3F55" w:rsidRDefault="009A3F55" w:rsidP="004F7231"/>
    <w:p w14:paraId="10F84D70" w14:textId="3D64CCBB" w:rsidR="009A3F55" w:rsidRPr="004F7231" w:rsidRDefault="009A3F55" w:rsidP="004F7231">
      <w:pPr>
        <w:rPr>
          <w:b/>
          <w:bCs/>
        </w:rPr>
      </w:pPr>
      <w:r w:rsidRPr="004F7231">
        <w:rPr>
          <w:b/>
          <w:bCs/>
        </w:rPr>
        <w:t>Result 2.2 Education: 20% increase in the number of school going children (boys &amp; girls), per year, have access to quality, basic, &amp; inclusive education in the 7 GAs (</w:t>
      </w:r>
      <w:proofErr w:type="spellStart"/>
      <w:r w:rsidRPr="004F7231">
        <w:rPr>
          <w:b/>
          <w:bCs/>
        </w:rPr>
        <w:t>payams</w:t>
      </w:r>
      <w:proofErr w:type="spellEnd"/>
      <w:r w:rsidRPr="004F7231">
        <w:rPr>
          <w:b/>
          <w:bCs/>
        </w:rPr>
        <w:t>).</w:t>
      </w:r>
    </w:p>
    <w:p w14:paraId="5F0EE452" w14:textId="289FF821" w:rsidR="00475D07" w:rsidRPr="00475D07" w:rsidRDefault="00475D07" w:rsidP="00061DFB">
      <w:r w:rsidRPr="00475D07">
        <w:t>Areas of Intervention/Activities (Proposed and Current)</w:t>
      </w:r>
    </w:p>
    <w:p w14:paraId="6E6B81FE" w14:textId="77777777" w:rsidR="009A3F55" w:rsidRPr="000D424F" w:rsidRDefault="009A3F55" w:rsidP="00F87F88">
      <w:pPr>
        <w:pStyle w:val="ListParagraph"/>
        <w:numPr>
          <w:ilvl w:val="0"/>
          <w:numId w:val="27"/>
        </w:numPr>
        <w:contextualSpacing w:val="0"/>
      </w:pPr>
      <w:r w:rsidRPr="000D424F">
        <w:t>Construction of permanent full primary schools’ (</w:t>
      </w:r>
      <w:proofErr w:type="spellStart"/>
      <w:r w:rsidRPr="000D424F">
        <w:t>upto</w:t>
      </w:r>
      <w:proofErr w:type="spellEnd"/>
      <w:r w:rsidRPr="000D424F">
        <w:t xml:space="preserve"> primary 8) learning spaces in seven geographical areas;</w:t>
      </w:r>
    </w:p>
    <w:p w14:paraId="2D66E53C" w14:textId="77777777" w:rsidR="009A3F55" w:rsidRPr="000D424F" w:rsidRDefault="009A3F55" w:rsidP="00F87F88">
      <w:pPr>
        <w:pStyle w:val="ListParagraph"/>
        <w:numPr>
          <w:ilvl w:val="0"/>
          <w:numId w:val="27"/>
        </w:numPr>
        <w:contextualSpacing w:val="0"/>
      </w:pPr>
      <w:r w:rsidRPr="000D424F">
        <w:t>Provision of learning and teaching materials in schools in the 7 geographical areas;</w:t>
      </w:r>
    </w:p>
    <w:p w14:paraId="5F75014B" w14:textId="77777777" w:rsidR="009A3F55" w:rsidRPr="000D424F" w:rsidRDefault="009A3F55" w:rsidP="00F87F88">
      <w:pPr>
        <w:pStyle w:val="ListParagraph"/>
        <w:numPr>
          <w:ilvl w:val="0"/>
          <w:numId w:val="27"/>
        </w:numPr>
        <w:contextualSpacing w:val="0"/>
      </w:pPr>
      <w:r w:rsidRPr="000D424F">
        <w:t>Training of teachers and education managers in the 7 geographical areas;</w:t>
      </w:r>
    </w:p>
    <w:p w14:paraId="26BF7390" w14:textId="77777777" w:rsidR="009A3F55" w:rsidRPr="000D424F" w:rsidRDefault="009A3F55" w:rsidP="00F87F88">
      <w:pPr>
        <w:pStyle w:val="ListParagraph"/>
        <w:numPr>
          <w:ilvl w:val="0"/>
          <w:numId w:val="27"/>
        </w:numPr>
        <w:contextualSpacing w:val="0"/>
      </w:pPr>
      <w:r w:rsidRPr="000D424F">
        <w:t>Training of teachers for inclusive education in the 7 geographical areas.</w:t>
      </w:r>
    </w:p>
    <w:p w14:paraId="19C12292" w14:textId="77777777" w:rsidR="009A3F55" w:rsidRPr="000D424F" w:rsidRDefault="009A3F55" w:rsidP="00F87F88">
      <w:pPr>
        <w:pStyle w:val="ListParagraph"/>
        <w:numPr>
          <w:ilvl w:val="0"/>
          <w:numId w:val="27"/>
        </w:numPr>
        <w:contextualSpacing w:val="0"/>
      </w:pPr>
      <w:r w:rsidRPr="000D424F">
        <w:t>Transport means for supervision and inspection.</w:t>
      </w:r>
    </w:p>
    <w:p w14:paraId="21580AEA" w14:textId="77777777" w:rsidR="009A3F55" w:rsidRPr="000D424F" w:rsidRDefault="009A3F55" w:rsidP="00F87F88">
      <w:pPr>
        <w:pStyle w:val="ListParagraph"/>
        <w:numPr>
          <w:ilvl w:val="0"/>
          <w:numId w:val="27"/>
        </w:numPr>
        <w:contextualSpacing w:val="0"/>
      </w:pPr>
      <w:r w:rsidRPr="000D424F">
        <w:t>Provision of Hygiene kits to matured girls in primary schools;</w:t>
      </w:r>
    </w:p>
    <w:p w14:paraId="49A77E9C" w14:textId="77777777" w:rsidR="009A3F55" w:rsidRPr="000D424F" w:rsidRDefault="009A3F55" w:rsidP="00F87F88">
      <w:pPr>
        <w:pStyle w:val="ListParagraph"/>
        <w:numPr>
          <w:ilvl w:val="0"/>
          <w:numId w:val="27"/>
        </w:numPr>
        <w:contextualSpacing w:val="0"/>
      </w:pPr>
      <w:r w:rsidRPr="000D424F">
        <w:t>Raising awareness on the importance of girls’ education;</w:t>
      </w:r>
    </w:p>
    <w:p w14:paraId="39B10B14" w14:textId="77777777" w:rsidR="009A3F55" w:rsidRPr="000D424F" w:rsidRDefault="009A3F55" w:rsidP="00F87F88">
      <w:pPr>
        <w:pStyle w:val="ListParagraph"/>
        <w:numPr>
          <w:ilvl w:val="0"/>
          <w:numId w:val="27"/>
        </w:numPr>
        <w:contextualSpacing w:val="0"/>
      </w:pPr>
      <w:r w:rsidRPr="000D424F">
        <w:t>Provision of adult education, so as to encourage parents to send all children to school, including girls.</w:t>
      </w:r>
    </w:p>
    <w:p w14:paraId="5802C107" w14:textId="77777777" w:rsidR="009A3F55" w:rsidRPr="000D424F" w:rsidRDefault="009A3F55" w:rsidP="00F87F88">
      <w:pPr>
        <w:pStyle w:val="ListParagraph"/>
        <w:numPr>
          <w:ilvl w:val="0"/>
          <w:numId w:val="27"/>
        </w:numPr>
        <w:contextualSpacing w:val="0"/>
      </w:pPr>
      <w:r w:rsidRPr="000D424F">
        <w:t>Establishment of WASH facilities in schools, so as to provide safe learning spaces to girls;</w:t>
      </w:r>
    </w:p>
    <w:p w14:paraId="7CB3FD4F" w14:textId="77777777" w:rsidR="009A3F55" w:rsidRPr="000D424F" w:rsidRDefault="009A3F55" w:rsidP="00F87F88">
      <w:pPr>
        <w:pStyle w:val="ListParagraph"/>
        <w:numPr>
          <w:ilvl w:val="0"/>
          <w:numId w:val="27"/>
        </w:numPr>
        <w:contextualSpacing w:val="0"/>
      </w:pPr>
      <w:r w:rsidRPr="000D424F">
        <w:t>Constructing Community Girls’ Schools closer to communities, so as to reduce distance to schools for young girls.</w:t>
      </w:r>
    </w:p>
    <w:p w14:paraId="2009C2C0" w14:textId="77777777" w:rsidR="009A3F55" w:rsidRPr="000D424F" w:rsidRDefault="009A3F55" w:rsidP="00F87F88">
      <w:pPr>
        <w:pStyle w:val="ListParagraph"/>
        <w:numPr>
          <w:ilvl w:val="0"/>
          <w:numId w:val="27"/>
        </w:numPr>
        <w:contextualSpacing w:val="0"/>
      </w:pPr>
      <w:r w:rsidRPr="000D424F">
        <w:t>Employ qualified teachers in primary schools in the 7 geographical areas;</w:t>
      </w:r>
    </w:p>
    <w:p w14:paraId="7F49C4B4" w14:textId="368A922A" w:rsidR="009A3F55" w:rsidRDefault="009A3F55" w:rsidP="00F87F88">
      <w:pPr>
        <w:pStyle w:val="ListParagraph"/>
        <w:numPr>
          <w:ilvl w:val="0"/>
          <w:numId w:val="27"/>
        </w:numPr>
        <w:contextualSpacing w:val="0"/>
      </w:pPr>
      <w:r w:rsidRPr="000D424F">
        <w:t>Improve teachers’ salaries or give incentives to teachers of primary schools in the 7 geographical areas.</w:t>
      </w:r>
    </w:p>
    <w:p w14:paraId="7D163011" w14:textId="77777777" w:rsidR="00475D07" w:rsidRPr="00475D07" w:rsidRDefault="00475D07" w:rsidP="00475D07">
      <w:pPr>
        <w:pStyle w:val="ListParagraph"/>
        <w:spacing w:after="0"/>
        <w:ind w:left="360"/>
        <w:rPr>
          <w:rFonts w:ascii="Calibri" w:hAnsi="Calibri" w:cs="Calibri"/>
          <w:sz w:val="20"/>
          <w:szCs w:val="20"/>
        </w:rPr>
      </w:pPr>
    </w:p>
    <w:p w14:paraId="4C0C3383" w14:textId="77777777" w:rsidR="009A3F55" w:rsidRDefault="009A3F55" w:rsidP="004F7231">
      <w:r>
        <w:t>Gaps</w:t>
      </w:r>
    </w:p>
    <w:p w14:paraId="0B2107D4" w14:textId="77777777" w:rsidR="009A3F55" w:rsidRPr="000D424F" w:rsidRDefault="009A3F55" w:rsidP="00F87F88">
      <w:pPr>
        <w:pStyle w:val="ListParagraph"/>
        <w:numPr>
          <w:ilvl w:val="0"/>
          <w:numId w:val="28"/>
        </w:numPr>
        <w:contextualSpacing w:val="0"/>
      </w:pPr>
      <w:r w:rsidRPr="000D424F">
        <w:t>Construction of full primary schools (up</w:t>
      </w:r>
      <w:r>
        <w:t xml:space="preserve"> </w:t>
      </w:r>
      <w:r w:rsidRPr="000D424F">
        <w:t>to primary 8) permanent learning spaces in the 7 geographical areas;</w:t>
      </w:r>
    </w:p>
    <w:p w14:paraId="0D35FE53" w14:textId="77777777" w:rsidR="009A3F55" w:rsidRPr="000D424F" w:rsidRDefault="009A3F55" w:rsidP="00F87F88">
      <w:pPr>
        <w:pStyle w:val="ListParagraph"/>
        <w:numPr>
          <w:ilvl w:val="0"/>
          <w:numId w:val="28"/>
        </w:numPr>
        <w:contextualSpacing w:val="0"/>
      </w:pPr>
      <w:r w:rsidRPr="000D424F">
        <w:t>Inadequate learning and teaching materials in schools in the 7 geographical areas;</w:t>
      </w:r>
    </w:p>
    <w:p w14:paraId="6B6A735E" w14:textId="77777777" w:rsidR="009A3F55" w:rsidRPr="000D424F" w:rsidRDefault="009A3F55" w:rsidP="00F87F88">
      <w:pPr>
        <w:pStyle w:val="ListParagraph"/>
        <w:numPr>
          <w:ilvl w:val="0"/>
          <w:numId w:val="28"/>
        </w:numPr>
        <w:contextualSpacing w:val="0"/>
      </w:pPr>
      <w:r w:rsidRPr="000D424F">
        <w:t>Inadequate trained teachers and education managers in the 7 geographical areas;</w:t>
      </w:r>
    </w:p>
    <w:p w14:paraId="6DD8C658" w14:textId="77777777" w:rsidR="009A3F55" w:rsidRPr="000D424F" w:rsidRDefault="009A3F55" w:rsidP="00F87F88">
      <w:pPr>
        <w:pStyle w:val="ListParagraph"/>
        <w:numPr>
          <w:ilvl w:val="0"/>
          <w:numId w:val="28"/>
        </w:numPr>
        <w:contextualSpacing w:val="0"/>
      </w:pPr>
      <w:r w:rsidRPr="000D424F">
        <w:t>Lack of trained teachers for inclusive education in the 7 geographical areas.</w:t>
      </w:r>
    </w:p>
    <w:p w14:paraId="303E1F12" w14:textId="77777777" w:rsidR="009A3F55" w:rsidRPr="000D424F" w:rsidRDefault="009A3F55" w:rsidP="00F87F88">
      <w:pPr>
        <w:pStyle w:val="ListParagraph"/>
        <w:numPr>
          <w:ilvl w:val="0"/>
          <w:numId w:val="28"/>
        </w:numPr>
        <w:contextualSpacing w:val="0"/>
      </w:pPr>
      <w:r w:rsidRPr="000D424F">
        <w:t>Transport means</w:t>
      </w:r>
    </w:p>
    <w:p w14:paraId="5A3ACE2E" w14:textId="77777777" w:rsidR="009A3F55" w:rsidRPr="000D424F" w:rsidRDefault="009A3F55" w:rsidP="00F87F88">
      <w:pPr>
        <w:pStyle w:val="ListParagraph"/>
        <w:numPr>
          <w:ilvl w:val="0"/>
          <w:numId w:val="28"/>
        </w:numPr>
        <w:contextualSpacing w:val="0"/>
      </w:pPr>
      <w:r w:rsidRPr="000D424F">
        <w:t>Lack of full primary schools (up</w:t>
      </w:r>
      <w:r>
        <w:t xml:space="preserve"> </w:t>
      </w:r>
      <w:r w:rsidRPr="000D424F">
        <w:t>to primary 8) permanent learning spaces in the 7 geographical areas;</w:t>
      </w:r>
    </w:p>
    <w:p w14:paraId="1D048FFB" w14:textId="77777777" w:rsidR="009A3F55" w:rsidRPr="000D424F" w:rsidRDefault="009A3F55" w:rsidP="00F87F88">
      <w:pPr>
        <w:pStyle w:val="ListParagraph"/>
        <w:numPr>
          <w:ilvl w:val="0"/>
          <w:numId w:val="28"/>
        </w:numPr>
        <w:contextualSpacing w:val="0"/>
      </w:pPr>
      <w:r w:rsidRPr="000D424F">
        <w:t>Inadequate learning and teaching materials in schools in the 7 geographical areas;</w:t>
      </w:r>
    </w:p>
    <w:p w14:paraId="53145EC8" w14:textId="77777777" w:rsidR="009A3F55" w:rsidRPr="000D424F" w:rsidRDefault="009A3F55" w:rsidP="00F87F88">
      <w:pPr>
        <w:pStyle w:val="ListParagraph"/>
        <w:numPr>
          <w:ilvl w:val="0"/>
          <w:numId w:val="28"/>
        </w:numPr>
        <w:contextualSpacing w:val="0"/>
      </w:pPr>
      <w:r w:rsidRPr="000D424F">
        <w:t>Inadequate trained teachers and education managers in the 7 geographical areas;</w:t>
      </w:r>
    </w:p>
    <w:p w14:paraId="4F850D40" w14:textId="77777777" w:rsidR="009A3F55" w:rsidRPr="000D424F" w:rsidRDefault="009A3F55" w:rsidP="00F87F88">
      <w:pPr>
        <w:pStyle w:val="ListParagraph"/>
        <w:numPr>
          <w:ilvl w:val="0"/>
          <w:numId w:val="28"/>
        </w:numPr>
        <w:contextualSpacing w:val="0"/>
      </w:pPr>
      <w:r w:rsidRPr="000D424F">
        <w:t>Lack of trained teachers for inclusive education in the 7 geographical areas;</w:t>
      </w:r>
    </w:p>
    <w:p w14:paraId="3E5A2DFC" w14:textId="77777777" w:rsidR="009A3F55" w:rsidRPr="000D424F" w:rsidRDefault="009A3F55" w:rsidP="00F87F88">
      <w:pPr>
        <w:pStyle w:val="ListParagraph"/>
        <w:numPr>
          <w:ilvl w:val="0"/>
          <w:numId w:val="28"/>
        </w:numPr>
        <w:contextualSpacing w:val="0"/>
      </w:pPr>
      <w:r w:rsidRPr="000D424F">
        <w:t>Transport means for supervision and inspection;</w:t>
      </w:r>
    </w:p>
    <w:p w14:paraId="24A2FF4E" w14:textId="77777777" w:rsidR="009A3F55" w:rsidRPr="000D424F" w:rsidRDefault="009A3F55" w:rsidP="00F87F88">
      <w:pPr>
        <w:pStyle w:val="ListParagraph"/>
        <w:numPr>
          <w:ilvl w:val="0"/>
          <w:numId w:val="28"/>
        </w:numPr>
        <w:contextualSpacing w:val="0"/>
      </w:pPr>
      <w:r w:rsidRPr="000D424F">
        <w:lastRenderedPageBreak/>
        <w:t>Inadequate hygiene kits for matured girls in primary schools;</w:t>
      </w:r>
    </w:p>
    <w:p w14:paraId="1C291640" w14:textId="77777777" w:rsidR="009A3F55" w:rsidRPr="000D424F" w:rsidRDefault="009A3F55" w:rsidP="00F87F88">
      <w:pPr>
        <w:pStyle w:val="ListParagraph"/>
        <w:numPr>
          <w:ilvl w:val="0"/>
          <w:numId w:val="28"/>
        </w:numPr>
        <w:contextualSpacing w:val="0"/>
      </w:pPr>
      <w:r w:rsidRPr="000D424F">
        <w:t>Insufficient number of teachers in primary schools in the 7 geographical areas</w:t>
      </w:r>
    </w:p>
    <w:p w14:paraId="75256781" w14:textId="13ED8B11" w:rsidR="009A3F55" w:rsidRPr="00475D07" w:rsidRDefault="009A3F55" w:rsidP="00F87F88">
      <w:pPr>
        <w:pStyle w:val="ListParagraph"/>
        <w:numPr>
          <w:ilvl w:val="0"/>
          <w:numId w:val="28"/>
        </w:numPr>
        <w:contextualSpacing w:val="0"/>
      </w:pPr>
      <w:r w:rsidRPr="000D424F">
        <w:t>Establishment of more WASH facilities in primary schools in the 7 geographical areas;</w:t>
      </w:r>
    </w:p>
    <w:p w14:paraId="6F38FDAC" w14:textId="77777777" w:rsidR="00475D07" w:rsidRDefault="00475D07" w:rsidP="004F7231"/>
    <w:p w14:paraId="7868B348" w14:textId="244683DF" w:rsidR="00475D07" w:rsidRPr="00475D07" w:rsidRDefault="00475D07" w:rsidP="004F7231">
      <w:r w:rsidRPr="00475D07">
        <w:t>Areas of Intervention/Activities (Proposed and Current)</w:t>
      </w:r>
    </w:p>
    <w:p w14:paraId="32484456" w14:textId="77777777" w:rsidR="009A3F55" w:rsidRPr="000D424F" w:rsidRDefault="009A3F55" w:rsidP="00F87F88">
      <w:pPr>
        <w:pStyle w:val="ListParagraph"/>
        <w:numPr>
          <w:ilvl w:val="0"/>
          <w:numId w:val="29"/>
        </w:numPr>
        <w:contextualSpacing w:val="0"/>
      </w:pPr>
      <w:r w:rsidRPr="000D424F">
        <w:t>Construction of some Temporary learning spaces and one permanent one in some schools with support from UNICEF and JRS through partners;</w:t>
      </w:r>
    </w:p>
    <w:p w14:paraId="19726253" w14:textId="77777777" w:rsidR="009A3F55" w:rsidRPr="000D424F" w:rsidRDefault="009A3F55" w:rsidP="00F87F88">
      <w:pPr>
        <w:pStyle w:val="ListParagraph"/>
        <w:numPr>
          <w:ilvl w:val="0"/>
          <w:numId w:val="29"/>
        </w:numPr>
        <w:contextualSpacing w:val="0"/>
      </w:pPr>
      <w:r w:rsidRPr="000D424F">
        <w:t>Training of primary school teachers only in selected schools, by Windle Trust International, ADRA, WVSS, and INTERSOS;</w:t>
      </w:r>
    </w:p>
    <w:p w14:paraId="5432BDC7" w14:textId="77777777" w:rsidR="009A3F55" w:rsidRPr="000D424F" w:rsidRDefault="009A3F55" w:rsidP="00F87F88">
      <w:pPr>
        <w:pStyle w:val="ListParagraph"/>
        <w:numPr>
          <w:ilvl w:val="0"/>
          <w:numId w:val="29"/>
        </w:numPr>
        <w:contextualSpacing w:val="0"/>
      </w:pPr>
      <w:r w:rsidRPr="000D424F">
        <w:t>Supply of reference textbooks and teaching and learning materials by UNICEF and JRS, through partners;</w:t>
      </w:r>
    </w:p>
    <w:p w14:paraId="39A75AE7" w14:textId="77777777" w:rsidR="009A3F55" w:rsidRPr="000D424F" w:rsidRDefault="009A3F55" w:rsidP="00F87F88">
      <w:pPr>
        <w:pStyle w:val="ListParagraph"/>
        <w:numPr>
          <w:ilvl w:val="0"/>
          <w:numId w:val="29"/>
        </w:numPr>
        <w:contextualSpacing w:val="0"/>
      </w:pPr>
      <w:r w:rsidRPr="000D424F">
        <w:t>Grant of few Scholarships to 43 student teachers in Diploma and Degree: 22 for Diploma and 21 for Degree by JRS;</w:t>
      </w:r>
    </w:p>
    <w:p w14:paraId="64572110" w14:textId="77777777" w:rsidR="009A3F55" w:rsidRPr="000D424F" w:rsidRDefault="009A3F55" w:rsidP="00F87F88">
      <w:pPr>
        <w:pStyle w:val="ListParagraph"/>
        <w:numPr>
          <w:ilvl w:val="0"/>
          <w:numId w:val="29"/>
        </w:numPr>
        <w:contextualSpacing w:val="0"/>
      </w:pPr>
      <w:r w:rsidRPr="000D424F">
        <w:t>Provision of menstrual Hygiene kits for girls in some secondary and primary schools by JRS, UNICEF and partners;</w:t>
      </w:r>
    </w:p>
    <w:p w14:paraId="7D9C5826" w14:textId="77777777" w:rsidR="009A3F55" w:rsidRPr="000D424F" w:rsidRDefault="009A3F55" w:rsidP="00F87F88">
      <w:pPr>
        <w:pStyle w:val="ListParagraph"/>
        <w:numPr>
          <w:ilvl w:val="0"/>
          <w:numId w:val="29"/>
        </w:numPr>
        <w:contextualSpacing w:val="0"/>
      </w:pPr>
      <w:r w:rsidRPr="000D424F">
        <w:t>Establishment of WASH facilities in selected schools with support from UNICEF and partners.</w:t>
      </w:r>
    </w:p>
    <w:p w14:paraId="71EE94E0" w14:textId="77777777" w:rsidR="009A3F55" w:rsidRPr="000D424F" w:rsidRDefault="009A3F55" w:rsidP="00F87F88">
      <w:pPr>
        <w:pStyle w:val="ListParagraph"/>
        <w:numPr>
          <w:ilvl w:val="0"/>
          <w:numId w:val="29"/>
        </w:numPr>
        <w:contextualSpacing w:val="0"/>
      </w:pPr>
      <w:r w:rsidRPr="000D424F">
        <w:t>Payment of low salaries to teachers in primary schools in the 7 geographical areas by the government;</w:t>
      </w:r>
    </w:p>
    <w:p w14:paraId="68D244F1" w14:textId="77777777" w:rsidR="009A3F55" w:rsidRPr="000D424F" w:rsidRDefault="009A3F55" w:rsidP="00F87F88">
      <w:pPr>
        <w:pStyle w:val="ListParagraph"/>
        <w:numPr>
          <w:ilvl w:val="0"/>
          <w:numId w:val="29"/>
        </w:numPr>
        <w:contextualSpacing w:val="0"/>
      </w:pPr>
      <w:r w:rsidRPr="000D424F">
        <w:t>Payment of incentives to few primary school teachers by European Union in the ratio of 50:1+1;</w:t>
      </w:r>
    </w:p>
    <w:p w14:paraId="65ABBD39" w14:textId="77777777" w:rsidR="009A3F55" w:rsidRPr="000D424F" w:rsidRDefault="009A3F55" w:rsidP="00F87F88">
      <w:pPr>
        <w:pStyle w:val="ListParagraph"/>
        <w:numPr>
          <w:ilvl w:val="0"/>
          <w:numId w:val="29"/>
        </w:numPr>
        <w:contextualSpacing w:val="0"/>
      </w:pPr>
      <w:r w:rsidRPr="000D424F">
        <w:t>Supply of few teachers to primary schools in the 7 geographical areas.</w:t>
      </w:r>
    </w:p>
    <w:p w14:paraId="08870E39" w14:textId="77777777" w:rsidR="009A3F55" w:rsidRPr="000D424F" w:rsidRDefault="009A3F55" w:rsidP="00F87F88">
      <w:pPr>
        <w:pStyle w:val="ListParagraph"/>
        <w:numPr>
          <w:ilvl w:val="0"/>
          <w:numId w:val="29"/>
        </w:numPr>
        <w:contextualSpacing w:val="0"/>
      </w:pPr>
      <w:r w:rsidRPr="000D424F">
        <w:t>Psychosocial support to GBV survivals in primary and secondary schools, by JRS and WVSS.</w:t>
      </w:r>
    </w:p>
    <w:p w14:paraId="4039645E" w14:textId="77777777" w:rsidR="009A3F55" w:rsidRDefault="009A3F55" w:rsidP="009A3F55">
      <w:pPr>
        <w:rPr>
          <w:rFonts w:ascii="Calibri" w:hAnsi="Calibri" w:cs="Calibri"/>
          <w:sz w:val="20"/>
          <w:szCs w:val="20"/>
        </w:rPr>
      </w:pPr>
    </w:p>
    <w:p w14:paraId="74CC44CF" w14:textId="77777777" w:rsidR="009A3F55" w:rsidRPr="004F7231" w:rsidRDefault="009A3F55" w:rsidP="004F7231">
      <w:pPr>
        <w:rPr>
          <w:b/>
          <w:bCs/>
        </w:rPr>
      </w:pPr>
      <w:r w:rsidRPr="004F7231">
        <w:rPr>
          <w:b/>
          <w:bCs/>
        </w:rPr>
        <w:t>IR2.3 a 100% of children associated with armed groups are demobilized, capacitated and integrated in the community by 2020</w:t>
      </w:r>
    </w:p>
    <w:p w14:paraId="5B78B128" w14:textId="77777777" w:rsidR="009A3F55" w:rsidRPr="004F7231" w:rsidRDefault="009A3F55" w:rsidP="004F7231">
      <w:pPr>
        <w:rPr>
          <w:b/>
          <w:bCs/>
        </w:rPr>
      </w:pPr>
    </w:p>
    <w:p w14:paraId="40314464" w14:textId="77777777" w:rsidR="009A3F55" w:rsidRPr="004F7231" w:rsidRDefault="009A3F55" w:rsidP="004F7231">
      <w:pPr>
        <w:rPr>
          <w:b/>
          <w:bCs/>
        </w:rPr>
      </w:pPr>
      <w:r w:rsidRPr="004F7231">
        <w:rPr>
          <w:b/>
          <w:bCs/>
        </w:rPr>
        <w:t>IR2.3 b 700 Out of school youth, school drop-outs, per year, have access to quality and inclusive vocational skills and ALPs, in the 7 GAs (</w:t>
      </w:r>
      <w:proofErr w:type="spellStart"/>
      <w:r w:rsidRPr="004F7231">
        <w:rPr>
          <w:b/>
          <w:bCs/>
        </w:rPr>
        <w:t>payams</w:t>
      </w:r>
      <w:proofErr w:type="spellEnd"/>
      <w:r w:rsidRPr="004F7231">
        <w:rPr>
          <w:b/>
          <w:bCs/>
        </w:rPr>
        <w:t>)</w:t>
      </w:r>
    </w:p>
    <w:p w14:paraId="3D1989A5" w14:textId="77777777" w:rsidR="009A3F55" w:rsidRDefault="009A3F55" w:rsidP="004F7231"/>
    <w:p w14:paraId="17C24633" w14:textId="77777777" w:rsidR="009A3F55" w:rsidRDefault="009A3F55" w:rsidP="004F7231">
      <w:r>
        <w:t>No activities listed.</w:t>
      </w:r>
    </w:p>
    <w:p w14:paraId="130BE267" w14:textId="77777777" w:rsidR="009A3F55" w:rsidRPr="004F7231" w:rsidRDefault="009A3F55" w:rsidP="004F7231">
      <w:pPr>
        <w:rPr>
          <w:b/>
          <w:bCs/>
        </w:rPr>
      </w:pPr>
    </w:p>
    <w:p w14:paraId="08E69E79" w14:textId="6C607C3B" w:rsidR="009A3F55" w:rsidRPr="004F7231" w:rsidRDefault="009A3F55" w:rsidP="004F7231">
      <w:pPr>
        <w:rPr>
          <w:b/>
          <w:bCs/>
        </w:rPr>
      </w:pPr>
      <w:r w:rsidRPr="004F7231">
        <w:rPr>
          <w:b/>
          <w:bCs/>
        </w:rPr>
        <w:t xml:space="preserve">I.R. 2.4: WASH Increased access to basic </w:t>
      </w:r>
      <w:r w:rsidRPr="004F7231">
        <w:rPr>
          <w:b/>
          <w:bCs/>
          <w:u w:val="single"/>
        </w:rPr>
        <w:t>safe drinking water</w:t>
      </w:r>
      <w:r w:rsidRPr="004F7231">
        <w:rPr>
          <w:b/>
          <w:bCs/>
        </w:rPr>
        <w:t xml:space="preserve"> by 30%; </w:t>
      </w:r>
      <w:r w:rsidRPr="004F7231">
        <w:rPr>
          <w:b/>
          <w:bCs/>
          <w:u w:val="single"/>
        </w:rPr>
        <w:t>sanitation</w:t>
      </w:r>
      <w:r w:rsidRPr="004F7231">
        <w:rPr>
          <w:b/>
          <w:bCs/>
        </w:rPr>
        <w:t xml:space="preserve"> by 20%; and improved </w:t>
      </w:r>
      <w:r w:rsidRPr="004F7231">
        <w:rPr>
          <w:b/>
          <w:bCs/>
          <w:u w:val="single"/>
        </w:rPr>
        <w:t>hygiene and sanitation behavior change</w:t>
      </w:r>
      <w:r w:rsidRPr="004F7231">
        <w:rPr>
          <w:b/>
          <w:bCs/>
        </w:rPr>
        <w:t xml:space="preserve"> by 25%, in the 7 GAs by 2020. </w:t>
      </w:r>
      <w:r w:rsidRPr="004F7231">
        <w:rPr>
          <w:b/>
          <w:bCs/>
          <w:u w:val="single"/>
        </w:rPr>
        <w:t>(pending baseline …)</w:t>
      </w:r>
    </w:p>
    <w:p w14:paraId="4C8AD925" w14:textId="77777777" w:rsidR="00475D07" w:rsidRPr="00475D07" w:rsidRDefault="00475D07" w:rsidP="004F7231"/>
    <w:p w14:paraId="403DB99C" w14:textId="6CBB59C3" w:rsidR="00475D07" w:rsidRPr="004F7231" w:rsidRDefault="00475D07" w:rsidP="004F7231">
      <w:r w:rsidRPr="004F7231">
        <w:t>Areas of Intervention/Activities (Proposed and Current)</w:t>
      </w:r>
    </w:p>
    <w:p w14:paraId="29C0ED58" w14:textId="77777777" w:rsidR="009A3F55" w:rsidRPr="004F7231" w:rsidRDefault="009A3F55" w:rsidP="00F87F88">
      <w:pPr>
        <w:pStyle w:val="ListParagraph"/>
        <w:numPr>
          <w:ilvl w:val="0"/>
          <w:numId w:val="30"/>
        </w:numPr>
        <w:contextualSpacing w:val="0"/>
        <w:rPr>
          <w:rFonts w:cs="Calibri"/>
        </w:rPr>
      </w:pPr>
      <w:r w:rsidRPr="004F7231">
        <w:rPr>
          <w:rFonts w:cs="Calibri"/>
        </w:rPr>
        <w:t>Construction of new water points (handpumps, water yards, small water distribution systems)</w:t>
      </w:r>
    </w:p>
    <w:p w14:paraId="695E12C5" w14:textId="77777777" w:rsidR="009A3F55" w:rsidRPr="004F7231" w:rsidRDefault="009A3F55" w:rsidP="00F87F88">
      <w:pPr>
        <w:pStyle w:val="ListParagraph"/>
        <w:numPr>
          <w:ilvl w:val="0"/>
          <w:numId w:val="30"/>
        </w:numPr>
        <w:contextualSpacing w:val="0"/>
        <w:rPr>
          <w:rFonts w:cs="Calibri"/>
        </w:rPr>
      </w:pPr>
      <w:r w:rsidRPr="004F7231">
        <w:rPr>
          <w:rFonts w:cs="Calibri"/>
        </w:rPr>
        <w:t>Repair/rehabilitate nonfunctional waterpoints</w:t>
      </w:r>
    </w:p>
    <w:p w14:paraId="59030C8C" w14:textId="77777777" w:rsidR="009A3F55" w:rsidRPr="004F7231" w:rsidRDefault="009A3F55" w:rsidP="00F87F88">
      <w:pPr>
        <w:pStyle w:val="ListParagraph"/>
        <w:numPr>
          <w:ilvl w:val="0"/>
          <w:numId w:val="30"/>
        </w:numPr>
        <w:contextualSpacing w:val="0"/>
        <w:rPr>
          <w:rFonts w:cs="Calibri"/>
        </w:rPr>
      </w:pPr>
      <w:r w:rsidRPr="004F7231">
        <w:rPr>
          <w:rFonts w:cs="Calibri"/>
        </w:rPr>
        <w:t>Support for the YUWASCO</w:t>
      </w:r>
    </w:p>
    <w:p w14:paraId="65052FCC" w14:textId="77777777" w:rsidR="009A3F55" w:rsidRPr="004F7231" w:rsidRDefault="009A3F55" w:rsidP="00F87F88">
      <w:pPr>
        <w:pStyle w:val="ListParagraph"/>
        <w:numPr>
          <w:ilvl w:val="0"/>
          <w:numId w:val="30"/>
        </w:numPr>
        <w:contextualSpacing w:val="0"/>
        <w:rPr>
          <w:rFonts w:cs="Calibri"/>
        </w:rPr>
      </w:pPr>
      <w:r w:rsidRPr="004F7231">
        <w:rPr>
          <w:rFonts w:cs="Calibri"/>
        </w:rPr>
        <w:t>Installation of rainwater harvest systems</w:t>
      </w:r>
    </w:p>
    <w:p w14:paraId="13079641" w14:textId="77777777" w:rsidR="009A3F55" w:rsidRPr="004F7231" w:rsidRDefault="009A3F55" w:rsidP="00F87F88">
      <w:pPr>
        <w:pStyle w:val="ListParagraph"/>
        <w:numPr>
          <w:ilvl w:val="0"/>
          <w:numId w:val="30"/>
        </w:numPr>
        <w:contextualSpacing w:val="0"/>
        <w:rPr>
          <w:rFonts w:cs="Calibri"/>
        </w:rPr>
      </w:pPr>
      <w:r w:rsidRPr="004F7231">
        <w:rPr>
          <w:rFonts w:cs="Calibri"/>
        </w:rPr>
        <w:lastRenderedPageBreak/>
        <w:t>Formation and training of the WMC</w:t>
      </w:r>
    </w:p>
    <w:p w14:paraId="251BF9BB" w14:textId="77777777" w:rsidR="009A3F55" w:rsidRPr="004F7231" w:rsidRDefault="009A3F55" w:rsidP="00F87F88">
      <w:pPr>
        <w:pStyle w:val="ListParagraph"/>
        <w:numPr>
          <w:ilvl w:val="0"/>
          <w:numId w:val="30"/>
        </w:numPr>
        <w:contextualSpacing w:val="0"/>
        <w:rPr>
          <w:rFonts w:cs="Calibri"/>
        </w:rPr>
      </w:pPr>
      <w:r w:rsidRPr="004F7231">
        <w:rPr>
          <w:rFonts w:cs="Calibri"/>
        </w:rPr>
        <w:t>Carry out regular water quality analysis/tests</w:t>
      </w:r>
    </w:p>
    <w:p w14:paraId="3D4844AA" w14:textId="77777777" w:rsidR="009A3F55" w:rsidRPr="004F7231" w:rsidRDefault="009A3F55" w:rsidP="00F87F88">
      <w:pPr>
        <w:pStyle w:val="ListParagraph"/>
        <w:numPr>
          <w:ilvl w:val="0"/>
          <w:numId w:val="30"/>
        </w:numPr>
        <w:contextualSpacing w:val="0"/>
        <w:rPr>
          <w:rFonts w:cs="Calibri"/>
        </w:rPr>
      </w:pPr>
      <w:r w:rsidRPr="004F7231">
        <w:rPr>
          <w:rFonts w:cs="Calibri"/>
        </w:rPr>
        <w:t xml:space="preserve">Protect hand dug wells and springs (construction of slabs, rims, </w:t>
      </w:r>
      <w:proofErr w:type="spellStart"/>
      <w:r w:rsidRPr="004F7231">
        <w:rPr>
          <w:rFonts w:cs="Calibri"/>
        </w:rPr>
        <w:t>etc</w:t>
      </w:r>
      <w:proofErr w:type="spellEnd"/>
      <w:r w:rsidRPr="004F7231">
        <w:rPr>
          <w:rFonts w:cs="Calibri"/>
        </w:rPr>
        <w:t>)</w:t>
      </w:r>
    </w:p>
    <w:p w14:paraId="187EFD69" w14:textId="77777777" w:rsidR="009A3F55" w:rsidRPr="004F7231" w:rsidRDefault="009A3F55" w:rsidP="00F87F88">
      <w:pPr>
        <w:pStyle w:val="ListParagraph"/>
        <w:numPr>
          <w:ilvl w:val="0"/>
          <w:numId w:val="30"/>
        </w:numPr>
        <w:contextualSpacing w:val="0"/>
        <w:rPr>
          <w:rFonts w:cs="Calibri"/>
        </w:rPr>
      </w:pPr>
      <w:r w:rsidRPr="004F7231">
        <w:rPr>
          <w:rFonts w:cs="Calibri"/>
        </w:rPr>
        <w:t>Train boreholes mechanics</w:t>
      </w:r>
    </w:p>
    <w:p w14:paraId="5ACC5BD7" w14:textId="77777777" w:rsidR="009A3F55" w:rsidRPr="004F7231" w:rsidRDefault="009A3F55" w:rsidP="00F87F88">
      <w:pPr>
        <w:pStyle w:val="ListParagraph"/>
        <w:numPr>
          <w:ilvl w:val="0"/>
          <w:numId w:val="30"/>
        </w:numPr>
        <w:contextualSpacing w:val="0"/>
        <w:rPr>
          <w:rFonts w:cs="Calibri"/>
        </w:rPr>
      </w:pPr>
      <w:r w:rsidRPr="004F7231">
        <w:rPr>
          <w:rFonts w:cs="Calibri"/>
        </w:rPr>
        <w:t>Construction of institutional latrines</w:t>
      </w:r>
    </w:p>
    <w:p w14:paraId="6CEC37DF" w14:textId="77777777" w:rsidR="009A3F55" w:rsidRPr="004F7231" w:rsidRDefault="009A3F55" w:rsidP="00F87F88">
      <w:pPr>
        <w:pStyle w:val="ListParagraph"/>
        <w:numPr>
          <w:ilvl w:val="0"/>
          <w:numId w:val="30"/>
        </w:numPr>
        <w:contextualSpacing w:val="0"/>
        <w:rPr>
          <w:rFonts w:cs="Calibri"/>
        </w:rPr>
      </w:pPr>
      <w:r w:rsidRPr="004F7231">
        <w:rPr>
          <w:rFonts w:cs="Calibri"/>
        </w:rPr>
        <w:t xml:space="preserve">Sanitation Promotion (CLTS, subsidized latrine construction,) </w:t>
      </w:r>
    </w:p>
    <w:p w14:paraId="3D284E03" w14:textId="77777777" w:rsidR="009A3F55" w:rsidRPr="004F7231" w:rsidRDefault="009A3F55" w:rsidP="00F87F88">
      <w:pPr>
        <w:pStyle w:val="ListParagraph"/>
        <w:numPr>
          <w:ilvl w:val="0"/>
          <w:numId w:val="30"/>
        </w:numPr>
        <w:contextualSpacing w:val="0"/>
        <w:rPr>
          <w:rFonts w:cs="Calibri"/>
        </w:rPr>
      </w:pPr>
      <w:r w:rsidRPr="004F7231">
        <w:rPr>
          <w:rFonts w:cs="Calibri"/>
        </w:rPr>
        <w:t>Medical Waste management</w:t>
      </w:r>
    </w:p>
    <w:p w14:paraId="4E45A76D" w14:textId="77777777" w:rsidR="009A3F55" w:rsidRPr="004F7231" w:rsidRDefault="009A3F55" w:rsidP="00F87F88">
      <w:pPr>
        <w:pStyle w:val="ListParagraph"/>
        <w:numPr>
          <w:ilvl w:val="0"/>
          <w:numId w:val="30"/>
        </w:numPr>
        <w:contextualSpacing w:val="0"/>
        <w:rPr>
          <w:rFonts w:cs="Calibri"/>
        </w:rPr>
      </w:pPr>
      <w:r w:rsidRPr="004F7231">
        <w:rPr>
          <w:rFonts w:cs="Calibri"/>
        </w:rPr>
        <w:t>Installation of handwashing stations in schools, and health facilities</w:t>
      </w:r>
    </w:p>
    <w:p w14:paraId="6134CE5F" w14:textId="77777777" w:rsidR="009A3F55" w:rsidRPr="004F7231" w:rsidRDefault="009A3F55" w:rsidP="00F87F88">
      <w:pPr>
        <w:pStyle w:val="ListParagraph"/>
        <w:numPr>
          <w:ilvl w:val="0"/>
          <w:numId w:val="30"/>
        </w:numPr>
        <w:contextualSpacing w:val="0"/>
        <w:rPr>
          <w:rFonts w:cs="Calibri"/>
        </w:rPr>
      </w:pPr>
      <w:r w:rsidRPr="004F7231">
        <w:rPr>
          <w:rFonts w:cs="Calibri"/>
        </w:rPr>
        <w:t>Conduct hygiene promotion in communities, schools, and public places.</w:t>
      </w:r>
    </w:p>
    <w:p w14:paraId="41DE012E" w14:textId="77777777" w:rsidR="009A3F55" w:rsidRPr="004F7231" w:rsidRDefault="009A3F55" w:rsidP="00F87F88">
      <w:pPr>
        <w:pStyle w:val="ListParagraph"/>
        <w:numPr>
          <w:ilvl w:val="0"/>
          <w:numId w:val="30"/>
        </w:numPr>
        <w:contextualSpacing w:val="0"/>
        <w:rPr>
          <w:rFonts w:cs="Calibri"/>
        </w:rPr>
      </w:pPr>
      <w:r w:rsidRPr="004F7231">
        <w:rPr>
          <w:rFonts w:cs="Calibri"/>
        </w:rPr>
        <w:t xml:space="preserve">Conduct distribution of hygiene kits (water containers, soap, dignity kits, water purifiers, </w:t>
      </w:r>
      <w:proofErr w:type="spellStart"/>
      <w:r w:rsidRPr="004F7231">
        <w:rPr>
          <w:rFonts w:cs="Calibri"/>
        </w:rPr>
        <w:t>etc</w:t>
      </w:r>
      <w:proofErr w:type="spellEnd"/>
      <w:r w:rsidRPr="004F7231">
        <w:rPr>
          <w:rFonts w:cs="Calibri"/>
        </w:rPr>
        <w:t xml:space="preserve">) </w:t>
      </w:r>
    </w:p>
    <w:p w14:paraId="7CE02669" w14:textId="77777777" w:rsidR="009A3F55" w:rsidRPr="004F7231" w:rsidRDefault="009A3F55" w:rsidP="00F87F88">
      <w:pPr>
        <w:pStyle w:val="ListParagraph"/>
        <w:numPr>
          <w:ilvl w:val="0"/>
          <w:numId w:val="30"/>
        </w:numPr>
        <w:contextualSpacing w:val="0"/>
        <w:rPr>
          <w:rFonts w:cs="Calibri"/>
        </w:rPr>
      </w:pPr>
      <w:r w:rsidRPr="004F7231">
        <w:rPr>
          <w:rFonts w:cs="Calibri"/>
        </w:rPr>
        <w:t>Form and train CHAST, and PHAST clubs in schools, and communities respectively</w:t>
      </w:r>
    </w:p>
    <w:p w14:paraId="3E2E8F25" w14:textId="77777777" w:rsidR="009A3F55" w:rsidRPr="004F7231" w:rsidRDefault="009A3F55" w:rsidP="00F87F88">
      <w:pPr>
        <w:pStyle w:val="ListParagraph"/>
        <w:numPr>
          <w:ilvl w:val="0"/>
          <w:numId w:val="30"/>
        </w:numPr>
        <w:contextualSpacing w:val="0"/>
        <w:rPr>
          <w:rFonts w:cs="Calibri"/>
        </w:rPr>
      </w:pPr>
      <w:r w:rsidRPr="004F7231">
        <w:rPr>
          <w:rFonts w:cs="Calibri"/>
        </w:rPr>
        <w:t>Rehabilitation and repair of non-functional boreholes (Yambio and Nzara)</w:t>
      </w:r>
    </w:p>
    <w:p w14:paraId="1B3641CE" w14:textId="77777777" w:rsidR="009A3F55" w:rsidRPr="004F7231" w:rsidRDefault="009A3F55" w:rsidP="00F87F88">
      <w:pPr>
        <w:pStyle w:val="ListParagraph"/>
        <w:numPr>
          <w:ilvl w:val="0"/>
          <w:numId w:val="30"/>
        </w:numPr>
        <w:contextualSpacing w:val="0"/>
        <w:rPr>
          <w:rFonts w:cs="Calibri"/>
        </w:rPr>
      </w:pPr>
      <w:r w:rsidRPr="004F7231">
        <w:rPr>
          <w:rFonts w:cs="Calibri"/>
        </w:rPr>
        <w:t xml:space="preserve">Drilling of boreholes (in Yambio &amp; James </w:t>
      </w:r>
      <w:proofErr w:type="spellStart"/>
      <w:r w:rsidRPr="004F7231">
        <w:rPr>
          <w:rFonts w:cs="Calibri"/>
        </w:rPr>
        <w:t>Diko</w:t>
      </w:r>
      <w:proofErr w:type="spellEnd"/>
      <w:r w:rsidRPr="004F7231">
        <w:rPr>
          <w:rFonts w:cs="Calibri"/>
        </w:rPr>
        <w:t>)</w:t>
      </w:r>
    </w:p>
    <w:p w14:paraId="0B873AA1" w14:textId="77777777" w:rsidR="009A3F55" w:rsidRPr="004F7231" w:rsidRDefault="009A3F55" w:rsidP="00F87F88">
      <w:pPr>
        <w:pStyle w:val="ListParagraph"/>
        <w:numPr>
          <w:ilvl w:val="0"/>
          <w:numId w:val="30"/>
        </w:numPr>
        <w:contextualSpacing w:val="0"/>
        <w:rPr>
          <w:rFonts w:cs="Calibri"/>
        </w:rPr>
      </w:pPr>
      <w:r w:rsidRPr="004F7231">
        <w:rPr>
          <w:rFonts w:cs="Calibri"/>
        </w:rPr>
        <w:t>Water quality analysis, and chlorination (Yambio and Nzara)</w:t>
      </w:r>
    </w:p>
    <w:p w14:paraId="5DE0EE34" w14:textId="77777777" w:rsidR="009A3F55" w:rsidRPr="004F7231" w:rsidRDefault="009A3F55" w:rsidP="00F87F88">
      <w:pPr>
        <w:pStyle w:val="ListParagraph"/>
        <w:numPr>
          <w:ilvl w:val="0"/>
          <w:numId w:val="30"/>
        </w:numPr>
        <w:contextualSpacing w:val="0"/>
        <w:rPr>
          <w:rFonts w:cs="Calibri"/>
        </w:rPr>
      </w:pPr>
      <w:r w:rsidRPr="004F7231">
        <w:rPr>
          <w:rFonts w:cs="Calibri"/>
        </w:rPr>
        <w:t>Construction of VIP latrine in institutions (Yambio &amp; Nzara)</w:t>
      </w:r>
    </w:p>
    <w:p w14:paraId="191F382E" w14:textId="77777777" w:rsidR="009A3F55" w:rsidRPr="004F7231" w:rsidRDefault="009A3F55" w:rsidP="00F87F88">
      <w:pPr>
        <w:pStyle w:val="ListParagraph"/>
        <w:numPr>
          <w:ilvl w:val="0"/>
          <w:numId w:val="30"/>
        </w:numPr>
        <w:contextualSpacing w:val="0"/>
        <w:rPr>
          <w:rFonts w:cs="Calibri"/>
        </w:rPr>
      </w:pPr>
      <w:r w:rsidRPr="004F7231">
        <w:rPr>
          <w:rFonts w:cs="Calibri"/>
        </w:rPr>
        <w:t>Conducting CLTS in Yambio and Nzara</w:t>
      </w:r>
    </w:p>
    <w:p w14:paraId="5DBAF6C7" w14:textId="77777777" w:rsidR="009A3F55" w:rsidRPr="004F7231" w:rsidRDefault="009A3F55" w:rsidP="00F87F88">
      <w:pPr>
        <w:pStyle w:val="ListParagraph"/>
        <w:numPr>
          <w:ilvl w:val="0"/>
          <w:numId w:val="30"/>
        </w:numPr>
        <w:contextualSpacing w:val="0"/>
        <w:rPr>
          <w:rFonts w:cs="Calibri"/>
        </w:rPr>
      </w:pPr>
      <w:r w:rsidRPr="004F7231">
        <w:rPr>
          <w:rFonts w:cs="Calibri"/>
        </w:rPr>
        <w:t>Hygiene promotion campaigns (Yambio &amp; Nzara)</w:t>
      </w:r>
    </w:p>
    <w:p w14:paraId="689A27BA" w14:textId="77777777" w:rsidR="009A3F55" w:rsidRPr="004F7231" w:rsidRDefault="009A3F55" w:rsidP="00F87F88">
      <w:pPr>
        <w:pStyle w:val="ListParagraph"/>
        <w:numPr>
          <w:ilvl w:val="0"/>
          <w:numId w:val="30"/>
        </w:numPr>
        <w:contextualSpacing w:val="0"/>
        <w:rPr>
          <w:rFonts w:cs="Calibri"/>
        </w:rPr>
      </w:pPr>
      <w:r w:rsidRPr="004F7231">
        <w:rPr>
          <w:rFonts w:cs="Calibri"/>
        </w:rPr>
        <w:t>Distribution of hygiene kits (dignity kits, water containers, purifiers)</w:t>
      </w:r>
    </w:p>
    <w:p w14:paraId="7CF2F8F0" w14:textId="77777777" w:rsidR="009A3F55" w:rsidRPr="004F7231" w:rsidRDefault="009A3F55" w:rsidP="00F87F88">
      <w:pPr>
        <w:pStyle w:val="ListParagraph"/>
        <w:numPr>
          <w:ilvl w:val="0"/>
          <w:numId w:val="30"/>
        </w:numPr>
        <w:contextualSpacing w:val="0"/>
        <w:rPr>
          <w:rFonts w:cs="Calibri"/>
        </w:rPr>
      </w:pPr>
      <w:r w:rsidRPr="004F7231">
        <w:rPr>
          <w:rFonts w:cs="Calibri"/>
        </w:rPr>
        <w:t>Installation of rain water harvesting system and handwashing facilities</w:t>
      </w:r>
    </w:p>
    <w:p w14:paraId="1044FE62" w14:textId="77777777" w:rsidR="009A3F55" w:rsidRPr="004F7231" w:rsidRDefault="009A3F55" w:rsidP="00F87F88">
      <w:pPr>
        <w:pStyle w:val="ListParagraph"/>
        <w:numPr>
          <w:ilvl w:val="0"/>
          <w:numId w:val="30"/>
        </w:numPr>
        <w:contextualSpacing w:val="0"/>
        <w:rPr>
          <w:rFonts w:cs="Calibri"/>
        </w:rPr>
      </w:pPr>
      <w:r w:rsidRPr="004F7231">
        <w:rPr>
          <w:rFonts w:cs="Calibri"/>
        </w:rPr>
        <w:t>Training of water management committees, pump technicians, CHAST, and PHAST</w:t>
      </w:r>
    </w:p>
    <w:p w14:paraId="41DFBE5B" w14:textId="77777777" w:rsidR="009A3F55" w:rsidRPr="004F7231" w:rsidRDefault="009A3F55" w:rsidP="004F7231">
      <w:pPr>
        <w:rPr>
          <w:rFonts w:cs="Calibri"/>
        </w:rPr>
      </w:pPr>
    </w:p>
    <w:p w14:paraId="05B94812" w14:textId="6F544A70" w:rsidR="00475D07" w:rsidRPr="00475D07" w:rsidRDefault="00475D07" w:rsidP="004F7231">
      <w:r w:rsidRPr="00475D07">
        <w:t>Areas of Intervention/Activities (Proposed and Current)</w:t>
      </w:r>
    </w:p>
    <w:p w14:paraId="0E4D8A87" w14:textId="77777777" w:rsidR="009A3F55" w:rsidRPr="00B4687D" w:rsidRDefault="009A3F55" w:rsidP="00F87F88">
      <w:pPr>
        <w:pStyle w:val="ListParagraph"/>
        <w:numPr>
          <w:ilvl w:val="0"/>
          <w:numId w:val="31"/>
        </w:numPr>
        <w:contextualSpacing w:val="0"/>
      </w:pPr>
      <w:r w:rsidRPr="00B4687D">
        <w:t>Repair of boreholes (30 by CMMB; 50 by WVI)</w:t>
      </w:r>
    </w:p>
    <w:p w14:paraId="4FC82293" w14:textId="77777777" w:rsidR="009A3F55" w:rsidRPr="00B4687D" w:rsidRDefault="009A3F55" w:rsidP="00F87F88">
      <w:pPr>
        <w:pStyle w:val="ListParagraph"/>
        <w:numPr>
          <w:ilvl w:val="0"/>
          <w:numId w:val="31"/>
        </w:numPr>
        <w:contextualSpacing w:val="0"/>
      </w:pPr>
      <w:r w:rsidRPr="00B4687D">
        <w:t>Drilling of boreholes 2 WVI</w:t>
      </w:r>
    </w:p>
    <w:p w14:paraId="4BE350D2" w14:textId="77777777" w:rsidR="009A3F55" w:rsidRPr="00B4687D" w:rsidRDefault="009A3F55" w:rsidP="00F87F88">
      <w:pPr>
        <w:pStyle w:val="ListParagraph"/>
        <w:numPr>
          <w:ilvl w:val="0"/>
          <w:numId w:val="31"/>
        </w:numPr>
        <w:contextualSpacing w:val="0"/>
      </w:pPr>
      <w:r w:rsidRPr="00B4687D">
        <w:t>Water quality testing (70 by WVI)</w:t>
      </w:r>
    </w:p>
    <w:p w14:paraId="6AA065F2" w14:textId="77777777" w:rsidR="009A3F55" w:rsidRPr="00B4687D" w:rsidRDefault="009A3F55" w:rsidP="00F87F88">
      <w:pPr>
        <w:pStyle w:val="ListParagraph"/>
        <w:numPr>
          <w:ilvl w:val="0"/>
          <w:numId w:val="31"/>
        </w:numPr>
        <w:contextualSpacing w:val="0"/>
      </w:pPr>
      <w:r w:rsidRPr="00B4687D">
        <w:t>Construction of VIP latrines in schools, and in health facilities</w:t>
      </w:r>
    </w:p>
    <w:p w14:paraId="2673F711" w14:textId="77777777" w:rsidR="009A3F55" w:rsidRPr="00B4687D" w:rsidRDefault="009A3F55" w:rsidP="00F87F88">
      <w:pPr>
        <w:pStyle w:val="ListParagraph"/>
        <w:numPr>
          <w:ilvl w:val="0"/>
          <w:numId w:val="31"/>
        </w:numPr>
        <w:contextualSpacing w:val="0"/>
      </w:pPr>
      <w:r w:rsidRPr="00B4687D">
        <w:t>Conducting of CLTS in villages</w:t>
      </w:r>
    </w:p>
    <w:p w14:paraId="49DA0E35" w14:textId="77777777" w:rsidR="009A3F55" w:rsidRPr="00B4687D" w:rsidRDefault="009A3F55" w:rsidP="00F87F88">
      <w:pPr>
        <w:pStyle w:val="ListParagraph"/>
        <w:numPr>
          <w:ilvl w:val="0"/>
          <w:numId w:val="31"/>
        </w:numPr>
        <w:contextualSpacing w:val="0"/>
      </w:pPr>
      <w:r w:rsidRPr="00B4687D">
        <w:t xml:space="preserve">Distribution of NFIs (soap, jerry cans </w:t>
      </w:r>
      <w:proofErr w:type="spellStart"/>
      <w:r w:rsidRPr="00B4687D">
        <w:t>etc</w:t>
      </w:r>
      <w:proofErr w:type="spellEnd"/>
      <w:r w:rsidRPr="00B4687D">
        <w:t>)</w:t>
      </w:r>
    </w:p>
    <w:p w14:paraId="5BB45DC8" w14:textId="4C5F85F2" w:rsidR="009A3F55" w:rsidRDefault="009A3F55" w:rsidP="00F87F88">
      <w:pPr>
        <w:pStyle w:val="ListParagraph"/>
        <w:numPr>
          <w:ilvl w:val="0"/>
          <w:numId w:val="31"/>
        </w:numPr>
        <w:contextualSpacing w:val="0"/>
      </w:pPr>
      <w:r w:rsidRPr="00B4687D">
        <w:t>Installation of rain water harvest systems</w:t>
      </w:r>
    </w:p>
    <w:p w14:paraId="07A2817D" w14:textId="77777777" w:rsidR="00475D07" w:rsidRPr="00475D07" w:rsidRDefault="00475D07" w:rsidP="00475D07">
      <w:pPr>
        <w:pStyle w:val="ListParagraph"/>
        <w:spacing w:after="0"/>
        <w:ind w:left="360"/>
        <w:rPr>
          <w:rFonts w:ascii="Calibri" w:hAnsi="Calibri" w:cs="Calibri"/>
          <w:sz w:val="20"/>
          <w:szCs w:val="20"/>
        </w:rPr>
      </w:pPr>
    </w:p>
    <w:p w14:paraId="317EB56C" w14:textId="77777777" w:rsidR="009A3F55" w:rsidRPr="00F07205" w:rsidRDefault="009A3F55" w:rsidP="00F07205">
      <w:pPr>
        <w:rPr>
          <w:b/>
          <w:bCs/>
        </w:rPr>
      </w:pPr>
      <w:r w:rsidRPr="00F07205">
        <w:rPr>
          <w:b/>
          <w:bCs/>
        </w:rPr>
        <w:t>IR 2.5 FSL: 50% of returnees, (IDPs, and refugees) have access to food, and non-food packages to ensure sustainable integration by 2020.</w:t>
      </w:r>
    </w:p>
    <w:p w14:paraId="004E5375" w14:textId="18C25039" w:rsidR="00475D07" w:rsidRPr="00475D07" w:rsidRDefault="00475D07" w:rsidP="00F07205">
      <w:r w:rsidRPr="00475D07">
        <w:t>Areas of Intervention/Activities (Proposed and Current)</w:t>
      </w:r>
    </w:p>
    <w:p w14:paraId="34F584C2" w14:textId="77777777" w:rsidR="009A3F55" w:rsidRPr="00B4687D" w:rsidRDefault="009A3F55" w:rsidP="00F87F88">
      <w:pPr>
        <w:pStyle w:val="ListParagraph"/>
        <w:numPr>
          <w:ilvl w:val="0"/>
          <w:numId w:val="32"/>
        </w:numPr>
        <w:contextualSpacing w:val="0"/>
      </w:pPr>
      <w:r w:rsidRPr="00B4687D">
        <w:t>Coordination, assessment of needs, verification and registration</w:t>
      </w:r>
    </w:p>
    <w:p w14:paraId="49F2E33D" w14:textId="77777777" w:rsidR="009A3F55" w:rsidRPr="00B4687D" w:rsidRDefault="009A3F55" w:rsidP="00F87F88">
      <w:pPr>
        <w:pStyle w:val="ListParagraph"/>
        <w:numPr>
          <w:ilvl w:val="0"/>
          <w:numId w:val="32"/>
        </w:numPr>
        <w:contextualSpacing w:val="0"/>
      </w:pPr>
      <w:r w:rsidRPr="00B4687D">
        <w:t>Distribution pf food and non-food items as identified.</w:t>
      </w:r>
    </w:p>
    <w:p w14:paraId="0604700F" w14:textId="77777777" w:rsidR="009A3F55" w:rsidRPr="00B4687D" w:rsidRDefault="009A3F55" w:rsidP="00F87F88">
      <w:pPr>
        <w:pStyle w:val="ListParagraph"/>
        <w:numPr>
          <w:ilvl w:val="0"/>
          <w:numId w:val="32"/>
        </w:numPr>
        <w:contextualSpacing w:val="0"/>
      </w:pPr>
      <w:r w:rsidRPr="00B4687D">
        <w:t>Training of stakeholders tailor-made thematic areas</w:t>
      </w:r>
    </w:p>
    <w:p w14:paraId="734B9B34" w14:textId="77777777" w:rsidR="009A3F55" w:rsidRPr="00B4687D" w:rsidRDefault="009A3F55" w:rsidP="00F87F88">
      <w:pPr>
        <w:pStyle w:val="ListParagraph"/>
        <w:numPr>
          <w:ilvl w:val="0"/>
          <w:numId w:val="32"/>
        </w:numPr>
        <w:contextualSpacing w:val="0"/>
      </w:pPr>
      <w:r w:rsidRPr="00B4687D">
        <w:lastRenderedPageBreak/>
        <w:t>Post-distribution monitoring</w:t>
      </w:r>
    </w:p>
    <w:p w14:paraId="04FED74C" w14:textId="77777777" w:rsidR="009A3F55" w:rsidRDefault="009A3F55" w:rsidP="00F07205"/>
    <w:p w14:paraId="3F962D37" w14:textId="77777777" w:rsidR="009A3F55" w:rsidRPr="00F07205" w:rsidRDefault="009A3F55" w:rsidP="00F07205">
      <w:pPr>
        <w:rPr>
          <w:b/>
          <w:bCs/>
        </w:rPr>
      </w:pPr>
      <w:r w:rsidRPr="00F07205">
        <w:rPr>
          <w:b/>
          <w:bCs/>
        </w:rPr>
        <w:t>IR 2.6.: (Gender) 200 women groups (30 per group</w:t>
      </w:r>
      <w:proofErr w:type="gramStart"/>
      <w:r w:rsidRPr="00F07205">
        <w:rPr>
          <w:b/>
          <w:bCs/>
        </w:rPr>
        <w:t>)  in</w:t>
      </w:r>
      <w:proofErr w:type="gramEnd"/>
      <w:r w:rsidRPr="00F07205">
        <w:rPr>
          <w:b/>
          <w:bCs/>
        </w:rPr>
        <w:t xml:space="preserve"> 7 geographical areas have access to established and functional “women empowerment” centers by 2020</w:t>
      </w:r>
    </w:p>
    <w:p w14:paraId="7F517011" w14:textId="026A781B" w:rsidR="009A3F55" w:rsidRDefault="00475D07" w:rsidP="00F07205">
      <w:r>
        <w:t>Areas of Intervention/Activities (Proposed and Current)</w:t>
      </w:r>
    </w:p>
    <w:p w14:paraId="72453B40" w14:textId="77777777" w:rsidR="009A3F55" w:rsidRPr="00B4687D" w:rsidRDefault="009A3F55" w:rsidP="00F87F88">
      <w:pPr>
        <w:pStyle w:val="ListParagraph"/>
        <w:numPr>
          <w:ilvl w:val="0"/>
          <w:numId w:val="33"/>
        </w:numPr>
        <w:contextualSpacing w:val="0"/>
      </w:pPr>
      <w:r w:rsidRPr="00B4687D">
        <w:t>Provide First aid trauma healing and basic counselling services to SGBV survivors accessing women empowerment center, including establishing Information Management System for cases (</w:t>
      </w:r>
      <w:proofErr w:type="spellStart"/>
      <w:r w:rsidRPr="00B4687D">
        <w:t>Prodoc</w:t>
      </w:r>
      <w:proofErr w:type="spellEnd"/>
      <w:r w:rsidRPr="00B4687D">
        <w:t xml:space="preserve"> 2.1.2) </w:t>
      </w:r>
    </w:p>
    <w:p w14:paraId="64FF08D9" w14:textId="77777777" w:rsidR="009A3F55" w:rsidRPr="00B4687D" w:rsidRDefault="009A3F55" w:rsidP="00F87F88">
      <w:pPr>
        <w:pStyle w:val="ListParagraph"/>
        <w:numPr>
          <w:ilvl w:val="0"/>
          <w:numId w:val="33"/>
        </w:numPr>
        <w:contextualSpacing w:val="0"/>
      </w:pPr>
      <w:r w:rsidRPr="00B4687D">
        <w:t>Conduct  radio talk shows, awareness rising and leading mass campaigns to sensitize communities about behavioral change  related to gender based violence, and promote community protection mechanisms, indulging provide updated information on the access to economic recovery, sexual and reproductive health rights and SGBV services (</w:t>
      </w:r>
      <w:proofErr w:type="spellStart"/>
      <w:r w:rsidRPr="00B4687D">
        <w:t>Prodoc</w:t>
      </w:r>
      <w:proofErr w:type="spellEnd"/>
      <w:r w:rsidRPr="00B4687D">
        <w:t xml:space="preserve"> 2.2.4 </w:t>
      </w:r>
    </w:p>
    <w:p w14:paraId="27035DC0" w14:textId="77777777" w:rsidR="009A3F55" w:rsidRPr="00B4687D" w:rsidRDefault="009A3F55" w:rsidP="00F87F88">
      <w:pPr>
        <w:pStyle w:val="ListParagraph"/>
        <w:numPr>
          <w:ilvl w:val="0"/>
          <w:numId w:val="33"/>
        </w:numPr>
        <w:contextualSpacing w:val="0"/>
      </w:pPr>
      <w:r w:rsidRPr="00B4687D">
        <w:t>Train community activists in community outreach and referral skills to sensitize, advocate and promote protection mechanism to assist survivors to access critical response services (</w:t>
      </w:r>
      <w:proofErr w:type="spellStart"/>
      <w:r w:rsidRPr="00B4687D">
        <w:t>Prodoc</w:t>
      </w:r>
      <w:proofErr w:type="spellEnd"/>
      <w:r w:rsidRPr="00B4687D">
        <w:t xml:space="preserve"> 2.1.3) </w:t>
      </w:r>
    </w:p>
    <w:p w14:paraId="47305E53" w14:textId="77777777" w:rsidR="009A3F55" w:rsidRPr="00B4687D" w:rsidRDefault="009A3F55" w:rsidP="00F87F88">
      <w:pPr>
        <w:pStyle w:val="ListParagraph"/>
        <w:numPr>
          <w:ilvl w:val="0"/>
          <w:numId w:val="33"/>
        </w:numPr>
        <w:contextualSpacing w:val="0"/>
      </w:pPr>
      <w:r w:rsidRPr="00B4687D">
        <w:t>Develop information, education and communication (IEC) materials for community members to use during outreach for the community-based sensitization, advocacy and promotion of protection mechanism to assist survivors to access critical response services (</w:t>
      </w:r>
      <w:proofErr w:type="spellStart"/>
      <w:r w:rsidRPr="00B4687D">
        <w:t>Prodoc</w:t>
      </w:r>
      <w:proofErr w:type="spellEnd"/>
      <w:r w:rsidRPr="00B4687D">
        <w:t xml:space="preserve"> 2.2.3) </w:t>
      </w:r>
    </w:p>
    <w:p w14:paraId="259F6C3F" w14:textId="77777777" w:rsidR="009A3F55" w:rsidRPr="00B4687D" w:rsidRDefault="009A3F55" w:rsidP="00F87F88">
      <w:pPr>
        <w:pStyle w:val="ListParagraph"/>
        <w:numPr>
          <w:ilvl w:val="0"/>
          <w:numId w:val="33"/>
        </w:numPr>
        <w:contextualSpacing w:val="0"/>
      </w:pPr>
      <w:r w:rsidRPr="00B4687D">
        <w:t>Enhance the GBV reporting system by ensuring that targeted communities adopt the GBV Referral Pathway (</w:t>
      </w:r>
      <w:proofErr w:type="spellStart"/>
      <w:r w:rsidRPr="00B4687D">
        <w:t>Prodoc</w:t>
      </w:r>
      <w:proofErr w:type="spellEnd"/>
      <w:r w:rsidRPr="00B4687D">
        <w:t xml:space="preserve"> 2.1.5) </w:t>
      </w:r>
    </w:p>
    <w:p w14:paraId="70087B69" w14:textId="77777777" w:rsidR="009A3F55" w:rsidRPr="00B4687D" w:rsidRDefault="009A3F55" w:rsidP="00F87F88">
      <w:pPr>
        <w:pStyle w:val="ListParagraph"/>
        <w:numPr>
          <w:ilvl w:val="0"/>
          <w:numId w:val="33"/>
        </w:numPr>
        <w:contextualSpacing w:val="0"/>
      </w:pPr>
      <w:r w:rsidRPr="00B4687D">
        <w:t xml:space="preserve">Develop modalities for the recruitment and training of male champions on ending SGBV. </w:t>
      </w:r>
    </w:p>
    <w:p w14:paraId="107352C6" w14:textId="77777777" w:rsidR="009A3F55" w:rsidRPr="00B4687D" w:rsidRDefault="009A3F55" w:rsidP="00F87F88">
      <w:pPr>
        <w:pStyle w:val="ListParagraph"/>
        <w:numPr>
          <w:ilvl w:val="0"/>
          <w:numId w:val="33"/>
        </w:numPr>
        <w:contextualSpacing w:val="0"/>
      </w:pPr>
      <w:r w:rsidRPr="00B4687D">
        <w:t xml:space="preserve">Train 200 community, religious and political male leaders on ending SGBV (100 in Yambio and 100 in </w:t>
      </w:r>
      <w:proofErr w:type="spellStart"/>
      <w:r w:rsidRPr="00B4687D">
        <w:t>Bentiu</w:t>
      </w:r>
      <w:proofErr w:type="spellEnd"/>
      <w:r w:rsidRPr="00B4687D">
        <w:t xml:space="preserve">). </w:t>
      </w:r>
    </w:p>
    <w:p w14:paraId="333B3180" w14:textId="77777777" w:rsidR="009A3F55" w:rsidRPr="00B4687D" w:rsidRDefault="009A3F55" w:rsidP="00F87F88">
      <w:pPr>
        <w:pStyle w:val="ListParagraph"/>
        <w:numPr>
          <w:ilvl w:val="0"/>
          <w:numId w:val="33"/>
        </w:numPr>
        <w:contextualSpacing w:val="0"/>
      </w:pPr>
      <w:r w:rsidRPr="00B4687D">
        <w:t xml:space="preserve">Identify and provide additional skills training, including on gender norms, SGBV for interested male champions with agreed plan of action (50 in Yambio and 50 in </w:t>
      </w:r>
      <w:proofErr w:type="spellStart"/>
      <w:r w:rsidRPr="00B4687D">
        <w:t>Bentiu</w:t>
      </w:r>
      <w:proofErr w:type="spellEnd"/>
      <w:r w:rsidRPr="00B4687D">
        <w:t xml:space="preserve">). </w:t>
      </w:r>
    </w:p>
    <w:p w14:paraId="00E6BE7D" w14:textId="77777777" w:rsidR="009A3F55" w:rsidRPr="00B4687D" w:rsidRDefault="009A3F55" w:rsidP="00F87F88">
      <w:pPr>
        <w:pStyle w:val="ListParagraph"/>
        <w:numPr>
          <w:ilvl w:val="0"/>
          <w:numId w:val="33"/>
        </w:numPr>
        <w:contextualSpacing w:val="0"/>
      </w:pPr>
      <w:r w:rsidRPr="00B4687D">
        <w:t xml:space="preserve">Provide technical and financial support to security sector and counties to establish simple systems of tracking, monitoring and responding to SGBV cases in Yambio and </w:t>
      </w:r>
      <w:proofErr w:type="spellStart"/>
      <w:r w:rsidRPr="00B4687D">
        <w:t>Bentiu</w:t>
      </w:r>
      <w:proofErr w:type="spellEnd"/>
      <w:r w:rsidRPr="00B4687D">
        <w:t xml:space="preserve">. </w:t>
      </w:r>
    </w:p>
    <w:p w14:paraId="2F2683B9" w14:textId="77777777" w:rsidR="009A3F55" w:rsidRPr="00B4687D" w:rsidRDefault="009A3F55" w:rsidP="00F87F88">
      <w:pPr>
        <w:pStyle w:val="ListParagraph"/>
        <w:numPr>
          <w:ilvl w:val="0"/>
          <w:numId w:val="33"/>
        </w:numPr>
        <w:contextualSpacing w:val="0"/>
      </w:pPr>
      <w:r w:rsidRPr="00B4687D">
        <w:t xml:space="preserve">Train 30 women leaders to provide initial first response, trauma counselling and referral services in Yambio and </w:t>
      </w:r>
      <w:proofErr w:type="spellStart"/>
      <w:r w:rsidRPr="00B4687D">
        <w:t>Bentiu</w:t>
      </w:r>
      <w:proofErr w:type="spellEnd"/>
      <w:r w:rsidRPr="00B4687D">
        <w:t xml:space="preserve"> (10 in Yambio) and (20 in </w:t>
      </w:r>
      <w:proofErr w:type="spellStart"/>
      <w:r w:rsidRPr="00B4687D">
        <w:t>Bentiu</w:t>
      </w:r>
      <w:proofErr w:type="spellEnd"/>
      <w:r w:rsidRPr="00B4687D">
        <w:t xml:space="preserve">). </w:t>
      </w:r>
    </w:p>
    <w:p w14:paraId="73982087" w14:textId="77777777" w:rsidR="009A3F55" w:rsidRPr="00B4687D" w:rsidRDefault="009A3F55" w:rsidP="00F87F88">
      <w:pPr>
        <w:pStyle w:val="ListParagraph"/>
        <w:numPr>
          <w:ilvl w:val="0"/>
          <w:numId w:val="33"/>
        </w:numPr>
        <w:contextualSpacing w:val="0"/>
      </w:pPr>
      <w:r w:rsidRPr="00B4687D">
        <w:t xml:space="preserve">Support psycho-social support and referral services to survivors through Women Empowerment Center in Yambio and through women peace groups in </w:t>
      </w:r>
      <w:proofErr w:type="spellStart"/>
      <w:r w:rsidRPr="00B4687D">
        <w:t>Bentiu</w:t>
      </w:r>
      <w:proofErr w:type="spellEnd"/>
      <w:r w:rsidRPr="00B4687D">
        <w:t xml:space="preserve">. </w:t>
      </w:r>
    </w:p>
    <w:p w14:paraId="2E24DBF5" w14:textId="77777777" w:rsidR="009A3F55" w:rsidRPr="00B4687D" w:rsidRDefault="009A3F55" w:rsidP="00F87F88">
      <w:pPr>
        <w:pStyle w:val="ListParagraph"/>
        <w:numPr>
          <w:ilvl w:val="0"/>
          <w:numId w:val="33"/>
        </w:numPr>
        <w:contextualSpacing w:val="0"/>
      </w:pPr>
      <w:r w:rsidRPr="00B4687D">
        <w:t>Low reporting of SGBV cases</w:t>
      </w:r>
    </w:p>
    <w:p w14:paraId="57172071" w14:textId="77777777" w:rsidR="009A3F55" w:rsidRPr="00B4687D" w:rsidRDefault="009A3F55" w:rsidP="00F87F88">
      <w:pPr>
        <w:pStyle w:val="ListParagraph"/>
        <w:numPr>
          <w:ilvl w:val="0"/>
          <w:numId w:val="33"/>
        </w:numPr>
        <w:contextualSpacing w:val="0"/>
      </w:pPr>
      <w:r w:rsidRPr="00B4687D">
        <w:t xml:space="preserve">Stigmatization of SGBV survivors and </w:t>
      </w:r>
      <w:proofErr w:type="spellStart"/>
      <w:r w:rsidRPr="00B4687D">
        <w:t>victims</w:t>
      </w:r>
      <w:proofErr w:type="spellEnd"/>
      <w:r w:rsidRPr="00B4687D">
        <w:t xml:space="preserve"> (rape cases, defilement of women and girls)</w:t>
      </w:r>
    </w:p>
    <w:p w14:paraId="2D44721C" w14:textId="77777777" w:rsidR="009A3F55" w:rsidRPr="00B4687D" w:rsidRDefault="009A3F55" w:rsidP="00F87F88">
      <w:pPr>
        <w:pStyle w:val="ListParagraph"/>
        <w:numPr>
          <w:ilvl w:val="0"/>
          <w:numId w:val="33"/>
        </w:numPr>
        <w:contextualSpacing w:val="0"/>
      </w:pPr>
      <w:r w:rsidRPr="00B4687D">
        <w:t>Absence of mechanism to end impunity for perpetrators</w:t>
      </w:r>
    </w:p>
    <w:p w14:paraId="35DA5498" w14:textId="77777777" w:rsidR="009A3F55" w:rsidRPr="00B4687D" w:rsidRDefault="009A3F55" w:rsidP="00F87F88">
      <w:pPr>
        <w:pStyle w:val="ListParagraph"/>
        <w:numPr>
          <w:ilvl w:val="0"/>
          <w:numId w:val="33"/>
        </w:numPr>
        <w:contextualSpacing w:val="0"/>
      </w:pPr>
      <w:r w:rsidRPr="00B4687D">
        <w:t xml:space="preserve">High number of settling </w:t>
      </w:r>
      <w:proofErr w:type="spellStart"/>
      <w:r w:rsidRPr="00B4687D">
        <w:t>out-of</w:t>
      </w:r>
      <w:proofErr w:type="spellEnd"/>
      <w:r w:rsidRPr="00B4687D">
        <w:t xml:space="preserve"> court (compensation vs prosecution – affects trust in the system)</w:t>
      </w:r>
    </w:p>
    <w:p w14:paraId="13EC1C72" w14:textId="77777777" w:rsidR="009A3F55" w:rsidRPr="00B4687D" w:rsidRDefault="009A3F55" w:rsidP="00F87F88">
      <w:pPr>
        <w:pStyle w:val="ListParagraph"/>
        <w:numPr>
          <w:ilvl w:val="0"/>
          <w:numId w:val="33"/>
        </w:numPr>
        <w:contextualSpacing w:val="0"/>
      </w:pPr>
      <w:r w:rsidRPr="00B4687D">
        <w:t>Bribery  - paying of the right authority to dismiss the case</w:t>
      </w:r>
    </w:p>
    <w:p w14:paraId="3929273A" w14:textId="77777777" w:rsidR="009A3F55" w:rsidRDefault="009A3F55" w:rsidP="00475D07">
      <w:pPr>
        <w:rPr>
          <w:rFonts w:ascii="Calibri" w:hAnsi="Calibri" w:cs="Calibri"/>
          <w:sz w:val="20"/>
          <w:szCs w:val="20"/>
        </w:rPr>
      </w:pPr>
    </w:p>
    <w:p w14:paraId="7AD2A592" w14:textId="77777777" w:rsidR="009A3F55" w:rsidRPr="00475D07" w:rsidRDefault="009A3F55" w:rsidP="00F07205">
      <w:pPr>
        <w:pStyle w:val="Heading2"/>
      </w:pPr>
      <w:bookmarkStart w:id="116" w:name="_Toc12609330"/>
      <w:r w:rsidRPr="00475D07">
        <w:t>Pillar 3: Productive Capacities</w:t>
      </w:r>
      <w:bookmarkEnd w:id="116"/>
    </w:p>
    <w:p w14:paraId="337339A7" w14:textId="77777777" w:rsidR="009A3F55" w:rsidRPr="00753D02" w:rsidRDefault="009A3F55" w:rsidP="00F07205">
      <w:r w:rsidRPr="00753D02">
        <w:t>From 11-Point Agenda</w:t>
      </w:r>
    </w:p>
    <w:p w14:paraId="66778505" w14:textId="77777777" w:rsidR="009A3F55" w:rsidRPr="00530063" w:rsidRDefault="009A3F55" w:rsidP="00F07205">
      <w:r w:rsidRPr="00530063">
        <w:rPr>
          <w:b/>
        </w:rPr>
        <w:t xml:space="preserve">Agenda 7: </w:t>
      </w:r>
      <w:r w:rsidRPr="00530063">
        <w:t>Increase production and value of key agricultural commodities</w:t>
      </w:r>
    </w:p>
    <w:p w14:paraId="12370A5A" w14:textId="77777777" w:rsidR="009A3F55" w:rsidRPr="00530063" w:rsidRDefault="009A3F55" w:rsidP="00F07205">
      <w:r w:rsidRPr="00530063">
        <w:rPr>
          <w:b/>
        </w:rPr>
        <w:t xml:space="preserve">Agenda 8: </w:t>
      </w:r>
      <w:r w:rsidRPr="00530063">
        <w:t>Close skills and capacity gaps of vulnerable women and youths</w:t>
      </w:r>
    </w:p>
    <w:p w14:paraId="6494E9FF" w14:textId="77777777" w:rsidR="009A3F55" w:rsidRDefault="009A3F55" w:rsidP="00F07205">
      <w:r w:rsidRPr="00530063">
        <w:rPr>
          <w:b/>
        </w:rPr>
        <w:t xml:space="preserve">Agenda 9: </w:t>
      </w:r>
      <w:r w:rsidRPr="00530063">
        <w:t xml:space="preserve">Rehabilitate access to critical farm land and market access infrastructure  </w:t>
      </w:r>
    </w:p>
    <w:p w14:paraId="3FE1CA88" w14:textId="77777777" w:rsidR="009A3F55" w:rsidRDefault="009A3F55" w:rsidP="00F07205"/>
    <w:p w14:paraId="542396A7" w14:textId="77777777" w:rsidR="009A3F55" w:rsidRPr="00F07205" w:rsidRDefault="009A3F55" w:rsidP="00F07205">
      <w:pPr>
        <w:rPr>
          <w:b/>
          <w:bCs/>
        </w:rPr>
      </w:pPr>
      <w:r w:rsidRPr="00F07205">
        <w:rPr>
          <w:b/>
          <w:bCs/>
        </w:rPr>
        <w:t>I.R. 3.1: Increased production and productivity by 15% by 2019</w:t>
      </w:r>
    </w:p>
    <w:p w14:paraId="55AF1FF6" w14:textId="1D00CE76" w:rsidR="009A3F55" w:rsidRPr="00530063" w:rsidRDefault="00475D07" w:rsidP="00F07205">
      <w:r>
        <w:t xml:space="preserve">Reason: </w:t>
      </w:r>
      <w:r w:rsidR="009A3F55" w:rsidRPr="00530063">
        <w:t xml:space="preserve">The state can only produce </w:t>
      </w:r>
      <w:proofErr w:type="spellStart"/>
      <w:r w:rsidR="009A3F55" w:rsidRPr="00530063">
        <w:t>xxxx</w:t>
      </w:r>
      <w:proofErr w:type="spellEnd"/>
      <w:r w:rsidR="009A3F55" w:rsidRPr="00530063">
        <w:t xml:space="preserve">% if what they consume, bulk of it is imported. </w:t>
      </w:r>
    </w:p>
    <w:p w14:paraId="3A69F410" w14:textId="42FD3738" w:rsidR="009A3F55" w:rsidRDefault="00475D07" w:rsidP="00F07205">
      <w:r>
        <w:t>Areas of Intervention/Activities (Proposed and Current)</w:t>
      </w:r>
    </w:p>
    <w:p w14:paraId="54C03674" w14:textId="77777777" w:rsidR="009A3F55" w:rsidRPr="00B4687D" w:rsidRDefault="009A3F55" w:rsidP="00F87F88">
      <w:pPr>
        <w:pStyle w:val="ListParagraph"/>
        <w:numPr>
          <w:ilvl w:val="0"/>
          <w:numId w:val="34"/>
        </w:numPr>
        <w:contextualSpacing w:val="0"/>
      </w:pPr>
      <w:r w:rsidRPr="00B4687D">
        <w:t>Crop Production</w:t>
      </w:r>
    </w:p>
    <w:p w14:paraId="6CF5D602" w14:textId="77777777" w:rsidR="009A3F55" w:rsidRPr="00B4687D" w:rsidRDefault="009A3F55" w:rsidP="00F87F88">
      <w:pPr>
        <w:pStyle w:val="ListParagraph"/>
        <w:numPr>
          <w:ilvl w:val="0"/>
          <w:numId w:val="34"/>
        </w:numPr>
        <w:contextualSpacing w:val="0"/>
      </w:pPr>
      <w:r w:rsidRPr="00B4687D">
        <w:t>Develop investment plan and invest in 5 food value chains.</w:t>
      </w:r>
    </w:p>
    <w:p w14:paraId="2E1FEAB6" w14:textId="77777777" w:rsidR="009A3F55" w:rsidRPr="00B4687D" w:rsidRDefault="009A3F55" w:rsidP="00F87F88">
      <w:pPr>
        <w:pStyle w:val="ListParagraph"/>
        <w:numPr>
          <w:ilvl w:val="0"/>
          <w:numId w:val="34"/>
        </w:numPr>
        <w:contextualSpacing w:val="0"/>
      </w:pPr>
      <w:r w:rsidRPr="00B4687D">
        <w:t xml:space="preserve">Increase production and access to high quality improved Seeds and other inputs </w:t>
      </w:r>
    </w:p>
    <w:p w14:paraId="197C15D2" w14:textId="77777777" w:rsidR="009A3F55" w:rsidRPr="00B4687D" w:rsidRDefault="009A3F55" w:rsidP="00F87F88">
      <w:pPr>
        <w:pStyle w:val="ListParagraph"/>
        <w:numPr>
          <w:ilvl w:val="0"/>
          <w:numId w:val="34"/>
        </w:numPr>
        <w:contextualSpacing w:val="0"/>
      </w:pPr>
      <w:r w:rsidRPr="00B4687D">
        <w:t>Advocate for access to  land</w:t>
      </w:r>
    </w:p>
    <w:p w14:paraId="485DDAA0" w14:textId="77777777" w:rsidR="009A3F55" w:rsidRPr="00B4687D" w:rsidRDefault="009A3F55" w:rsidP="00F87F88">
      <w:pPr>
        <w:pStyle w:val="ListParagraph"/>
        <w:numPr>
          <w:ilvl w:val="0"/>
          <w:numId w:val="34"/>
        </w:numPr>
        <w:contextualSpacing w:val="0"/>
      </w:pPr>
      <w:r w:rsidRPr="00B4687D">
        <w:t>support productive, community assets creation for food production in 3,000 households</w:t>
      </w:r>
    </w:p>
    <w:p w14:paraId="539914F3" w14:textId="77777777" w:rsidR="009A3F55" w:rsidRPr="00B4687D" w:rsidRDefault="009A3F55" w:rsidP="00F87F88">
      <w:pPr>
        <w:pStyle w:val="ListParagraph"/>
        <w:numPr>
          <w:ilvl w:val="0"/>
          <w:numId w:val="34"/>
        </w:numPr>
        <w:contextualSpacing w:val="0"/>
      </w:pPr>
      <w:r w:rsidRPr="00B4687D">
        <w:t xml:space="preserve">Create a robust community based extension system </w:t>
      </w:r>
    </w:p>
    <w:p w14:paraId="32C58C8A" w14:textId="77777777" w:rsidR="009A3F55" w:rsidRPr="00B4687D" w:rsidRDefault="009A3F55" w:rsidP="00F87F88">
      <w:pPr>
        <w:pStyle w:val="ListParagraph"/>
        <w:numPr>
          <w:ilvl w:val="0"/>
          <w:numId w:val="34"/>
        </w:numPr>
        <w:contextualSpacing w:val="0"/>
      </w:pPr>
      <w:r w:rsidRPr="00B4687D">
        <w:t xml:space="preserve">Strengthen farmer capacity to adopt and practice good agronomic practices </w:t>
      </w:r>
    </w:p>
    <w:p w14:paraId="5FAD50F0" w14:textId="77777777" w:rsidR="009A3F55" w:rsidRPr="00B4687D" w:rsidRDefault="009A3F55" w:rsidP="00F87F88">
      <w:pPr>
        <w:pStyle w:val="ListParagraph"/>
        <w:numPr>
          <w:ilvl w:val="0"/>
          <w:numId w:val="34"/>
        </w:numPr>
        <w:contextualSpacing w:val="0"/>
      </w:pPr>
      <w:r w:rsidRPr="00B4687D">
        <w:t xml:space="preserve">Livestock, fisheries and apiculture </w:t>
      </w:r>
    </w:p>
    <w:p w14:paraId="1706F9FB" w14:textId="77777777" w:rsidR="009A3F55" w:rsidRPr="00530063" w:rsidRDefault="009A3F55" w:rsidP="00F07205"/>
    <w:p w14:paraId="01B0D027" w14:textId="77777777" w:rsidR="009A3F55" w:rsidRPr="00F07205" w:rsidRDefault="009A3F55" w:rsidP="00F07205">
      <w:pPr>
        <w:rPr>
          <w:b/>
          <w:bCs/>
        </w:rPr>
      </w:pPr>
      <w:r w:rsidRPr="00F07205">
        <w:rPr>
          <w:b/>
          <w:bCs/>
        </w:rPr>
        <w:t>Result 3.2: Improved Marketing and market access</w:t>
      </w:r>
    </w:p>
    <w:p w14:paraId="1D14134B" w14:textId="34C7C1B8" w:rsidR="009A3F55" w:rsidRDefault="009A3F55" w:rsidP="00F07205">
      <w:r w:rsidRPr="00530063">
        <w:t>Reason: Almost xxx% of the food consumed is accessed through markets. Regional markets continue to be important source of critical farm inputs as well as food commodities in the state. Building own markets can create jobs, income, employment and markets for local produce.</w:t>
      </w:r>
    </w:p>
    <w:p w14:paraId="464E1802" w14:textId="3CFBD2E1" w:rsidR="00475D07" w:rsidRDefault="00475D07" w:rsidP="00F07205">
      <w:r>
        <w:t>Areas of Intervention/Activities (Proposed and Current)</w:t>
      </w:r>
    </w:p>
    <w:p w14:paraId="5766A1CC" w14:textId="77777777" w:rsidR="009A3F55" w:rsidRPr="00B4687D" w:rsidRDefault="009A3F55" w:rsidP="00F87F88">
      <w:pPr>
        <w:pStyle w:val="ListParagraph"/>
        <w:numPr>
          <w:ilvl w:val="0"/>
          <w:numId w:val="35"/>
        </w:numPr>
        <w:contextualSpacing w:val="0"/>
      </w:pPr>
      <w:r w:rsidRPr="00B4687D">
        <w:t>Map current market infrastructure</w:t>
      </w:r>
    </w:p>
    <w:p w14:paraId="1759E9A0" w14:textId="77777777" w:rsidR="009A3F55" w:rsidRPr="00B4687D" w:rsidRDefault="009A3F55" w:rsidP="00F87F88">
      <w:pPr>
        <w:pStyle w:val="ListParagraph"/>
        <w:numPr>
          <w:ilvl w:val="0"/>
          <w:numId w:val="35"/>
        </w:numPr>
        <w:contextualSpacing w:val="0"/>
      </w:pPr>
      <w:r w:rsidRPr="00B4687D">
        <w:t>rehabilitate 10 market centers</w:t>
      </w:r>
    </w:p>
    <w:p w14:paraId="6F6462C8" w14:textId="77777777" w:rsidR="009A3F55" w:rsidRPr="00B4687D" w:rsidRDefault="009A3F55" w:rsidP="00F87F88">
      <w:pPr>
        <w:pStyle w:val="ListParagraph"/>
        <w:numPr>
          <w:ilvl w:val="0"/>
          <w:numId w:val="35"/>
        </w:numPr>
        <w:contextualSpacing w:val="0"/>
      </w:pPr>
      <w:r w:rsidRPr="00B4687D">
        <w:t xml:space="preserve">rehabilitate 50km feeder and trunk roads </w:t>
      </w:r>
    </w:p>
    <w:p w14:paraId="792E93AE" w14:textId="77777777" w:rsidR="009A3F55" w:rsidRPr="00B4687D" w:rsidRDefault="009A3F55" w:rsidP="00F87F88">
      <w:pPr>
        <w:pStyle w:val="ListParagraph"/>
        <w:numPr>
          <w:ilvl w:val="0"/>
          <w:numId w:val="35"/>
        </w:numPr>
        <w:contextualSpacing w:val="0"/>
      </w:pPr>
      <w:r w:rsidRPr="00B4687D">
        <w:t>expand P4P volumes</w:t>
      </w:r>
    </w:p>
    <w:p w14:paraId="0AE47253" w14:textId="77777777" w:rsidR="009A3F55" w:rsidRPr="00B4687D" w:rsidRDefault="009A3F55" w:rsidP="00F87F88">
      <w:pPr>
        <w:pStyle w:val="ListParagraph"/>
        <w:numPr>
          <w:ilvl w:val="0"/>
          <w:numId w:val="35"/>
        </w:numPr>
        <w:contextualSpacing w:val="0"/>
      </w:pPr>
      <w:r w:rsidRPr="00B4687D">
        <w:t>Access to regional markets</w:t>
      </w:r>
    </w:p>
    <w:p w14:paraId="79029438" w14:textId="77777777" w:rsidR="009A3F55" w:rsidRPr="00B4687D" w:rsidRDefault="009A3F55" w:rsidP="00F87F88">
      <w:pPr>
        <w:pStyle w:val="ListParagraph"/>
        <w:numPr>
          <w:ilvl w:val="0"/>
          <w:numId w:val="35"/>
        </w:numPr>
        <w:contextualSpacing w:val="0"/>
      </w:pPr>
      <w:r w:rsidRPr="00B4687D">
        <w:t xml:space="preserve">Storage and aggregation </w:t>
      </w:r>
    </w:p>
    <w:p w14:paraId="72FD1FC7" w14:textId="77777777" w:rsidR="009A3F55" w:rsidRPr="00530063" w:rsidRDefault="009A3F55" w:rsidP="00F07205"/>
    <w:p w14:paraId="1BD41968" w14:textId="23D5C686" w:rsidR="009A3F55" w:rsidRPr="00475D07" w:rsidRDefault="009A3F55" w:rsidP="00F07205">
      <w:pPr>
        <w:rPr>
          <w:b/>
          <w:bCs/>
        </w:rPr>
      </w:pPr>
      <w:r w:rsidRPr="00475D07">
        <w:rPr>
          <w:b/>
        </w:rPr>
        <w:t xml:space="preserve">Result 3.3: </w:t>
      </w:r>
      <w:r w:rsidRPr="00475D07">
        <w:rPr>
          <w:b/>
          <w:bCs/>
        </w:rPr>
        <w:t xml:space="preserve">Increased and strengthened Private Sector Engagement, Financial </w:t>
      </w:r>
      <w:proofErr w:type="gramStart"/>
      <w:r w:rsidRPr="00475D07">
        <w:rPr>
          <w:b/>
          <w:bCs/>
        </w:rPr>
        <w:t>services  and</w:t>
      </w:r>
      <w:proofErr w:type="gramEnd"/>
      <w:r w:rsidRPr="00475D07">
        <w:rPr>
          <w:b/>
          <w:bCs/>
        </w:rPr>
        <w:t xml:space="preserve"> entrepreneurship</w:t>
      </w:r>
    </w:p>
    <w:p w14:paraId="6D4A7F4F" w14:textId="2F14F6E2" w:rsidR="00475D07" w:rsidRPr="00F07205" w:rsidRDefault="009A3F55" w:rsidP="00F07205">
      <w:r>
        <w:t xml:space="preserve">Reason: </w:t>
      </w:r>
      <w:r w:rsidRPr="00530063">
        <w:t xml:space="preserve">Private sector play a critical role in not only enhancing production and productivity, but also in provision off farm income generating activities. E.g. access to agriculture finance, access to financing SMEs and access to appropriate technologies can be provided for by or through the private sector. </w:t>
      </w:r>
    </w:p>
    <w:p w14:paraId="1277993C" w14:textId="52500D66" w:rsidR="009A3F55" w:rsidRPr="00475D07" w:rsidRDefault="00475D07" w:rsidP="00F07205">
      <w:r w:rsidRPr="00475D07">
        <w:t>Areas of Intervention/Activities (Proposed and Current)</w:t>
      </w:r>
      <w:r w:rsidR="00F07205">
        <w:t xml:space="preserve"> </w:t>
      </w:r>
      <w:r w:rsidR="009A3F55" w:rsidRPr="00475D07">
        <w:rPr>
          <w:bCs/>
        </w:rPr>
        <w:t>Microfinance</w:t>
      </w:r>
    </w:p>
    <w:p w14:paraId="113E477A" w14:textId="77777777" w:rsidR="009A3F55" w:rsidRPr="00B4687D" w:rsidRDefault="009A3F55" w:rsidP="00F87F88">
      <w:pPr>
        <w:pStyle w:val="ListParagraph"/>
        <w:numPr>
          <w:ilvl w:val="0"/>
          <w:numId w:val="36"/>
        </w:numPr>
        <w:contextualSpacing w:val="0"/>
      </w:pPr>
      <w:r w:rsidRPr="00F07205">
        <w:rPr>
          <w:bCs/>
        </w:rPr>
        <w:t>Banks</w:t>
      </w:r>
    </w:p>
    <w:p w14:paraId="1D48BB09" w14:textId="77777777" w:rsidR="009A3F55" w:rsidRPr="00B4687D" w:rsidRDefault="009A3F55" w:rsidP="00F87F88">
      <w:pPr>
        <w:pStyle w:val="ListParagraph"/>
        <w:numPr>
          <w:ilvl w:val="0"/>
          <w:numId w:val="36"/>
        </w:numPr>
        <w:contextualSpacing w:val="0"/>
      </w:pPr>
      <w:r w:rsidRPr="00F07205">
        <w:rPr>
          <w:bCs/>
        </w:rPr>
        <w:t>VSLA</w:t>
      </w:r>
    </w:p>
    <w:p w14:paraId="0A3C0617" w14:textId="77777777" w:rsidR="009A3F55" w:rsidRPr="00B4687D" w:rsidRDefault="009A3F55" w:rsidP="00F87F88">
      <w:pPr>
        <w:pStyle w:val="ListParagraph"/>
        <w:numPr>
          <w:ilvl w:val="0"/>
          <w:numId w:val="36"/>
        </w:numPr>
        <w:contextualSpacing w:val="0"/>
      </w:pPr>
      <w:r w:rsidRPr="00F07205">
        <w:rPr>
          <w:bCs/>
        </w:rPr>
        <w:t>SACCOs</w:t>
      </w:r>
    </w:p>
    <w:p w14:paraId="3BC24E36" w14:textId="77777777" w:rsidR="009A3F55" w:rsidRPr="00B4687D" w:rsidRDefault="009A3F55" w:rsidP="00F87F88">
      <w:pPr>
        <w:pStyle w:val="ListParagraph"/>
        <w:numPr>
          <w:ilvl w:val="0"/>
          <w:numId w:val="36"/>
        </w:numPr>
        <w:contextualSpacing w:val="0"/>
      </w:pPr>
      <w:r w:rsidRPr="00F07205">
        <w:rPr>
          <w:bCs/>
        </w:rPr>
        <w:t xml:space="preserve">Other investors in the sector </w:t>
      </w:r>
    </w:p>
    <w:p w14:paraId="6FAAC78D" w14:textId="34760A73" w:rsidR="009A3F55" w:rsidRPr="00F07205" w:rsidRDefault="009A3F55" w:rsidP="00F07205">
      <w:pPr>
        <w:rPr>
          <w:b/>
          <w:bCs/>
        </w:rPr>
      </w:pPr>
      <w:r w:rsidRPr="00530063">
        <w:br/>
      </w:r>
      <w:r w:rsidRPr="00475D07">
        <w:rPr>
          <w:b/>
        </w:rPr>
        <w:t xml:space="preserve">Result 3.4: </w:t>
      </w:r>
      <w:r w:rsidRPr="00475D07">
        <w:rPr>
          <w:b/>
          <w:bCs/>
        </w:rPr>
        <w:t>Increased Employment by xxx% by 2021</w:t>
      </w:r>
    </w:p>
    <w:p w14:paraId="05B659EC" w14:textId="590EE3A3" w:rsidR="009A3F55" w:rsidRPr="00530063" w:rsidRDefault="00475D07" w:rsidP="00F07205">
      <w:r>
        <w:t>Areas of Intervention/Activities (Proposed and Current)</w:t>
      </w:r>
    </w:p>
    <w:p w14:paraId="3FA46337" w14:textId="77777777" w:rsidR="009A3F55" w:rsidRPr="00B4687D" w:rsidRDefault="009A3F55" w:rsidP="00F87F88">
      <w:pPr>
        <w:pStyle w:val="ListParagraph"/>
        <w:numPr>
          <w:ilvl w:val="0"/>
          <w:numId w:val="37"/>
        </w:numPr>
        <w:contextualSpacing w:val="0"/>
      </w:pPr>
      <w:r w:rsidRPr="00B4687D">
        <w:lastRenderedPageBreak/>
        <w:t>Value addition (food processing)</w:t>
      </w:r>
    </w:p>
    <w:p w14:paraId="207EFC77" w14:textId="77777777" w:rsidR="009A3F55" w:rsidRPr="00B4687D" w:rsidRDefault="009A3F55" w:rsidP="00F87F88">
      <w:pPr>
        <w:pStyle w:val="ListParagraph"/>
        <w:numPr>
          <w:ilvl w:val="0"/>
          <w:numId w:val="37"/>
        </w:numPr>
        <w:contextualSpacing w:val="0"/>
      </w:pPr>
      <w:r w:rsidRPr="00B4687D">
        <w:t>Skills development (vocational skills)</w:t>
      </w:r>
    </w:p>
    <w:p w14:paraId="42A81FA5" w14:textId="77777777" w:rsidR="009A3F55" w:rsidRPr="00B4687D" w:rsidRDefault="009A3F55" w:rsidP="00F87F88">
      <w:pPr>
        <w:pStyle w:val="ListParagraph"/>
        <w:numPr>
          <w:ilvl w:val="0"/>
          <w:numId w:val="37"/>
        </w:numPr>
        <w:contextualSpacing w:val="0"/>
      </w:pPr>
      <w:r w:rsidRPr="00B4687D">
        <w:t xml:space="preserve">Diversify employment options </w:t>
      </w:r>
    </w:p>
    <w:p w14:paraId="46D2E28B" w14:textId="77777777" w:rsidR="009A3F55" w:rsidRPr="00530063" w:rsidRDefault="009A3F55" w:rsidP="00F07205"/>
    <w:p w14:paraId="5CBCDD57" w14:textId="2F7BC029" w:rsidR="009A3F55" w:rsidRPr="00F07205" w:rsidRDefault="009A3F55" w:rsidP="00F07205">
      <w:pPr>
        <w:rPr>
          <w:b/>
          <w:bCs/>
        </w:rPr>
      </w:pPr>
      <w:r w:rsidRPr="00F07205">
        <w:rPr>
          <w:b/>
          <w:bCs/>
        </w:rPr>
        <w:t xml:space="preserve">Result 3.5: Sustainable use and management of natural resources adopted  </w:t>
      </w:r>
    </w:p>
    <w:p w14:paraId="6EEEB478" w14:textId="2B3FC40D" w:rsidR="009A3F55" w:rsidRPr="00475D07" w:rsidRDefault="009A3F55" w:rsidP="00F07205">
      <w:r>
        <w:t xml:space="preserve">Reason: </w:t>
      </w:r>
      <w:r w:rsidRPr="00530063">
        <w:t xml:space="preserve">Sustained production and productivity is dependent on responsible use of natural resource on which it is carried out, land water sources forestry cover </w:t>
      </w:r>
      <w:proofErr w:type="spellStart"/>
      <w:r w:rsidRPr="00530063">
        <w:t>etc</w:t>
      </w:r>
      <w:proofErr w:type="spellEnd"/>
      <w:r w:rsidRPr="00530063">
        <w:t xml:space="preserve"> </w:t>
      </w:r>
    </w:p>
    <w:p w14:paraId="2E2090E4" w14:textId="3987AB54" w:rsidR="009A3F55" w:rsidRDefault="009A3F55" w:rsidP="00F07205">
      <w:r w:rsidRPr="00530063">
        <w:t xml:space="preserve">Reason: 70% of our youths are not employed. Not all of them are willing to engage in agriculture, alternative employment opportunities are therefore necessary </w:t>
      </w:r>
    </w:p>
    <w:p w14:paraId="25892EC1" w14:textId="4BB72067" w:rsidR="009A3F55" w:rsidRPr="00475D07" w:rsidRDefault="00475D07" w:rsidP="00F07205">
      <w:r w:rsidRPr="00475D07">
        <w:t>Areas of Intervention/Activities (Proposed and Current)</w:t>
      </w:r>
      <w:r>
        <w:t xml:space="preserve"> </w:t>
      </w:r>
      <w:r w:rsidR="009A3F55" w:rsidRPr="00475D07">
        <w:t>Agroforestry</w:t>
      </w:r>
    </w:p>
    <w:p w14:paraId="1AD3713D" w14:textId="77777777" w:rsidR="009A3F55" w:rsidRPr="00B4687D" w:rsidRDefault="009A3F55" w:rsidP="00F87F88">
      <w:pPr>
        <w:pStyle w:val="ListParagraph"/>
        <w:numPr>
          <w:ilvl w:val="0"/>
          <w:numId w:val="38"/>
        </w:numPr>
        <w:contextualSpacing w:val="0"/>
      </w:pPr>
      <w:r w:rsidRPr="00B4687D">
        <w:t>Water resource management</w:t>
      </w:r>
    </w:p>
    <w:p w14:paraId="3CAC03CE" w14:textId="77777777" w:rsidR="009A3F55" w:rsidRPr="00B4687D" w:rsidRDefault="009A3F55" w:rsidP="00F87F88">
      <w:pPr>
        <w:pStyle w:val="ListParagraph"/>
        <w:numPr>
          <w:ilvl w:val="0"/>
          <w:numId w:val="38"/>
        </w:numPr>
        <w:contextualSpacing w:val="0"/>
      </w:pPr>
      <w:r w:rsidRPr="00B4687D">
        <w:t>Natural resource management committees</w:t>
      </w:r>
    </w:p>
    <w:p w14:paraId="2E1ADD17" w14:textId="77777777" w:rsidR="009A3F55" w:rsidRPr="00B4687D" w:rsidRDefault="009A3F55" w:rsidP="00F87F88">
      <w:pPr>
        <w:pStyle w:val="ListParagraph"/>
        <w:numPr>
          <w:ilvl w:val="0"/>
          <w:numId w:val="38"/>
        </w:numPr>
        <w:contextualSpacing w:val="0"/>
      </w:pPr>
      <w:r w:rsidRPr="00B4687D">
        <w:t>Soil management</w:t>
      </w:r>
    </w:p>
    <w:p w14:paraId="2CE0578C" w14:textId="77777777" w:rsidR="00475D07" w:rsidRDefault="00475D07" w:rsidP="00F07205"/>
    <w:p w14:paraId="57A07A5E" w14:textId="4B62EB0E" w:rsidR="009A3F55" w:rsidRDefault="009A3F55" w:rsidP="00F07205">
      <w:r>
        <w:t>Convergence Points</w:t>
      </w:r>
    </w:p>
    <w:p w14:paraId="42835F22" w14:textId="3DE4DEC2" w:rsidR="009A3F55" w:rsidRPr="00753D02" w:rsidRDefault="009A3F55" w:rsidP="00F87F88">
      <w:pPr>
        <w:pStyle w:val="ListParagraph"/>
        <w:numPr>
          <w:ilvl w:val="0"/>
          <w:numId w:val="39"/>
        </w:numPr>
        <w:contextualSpacing w:val="0"/>
      </w:pPr>
      <w:r w:rsidRPr="00753D02">
        <w:t>Cluster systems (W</w:t>
      </w:r>
      <w:r w:rsidR="00475D07">
        <w:t>A</w:t>
      </w:r>
      <w:r w:rsidRPr="00753D02">
        <w:t>SH, Health, Education, Protection, and FSL)</w:t>
      </w:r>
    </w:p>
    <w:p w14:paraId="44E58646" w14:textId="77777777" w:rsidR="009A3F55" w:rsidRPr="00753D02" w:rsidRDefault="009A3F55" w:rsidP="00F87F88">
      <w:pPr>
        <w:pStyle w:val="ListParagraph"/>
        <w:numPr>
          <w:ilvl w:val="0"/>
          <w:numId w:val="39"/>
        </w:numPr>
        <w:contextualSpacing w:val="0"/>
      </w:pPr>
      <w:r w:rsidRPr="00753D02">
        <w:t>School Feeding Programme</w:t>
      </w:r>
    </w:p>
    <w:p w14:paraId="345D0CFD" w14:textId="77777777" w:rsidR="009A3F55" w:rsidRPr="00753D02" w:rsidRDefault="009A3F55" w:rsidP="00F87F88">
      <w:pPr>
        <w:pStyle w:val="ListParagraph"/>
        <w:numPr>
          <w:ilvl w:val="0"/>
          <w:numId w:val="39"/>
        </w:numPr>
        <w:contextualSpacing w:val="0"/>
      </w:pPr>
      <w:r w:rsidRPr="00753D02">
        <w:t>Support for CAAFAG reintegration programme</w:t>
      </w:r>
    </w:p>
    <w:p w14:paraId="70C80C6A" w14:textId="77777777" w:rsidR="009A3F55" w:rsidRPr="00753D02" w:rsidRDefault="009A3F55" w:rsidP="00F87F88">
      <w:pPr>
        <w:pStyle w:val="ListParagraph"/>
        <w:numPr>
          <w:ilvl w:val="0"/>
          <w:numId w:val="39"/>
        </w:numPr>
        <w:contextualSpacing w:val="0"/>
      </w:pPr>
      <w:r w:rsidRPr="00753D02">
        <w:t>Returnees reintegration programme</w:t>
      </w:r>
    </w:p>
    <w:p w14:paraId="45913BCA" w14:textId="77777777" w:rsidR="009A3F55" w:rsidRPr="00753D02" w:rsidRDefault="009A3F55" w:rsidP="00F87F88">
      <w:pPr>
        <w:pStyle w:val="ListParagraph"/>
        <w:numPr>
          <w:ilvl w:val="0"/>
          <w:numId w:val="39"/>
        </w:numPr>
        <w:contextualSpacing w:val="0"/>
      </w:pPr>
      <w:r w:rsidRPr="00F07205">
        <w:rPr>
          <w:b/>
          <w:bCs/>
        </w:rPr>
        <w:t xml:space="preserve">SGBV (referral systems); </w:t>
      </w:r>
      <w:proofErr w:type="spellStart"/>
      <w:r w:rsidRPr="00F07205">
        <w:rPr>
          <w:b/>
          <w:bCs/>
        </w:rPr>
        <w:t>eg</w:t>
      </w:r>
      <w:proofErr w:type="spellEnd"/>
      <w:r w:rsidRPr="00F07205">
        <w:rPr>
          <w:b/>
          <w:bCs/>
        </w:rPr>
        <w:t xml:space="preserve">: PSS – Police – Counselling – treatment; </w:t>
      </w:r>
      <w:proofErr w:type="spellStart"/>
      <w:r w:rsidRPr="00F07205">
        <w:rPr>
          <w:b/>
          <w:bCs/>
        </w:rPr>
        <w:t>WaSH</w:t>
      </w:r>
      <w:proofErr w:type="spellEnd"/>
      <w:r w:rsidRPr="00F07205">
        <w:rPr>
          <w:b/>
          <w:bCs/>
        </w:rPr>
        <w:t xml:space="preserve"> programming, Education Programming, and </w:t>
      </w:r>
    </w:p>
    <w:p w14:paraId="6FAF82D5" w14:textId="77777777" w:rsidR="009A3F55" w:rsidRDefault="009A3F55" w:rsidP="00F07205"/>
    <w:p w14:paraId="3B3B0609" w14:textId="77777777" w:rsidR="009A3F55" w:rsidRDefault="009A3F55" w:rsidP="009A3F55">
      <w:pPr>
        <w:rPr>
          <w:rFonts w:ascii="Calibri" w:hAnsi="Calibri" w:cs="Calibri"/>
          <w:sz w:val="20"/>
          <w:szCs w:val="20"/>
        </w:rPr>
      </w:pPr>
      <w:r>
        <w:rPr>
          <w:rFonts w:ascii="Calibri" w:hAnsi="Calibri" w:cs="Calibri"/>
          <w:sz w:val="20"/>
          <w:szCs w:val="20"/>
        </w:rPr>
        <w:br w:type="page"/>
      </w:r>
    </w:p>
    <w:p w14:paraId="1B68ABA3" w14:textId="1ED785B9" w:rsidR="009A3F55" w:rsidRPr="00F07205" w:rsidRDefault="009A3F55" w:rsidP="00F07205">
      <w:pPr>
        <w:pStyle w:val="Heading1"/>
      </w:pPr>
      <w:bookmarkStart w:id="117" w:name="_Toc12609331"/>
      <w:r>
        <w:lastRenderedPageBreak/>
        <w:t xml:space="preserve">Annex </w:t>
      </w:r>
      <w:r w:rsidR="00460FDD">
        <w:t>3</w:t>
      </w:r>
      <w:r>
        <w:t>: Glossary of Partnership Terms (as defined by the Yambio JWP)</w:t>
      </w:r>
      <w:bookmarkEnd w:id="117"/>
    </w:p>
    <w:p w14:paraId="198D4DEE" w14:textId="77777777" w:rsidR="009A3F55" w:rsidRPr="00E31D8D" w:rsidRDefault="009A3F55" w:rsidP="00F6333E">
      <w:r>
        <w:rPr>
          <w:b/>
        </w:rPr>
        <w:t xml:space="preserve">Under the theme, </w:t>
      </w:r>
      <w:r w:rsidRPr="00E31D8D">
        <w:rPr>
          <w:b/>
          <w:i/>
        </w:rPr>
        <w:t>Towards a Shared Understanding</w:t>
      </w:r>
      <w:r>
        <w:rPr>
          <w:b/>
        </w:rPr>
        <w:t>, the session sought to determine the following</w:t>
      </w:r>
      <w:r w:rsidRPr="00E31D8D">
        <w:rPr>
          <w:b/>
        </w:rPr>
        <w:t xml:space="preserve">: </w:t>
      </w:r>
      <w:r w:rsidRPr="00E31D8D">
        <w:t xml:space="preserve">do partners have a shared understanding of the basic concepts framing the Partnership? </w:t>
      </w:r>
    </w:p>
    <w:p w14:paraId="0012D314" w14:textId="77777777" w:rsidR="009A3F55" w:rsidRPr="00152F53" w:rsidRDefault="009A3F55" w:rsidP="00F6333E">
      <w:r>
        <w:t>The following concepts were written on pieces of paper: congruence (1), layering (2), sequencing (3), clustering (4), resilience (5), absorptive capacity (6), adaptive capacity (7), transformative capacity (8), commitment (9), collaboration (10), coordination (11), colocation (12), partnership (13), institution (14)</w:t>
      </w:r>
      <w:r w:rsidRPr="00152F53">
        <w:t>,</w:t>
      </w:r>
      <w:r>
        <w:t xml:space="preserve"> c</w:t>
      </w:r>
      <w:r w:rsidRPr="00152F53">
        <w:t xml:space="preserve">ommunity </w:t>
      </w:r>
      <w:r>
        <w:t xml:space="preserve">(15). The group of 90+ participants broke into 15 working groups with each being assigned a concept. The 15 concepts were further clustered under the four umbrella concepts: congruence (group A), resilience (group B), commitment (group C), and partnership (Group D). The following are the definitions and discussions as per output of the working groups. The red writing was added based on discussion. These definitions are not authoritative, but do indicate where the understanding of partner in Yambio is on key terms. </w:t>
      </w:r>
      <w:r w:rsidRPr="00E31D8D">
        <w:rPr>
          <w:b/>
        </w:rPr>
        <w:t>In order to combat the “babel effect”, where each partner is speaking a different technical language, the partnership should progressively work towards adoption of a common language.</w:t>
      </w:r>
      <w:r>
        <w:t xml:space="preserve"> </w:t>
      </w:r>
    </w:p>
    <w:p w14:paraId="6D384895" w14:textId="77777777" w:rsidR="009A3F55" w:rsidRDefault="009A3F55" w:rsidP="009A3F55"/>
    <w:p w14:paraId="37199DCE" w14:textId="36900467" w:rsidR="009A3F55" w:rsidRPr="00475D07" w:rsidRDefault="009A3F55" w:rsidP="00475D07">
      <w:pPr>
        <w:rPr>
          <w:u w:val="single"/>
        </w:rPr>
      </w:pPr>
      <w:r w:rsidRPr="0071466B">
        <w:rPr>
          <w:u w:val="single"/>
        </w:rPr>
        <w:t>Group A: Congruence Definitions</w:t>
      </w:r>
    </w:p>
    <w:p w14:paraId="6CC7B635" w14:textId="77777777" w:rsidR="009A3F55" w:rsidRDefault="009A3F55" w:rsidP="00F87F88">
      <w:pPr>
        <w:pStyle w:val="ListParagraph"/>
        <w:numPr>
          <w:ilvl w:val="0"/>
          <w:numId w:val="40"/>
        </w:numPr>
        <w:contextualSpacing w:val="0"/>
      </w:pPr>
      <w:r w:rsidRPr="00CB4621">
        <w:rPr>
          <w:b/>
        </w:rPr>
        <w:t>Congruence</w:t>
      </w:r>
      <w:r w:rsidRPr="00CB4621">
        <w:t xml:space="preserve"> is the coming together of different entities in the context of partnership to bring together ideas, skills, knowledge and capacities to address a common problem. </w:t>
      </w:r>
    </w:p>
    <w:p w14:paraId="44A60F4E" w14:textId="77777777" w:rsidR="009A3F55" w:rsidRPr="00E31D8D" w:rsidRDefault="009A3F55" w:rsidP="00F87F88">
      <w:pPr>
        <w:pStyle w:val="ListParagraph"/>
        <w:numPr>
          <w:ilvl w:val="0"/>
          <w:numId w:val="40"/>
        </w:numPr>
        <w:contextualSpacing w:val="0"/>
        <w:rPr>
          <w:color w:val="FF0000"/>
        </w:rPr>
      </w:pPr>
      <w:r>
        <w:rPr>
          <w:b/>
        </w:rPr>
        <w:t xml:space="preserve">Sequencing </w:t>
      </w:r>
      <w:r w:rsidRPr="00CB4621">
        <w:t>series of</w:t>
      </w:r>
      <w:r>
        <w:t xml:space="preserve"> events, actions or activities intentionally or purposively following each other leading to a particular result. </w:t>
      </w:r>
      <w:r w:rsidRPr="00E31D8D">
        <w:rPr>
          <w:color w:val="FF0000"/>
        </w:rPr>
        <w:t>It is an act of prioritizing.</w:t>
      </w:r>
    </w:p>
    <w:p w14:paraId="31A60D83" w14:textId="77777777" w:rsidR="009A3F55" w:rsidRDefault="009A3F55" w:rsidP="00F87F88">
      <w:pPr>
        <w:pStyle w:val="ListParagraph"/>
        <w:numPr>
          <w:ilvl w:val="0"/>
          <w:numId w:val="40"/>
        </w:numPr>
        <w:contextualSpacing w:val="0"/>
      </w:pPr>
      <w:r w:rsidRPr="00CB4621">
        <w:rPr>
          <w:b/>
        </w:rPr>
        <w:t xml:space="preserve">Clustering </w:t>
      </w:r>
      <w:r>
        <w:t xml:space="preserve">is putting together components based on same activities or characteristic. </w:t>
      </w:r>
      <w:r>
        <w:rPr>
          <w:color w:val="FF0000"/>
        </w:rPr>
        <w:t>What is the cause? The purpose of clustering goes beyond similar activities but based on complementarity.</w:t>
      </w:r>
    </w:p>
    <w:p w14:paraId="4A611CD3" w14:textId="77777777" w:rsidR="009A3F55" w:rsidRPr="00CB4621" w:rsidRDefault="009A3F55" w:rsidP="00F87F88">
      <w:pPr>
        <w:pStyle w:val="ListParagraph"/>
        <w:numPr>
          <w:ilvl w:val="0"/>
          <w:numId w:val="40"/>
        </w:numPr>
        <w:contextualSpacing w:val="0"/>
      </w:pPr>
      <w:r w:rsidRPr="00CB4621">
        <w:rPr>
          <w:b/>
        </w:rPr>
        <w:t xml:space="preserve">Layering </w:t>
      </w:r>
      <w:r w:rsidRPr="00CB4621">
        <w:t>is putting or arranging activities according to priorities and levels.</w:t>
      </w:r>
    </w:p>
    <w:p w14:paraId="0A9BBA60" w14:textId="77777777" w:rsidR="009A3F55" w:rsidRDefault="009A3F55" w:rsidP="009A3F55"/>
    <w:p w14:paraId="0ACC81E1" w14:textId="3E2BEF81" w:rsidR="009A3F55" w:rsidRDefault="009A3F55" w:rsidP="00475D07">
      <w:r w:rsidRPr="0071466B">
        <w:rPr>
          <w:u w:val="single"/>
        </w:rPr>
        <w:t>Discussion</w:t>
      </w:r>
      <w:r>
        <w:t xml:space="preserve"> </w:t>
      </w:r>
    </w:p>
    <w:p w14:paraId="629F5D44" w14:textId="77777777" w:rsidR="009A3F55" w:rsidRDefault="009A3F55" w:rsidP="00F87F88">
      <w:pPr>
        <w:pStyle w:val="ListParagraph"/>
        <w:numPr>
          <w:ilvl w:val="0"/>
          <w:numId w:val="41"/>
        </w:numPr>
        <w:contextualSpacing w:val="0"/>
      </w:pPr>
      <w:r>
        <w:t>P</w:t>
      </w:r>
      <w:r w:rsidRPr="0071466B">
        <w:t xml:space="preserve">artners cluster in monthly coordination meetings. </w:t>
      </w:r>
    </w:p>
    <w:p w14:paraId="16C9F351" w14:textId="77777777" w:rsidR="009A3F55" w:rsidRDefault="009A3F55" w:rsidP="00F87F88">
      <w:pPr>
        <w:pStyle w:val="ListParagraph"/>
        <w:numPr>
          <w:ilvl w:val="0"/>
          <w:numId w:val="41"/>
        </w:numPr>
        <w:contextualSpacing w:val="0"/>
      </w:pPr>
      <w:r w:rsidRPr="0071466B">
        <w:t xml:space="preserve">But clusters meetings are just to present what you have done; we have not seen clusters planning together – need for </w:t>
      </w:r>
      <w:r w:rsidRPr="0071466B">
        <w:rPr>
          <w:i/>
        </w:rPr>
        <w:t>joint planning</w:t>
      </w:r>
      <w:r w:rsidRPr="0071466B">
        <w:t xml:space="preserve">. </w:t>
      </w:r>
    </w:p>
    <w:p w14:paraId="5C881655" w14:textId="77777777" w:rsidR="009A3F55" w:rsidRDefault="009A3F55" w:rsidP="00F87F88">
      <w:pPr>
        <w:pStyle w:val="ListParagraph"/>
        <w:numPr>
          <w:ilvl w:val="0"/>
          <w:numId w:val="41"/>
        </w:numPr>
        <w:contextualSpacing w:val="0"/>
      </w:pPr>
      <w:r w:rsidRPr="0071466B">
        <w:t xml:space="preserve">This approach to cluster meetings can avoid duplication.   </w:t>
      </w:r>
    </w:p>
    <w:p w14:paraId="6BCDA5A6" w14:textId="77777777" w:rsidR="009A3F55" w:rsidRDefault="009A3F55" w:rsidP="00F87F88">
      <w:pPr>
        <w:pStyle w:val="ListParagraph"/>
        <w:numPr>
          <w:ilvl w:val="0"/>
          <w:numId w:val="41"/>
        </w:numPr>
        <w:contextualSpacing w:val="0"/>
      </w:pPr>
      <w:r>
        <w:t xml:space="preserve">When members get together, they are able to hold other members accountable to common standards and procedures – for example “do no harm”. </w:t>
      </w:r>
    </w:p>
    <w:p w14:paraId="287BA4A2" w14:textId="22B47889" w:rsidR="009A3F55" w:rsidRDefault="009A3F55" w:rsidP="00F87F88">
      <w:pPr>
        <w:pStyle w:val="ListParagraph"/>
        <w:numPr>
          <w:ilvl w:val="0"/>
          <w:numId w:val="41"/>
        </w:numPr>
        <w:contextualSpacing w:val="0"/>
      </w:pPr>
      <w:r>
        <w:t>Cluster meetings helps partners to offer better service delivery – i.e. in GBV cluster one partner may do psycho-social while others offer complementary activities within the same thematic area.</w:t>
      </w:r>
    </w:p>
    <w:p w14:paraId="2AB6B215" w14:textId="77777777" w:rsidR="00475D07" w:rsidRDefault="00475D07" w:rsidP="009A3F55">
      <w:pPr>
        <w:rPr>
          <w:u w:val="single"/>
        </w:rPr>
      </w:pPr>
    </w:p>
    <w:p w14:paraId="66FEE24F" w14:textId="0080EE26" w:rsidR="009A3F55" w:rsidRPr="00475D07" w:rsidRDefault="009A3F55" w:rsidP="00475D07">
      <w:pPr>
        <w:rPr>
          <w:u w:val="single"/>
        </w:rPr>
      </w:pPr>
      <w:r w:rsidRPr="0071466B">
        <w:rPr>
          <w:u w:val="single"/>
        </w:rPr>
        <w:t>Group B:</w:t>
      </w:r>
      <w:r>
        <w:rPr>
          <w:u w:val="single"/>
        </w:rPr>
        <w:t xml:space="preserve"> Definitions of Resilience</w:t>
      </w:r>
    </w:p>
    <w:p w14:paraId="5B3CD434" w14:textId="77777777" w:rsidR="009A3F55" w:rsidRDefault="009A3F55" w:rsidP="00F87F88">
      <w:pPr>
        <w:pStyle w:val="ListParagraph"/>
        <w:numPr>
          <w:ilvl w:val="0"/>
          <w:numId w:val="42"/>
        </w:numPr>
        <w:contextualSpacing w:val="0"/>
        <w:rPr>
          <w:b/>
        </w:rPr>
      </w:pPr>
      <w:r w:rsidRPr="003B443B">
        <w:rPr>
          <w:b/>
        </w:rPr>
        <w:t xml:space="preserve">Resilience </w:t>
      </w:r>
      <w:r w:rsidRPr="003B443B">
        <w:t>ability of individual, household or community to rec</w:t>
      </w:r>
      <w:r>
        <w:t>e</w:t>
      </w:r>
      <w:r w:rsidRPr="003B443B">
        <w:t xml:space="preserve">iver from shock or </w:t>
      </w:r>
      <w:r>
        <w:t xml:space="preserve">a </w:t>
      </w:r>
      <w:r w:rsidRPr="003B443B">
        <w:t xml:space="preserve">stress. Shocks illness, </w:t>
      </w:r>
      <w:r>
        <w:t xml:space="preserve">disaster, </w:t>
      </w:r>
      <w:r w:rsidRPr="003B443B">
        <w:t>displacement, economic crisis, and drought.  Stress is economic crisis, rise of prices in the market.</w:t>
      </w:r>
    </w:p>
    <w:p w14:paraId="47A5B11F" w14:textId="77777777" w:rsidR="009A3F55" w:rsidRDefault="009A3F55" w:rsidP="00F87F88">
      <w:pPr>
        <w:pStyle w:val="ListParagraph"/>
        <w:numPr>
          <w:ilvl w:val="0"/>
          <w:numId w:val="42"/>
        </w:numPr>
        <w:contextualSpacing w:val="0"/>
      </w:pPr>
      <w:r w:rsidRPr="003B443B">
        <w:rPr>
          <w:b/>
        </w:rPr>
        <w:t>Transformative capacity</w:t>
      </w:r>
      <w:r w:rsidRPr="003B443B">
        <w:t xml:space="preserve"> </w:t>
      </w:r>
      <w:r>
        <w:t xml:space="preserve">is the </w:t>
      </w:r>
      <w:r w:rsidRPr="003B443B">
        <w:t>ability to effect positive change in appearances, attitudes, values and perceptions from one state to another.</w:t>
      </w:r>
      <w:r>
        <w:t xml:space="preserve"> That ability comes in technical expertise, resource availability, networking, being influential, mobilization of skills, and necessary structures for community to absorb and put in place the changes. </w:t>
      </w:r>
    </w:p>
    <w:p w14:paraId="3A88D11F" w14:textId="77777777" w:rsidR="009A3F55" w:rsidRDefault="009A3F55" w:rsidP="00F87F88">
      <w:pPr>
        <w:pStyle w:val="ListParagraph"/>
        <w:numPr>
          <w:ilvl w:val="0"/>
          <w:numId w:val="42"/>
        </w:numPr>
        <w:contextualSpacing w:val="0"/>
      </w:pPr>
      <w:r w:rsidRPr="00BE7427">
        <w:rPr>
          <w:b/>
        </w:rPr>
        <w:lastRenderedPageBreak/>
        <w:t xml:space="preserve">Adaptive capacity </w:t>
      </w:r>
      <w:r>
        <w:t xml:space="preserve">is the ability of an individual, </w:t>
      </w:r>
      <w:r>
        <w:rPr>
          <w:color w:val="FF0000"/>
        </w:rPr>
        <w:t xml:space="preserve">household, </w:t>
      </w:r>
      <w:r>
        <w:t>community or a system to cope up with the changing environment or situation, i.e. new technology (how do you cope up), and/or climate change.</w:t>
      </w:r>
    </w:p>
    <w:p w14:paraId="2DCB6A74" w14:textId="77777777" w:rsidR="009A3F55" w:rsidRPr="00D73B61" w:rsidRDefault="009A3F55" w:rsidP="00F87F88">
      <w:pPr>
        <w:pStyle w:val="ListParagraph"/>
        <w:numPr>
          <w:ilvl w:val="0"/>
          <w:numId w:val="42"/>
        </w:numPr>
        <w:contextualSpacing w:val="0"/>
      </w:pPr>
      <w:r w:rsidRPr="00D73B61">
        <w:t xml:space="preserve"> </w:t>
      </w:r>
      <w:r w:rsidRPr="00D73B61">
        <w:rPr>
          <w:b/>
        </w:rPr>
        <w:t>Absorptive capacity</w:t>
      </w:r>
      <w:r w:rsidRPr="00D73B61">
        <w:t xml:space="preserve"> is the ability to contain or mitigate impact of vulnerability.</w:t>
      </w:r>
    </w:p>
    <w:p w14:paraId="6FBFB5F6" w14:textId="77777777" w:rsidR="009A3F55" w:rsidRDefault="009A3F55" w:rsidP="009A3F55"/>
    <w:p w14:paraId="3079C3B9" w14:textId="373D7366" w:rsidR="009A3F55" w:rsidRPr="00475D07" w:rsidRDefault="009A3F55" w:rsidP="00475D07">
      <w:pPr>
        <w:rPr>
          <w:u w:val="single"/>
        </w:rPr>
      </w:pPr>
      <w:r w:rsidRPr="003B443B">
        <w:rPr>
          <w:u w:val="single"/>
        </w:rPr>
        <w:t>Discussion</w:t>
      </w:r>
    </w:p>
    <w:p w14:paraId="4A5663AD" w14:textId="77777777" w:rsidR="009A3F55" w:rsidRDefault="009A3F55" w:rsidP="00F87F88">
      <w:pPr>
        <w:pStyle w:val="ListParagraph"/>
        <w:numPr>
          <w:ilvl w:val="0"/>
          <w:numId w:val="43"/>
        </w:numPr>
        <w:contextualSpacing w:val="0"/>
      </w:pPr>
      <w:r>
        <w:t xml:space="preserve">The word recover could be replaced by cope, because recover implies a breakdown which is not necessarily the case. </w:t>
      </w:r>
    </w:p>
    <w:p w14:paraId="6F3ACB05" w14:textId="77777777" w:rsidR="009A3F55" w:rsidRDefault="009A3F55" w:rsidP="00F87F88">
      <w:pPr>
        <w:pStyle w:val="ListParagraph"/>
        <w:numPr>
          <w:ilvl w:val="0"/>
          <w:numId w:val="43"/>
        </w:numPr>
        <w:contextualSpacing w:val="0"/>
      </w:pPr>
      <w:r>
        <w:t>Recover means restoring what had gone bad.</w:t>
      </w:r>
    </w:p>
    <w:p w14:paraId="3D8B8397" w14:textId="77777777" w:rsidR="009A3F55" w:rsidRDefault="009A3F55" w:rsidP="00F87F88">
      <w:pPr>
        <w:pStyle w:val="ListParagraph"/>
        <w:numPr>
          <w:ilvl w:val="0"/>
          <w:numId w:val="43"/>
        </w:numPr>
        <w:contextualSpacing w:val="0"/>
      </w:pPr>
      <w:r>
        <w:t>Another word that can be used in withstand, so that despite the shock you can endure.</w:t>
      </w:r>
    </w:p>
    <w:p w14:paraId="2C440C9A" w14:textId="77777777" w:rsidR="009A3F55" w:rsidRDefault="009A3F55" w:rsidP="00F87F88">
      <w:pPr>
        <w:pStyle w:val="ListParagraph"/>
        <w:numPr>
          <w:ilvl w:val="0"/>
          <w:numId w:val="43"/>
        </w:numPr>
        <w:contextualSpacing w:val="0"/>
      </w:pPr>
      <w:r>
        <w:t>Capacity to manage the challenge that you faced – cope does not give the longevity (manage forever)</w:t>
      </w:r>
    </w:p>
    <w:p w14:paraId="49A43421" w14:textId="3BC70E47" w:rsidR="009A3F55" w:rsidRDefault="009A3F55" w:rsidP="00F87F88">
      <w:pPr>
        <w:pStyle w:val="ListParagraph"/>
        <w:numPr>
          <w:ilvl w:val="0"/>
          <w:numId w:val="43"/>
        </w:numPr>
        <w:contextualSpacing w:val="0"/>
      </w:pPr>
      <w:r>
        <w:t xml:space="preserve">How do we as partners treat the community? If we do a training on that aspect, how is our language? How do we move with the community to understand the </w:t>
      </w:r>
      <w:proofErr w:type="gramStart"/>
      <w:r>
        <w:t>concept.</w:t>
      </w:r>
      <w:proofErr w:type="gramEnd"/>
      <w:r>
        <w:t xml:space="preserve"> Do we create the environment for them to absorb the knowledge? How do we engage the community we have?</w:t>
      </w:r>
    </w:p>
    <w:p w14:paraId="3B70BB11" w14:textId="77777777" w:rsidR="009A3F55" w:rsidRDefault="009A3F55" w:rsidP="00F87F88">
      <w:pPr>
        <w:pStyle w:val="ListParagraph"/>
        <w:numPr>
          <w:ilvl w:val="0"/>
          <w:numId w:val="43"/>
        </w:numPr>
        <w:contextualSpacing w:val="0"/>
      </w:pPr>
      <w:r>
        <w:t xml:space="preserve">Let us define resilience in local Azande language. </w:t>
      </w:r>
    </w:p>
    <w:p w14:paraId="238C29EE" w14:textId="10427C71" w:rsidR="009A3F55" w:rsidRPr="00D73B61" w:rsidRDefault="009A3F55" w:rsidP="00475D07"/>
    <w:p w14:paraId="24D337FF" w14:textId="61ACA4DC" w:rsidR="009A3F55" w:rsidRPr="00475D07" w:rsidRDefault="009A3F55" w:rsidP="00475D07">
      <w:pPr>
        <w:rPr>
          <w:u w:val="single"/>
        </w:rPr>
      </w:pPr>
      <w:r w:rsidRPr="00061681">
        <w:rPr>
          <w:u w:val="single"/>
        </w:rPr>
        <w:t>Group C: Commitment</w:t>
      </w:r>
    </w:p>
    <w:p w14:paraId="56180A20" w14:textId="77777777" w:rsidR="009A3F55" w:rsidRPr="00F07205" w:rsidRDefault="009A3F55" w:rsidP="00F87F88">
      <w:pPr>
        <w:pStyle w:val="ListParagraph"/>
        <w:numPr>
          <w:ilvl w:val="0"/>
          <w:numId w:val="44"/>
        </w:numPr>
        <w:contextualSpacing w:val="0"/>
        <w:rPr>
          <w:b/>
        </w:rPr>
      </w:pPr>
      <w:r w:rsidRPr="00F07205">
        <w:rPr>
          <w:b/>
        </w:rPr>
        <w:t xml:space="preserve">Commitment </w:t>
      </w:r>
      <w:r>
        <w:t>is willingness and determination to work hard to achieve a specific goal.</w:t>
      </w:r>
    </w:p>
    <w:p w14:paraId="73495B51" w14:textId="77777777" w:rsidR="009A3F55" w:rsidRPr="00F07205" w:rsidRDefault="009A3F55" w:rsidP="00F87F88">
      <w:pPr>
        <w:pStyle w:val="ListParagraph"/>
        <w:numPr>
          <w:ilvl w:val="0"/>
          <w:numId w:val="44"/>
        </w:numPr>
        <w:contextualSpacing w:val="0"/>
        <w:rPr>
          <w:b/>
        </w:rPr>
      </w:pPr>
      <w:r w:rsidRPr="00F07205">
        <w:rPr>
          <w:b/>
        </w:rPr>
        <w:t xml:space="preserve">Colocation </w:t>
      </w:r>
      <w:r>
        <w:t xml:space="preserve">is a process by which resources are consolidated with mutual understanding on a targeted location to maximize wellbeing outcome of community, i.e. FAO helps farmers within Yambio town to increase production; WFP provides market to farmers; WFP and UNOPs support access to market – complementary activities. </w:t>
      </w:r>
      <w:r w:rsidRPr="00F07205">
        <w:rPr>
          <w:color w:val="FF0000"/>
        </w:rPr>
        <w:t>Expanding the program from one center to the grassroots.</w:t>
      </w:r>
    </w:p>
    <w:p w14:paraId="60412FA1" w14:textId="77777777" w:rsidR="009A3F55" w:rsidRPr="00F07205" w:rsidRDefault="009A3F55" w:rsidP="00F87F88">
      <w:pPr>
        <w:pStyle w:val="ListParagraph"/>
        <w:numPr>
          <w:ilvl w:val="0"/>
          <w:numId w:val="44"/>
        </w:numPr>
        <w:contextualSpacing w:val="0"/>
        <w:rPr>
          <w:b/>
        </w:rPr>
      </w:pPr>
      <w:r w:rsidRPr="00F07205">
        <w:rPr>
          <w:b/>
        </w:rPr>
        <w:t xml:space="preserve">Collaboration </w:t>
      </w:r>
      <w:r w:rsidRPr="00D60C3B">
        <w:t>is a mechani</w:t>
      </w:r>
      <w:r>
        <w:t>s</w:t>
      </w:r>
      <w:r w:rsidRPr="00D60C3B">
        <w:t>m</w:t>
      </w:r>
      <w:r>
        <w:t xml:space="preserve"> </w:t>
      </w:r>
      <w:r w:rsidRPr="00F07205">
        <w:rPr>
          <w:color w:val="FF0000"/>
        </w:rPr>
        <w:t xml:space="preserve">(a way) </w:t>
      </w:r>
      <w:r w:rsidRPr="00D60C3B">
        <w:t>of working together, sharing information, res</w:t>
      </w:r>
      <w:r>
        <w:t>o</w:t>
      </w:r>
      <w:r w:rsidRPr="00D60C3B">
        <w:t>urces, and increasing strength for a common purpose</w:t>
      </w:r>
      <w:r>
        <w:t>, i.e. coming together collaboratively to develop a common work plan</w:t>
      </w:r>
      <w:r w:rsidRPr="00D60C3B">
        <w:t>.</w:t>
      </w:r>
    </w:p>
    <w:p w14:paraId="3FCD2169" w14:textId="77777777" w:rsidR="009A3F55" w:rsidRPr="00F07205" w:rsidRDefault="009A3F55" w:rsidP="00F87F88">
      <w:pPr>
        <w:pStyle w:val="ListParagraph"/>
        <w:numPr>
          <w:ilvl w:val="0"/>
          <w:numId w:val="44"/>
        </w:numPr>
        <w:contextualSpacing w:val="0"/>
        <w:rPr>
          <w:b/>
        </w:rPr>
      </w:pPr>
      <w:r w:rsidRPr="00F07205">
        <w:rPr>
          <w:b/>
        </w:rPr>
        <w:t xml:space="preserve">Coordination </w:t>
      </w:r>
      <w:r w:rsidRPr="00D60C3B">
        <w:t>is the act of sharing information and resources to work together for a common purpose or goal, example is Yambio resilience program.</w:t>
      </w:r>
    </w:p>
    <w:p w14:paraId="3B877E87" w14:textId="77777777" w:rsidR="009A3F55" w:rsidRDefault="009A3F55" w:rsidP="009A3F55">
      <w:pPr>
        <w:rPr>
          <w:b/>
        </w:rPr>
      </w:pPr>
    </w:p>
    <w:p w14:paraId="580DE286" w14:textId="77777777" w:rsidR="009A3F55" w:rsidRPr="00D60C3B" w:rsidRDefault="009A3F55" w:rsidP="009A3F55">
      <w:pPr>
        <w:rPr>
          <w:u w:val="single"/>
        </w:rPr>
      </w:pPr>
      <w:r w:rsidRPr="00D60C3B">
        <w:rPr>
          <w:u w:val="single"/>
        </w:rPr>
        <w:t>Discussion</w:t>
      </w:r>
    </w:p>
    <w:p w14:paraId="27B81495" w14:textId="77777777" w:rsidR="009A3F55" w:rsidRDefault="009A3F55" w:rsidP="00F87F88">
      <w:pPr>
        <w:pStyle w:val="ListParagraph"/>
        <w:numPr>
          <w:ilvl w:val="0"/>
          <w:numId w:val="6"/>
        </w:numPr>
        <w:spacing w:after="0"/>
      </w:pPr>
      <w:r w:rsidRPr="00D60C3B">
        <w:t>What is the difference between coordination and collabora</w:t>
      </w:r>
      <w:r>
        <w:t>t</w:t>
      </w:r>
      <w:r w:rsidRPr="00D60C3B">
        <w:t>ion</w:t>
      </w:r>
      <w:r>
        <w:t>?</w:t>
      </w:r>
    </w:p>
    <w:p w14:paraId="5BFA732A" w14:textId="77777777" w:rsidR="009A3F55" w:rsidRPr="00D60C3B" w:rsidRDefault="009A3F55" w:rsidP="009A3F55"/>
    <w:p w14:paraId="380ABED8" w14:textId="2EAC182A" w:rsidR="009A3F55" w:rsidRPr="00475D07" w:rsidRDefault="009A3F55" w:rsidP="00475D07">
      <w:pPr>
        <w:rPr>
          <w:u w:val="single"/>
        </w:rPr>
      </w:pPr>
      <w:r w:rsidRPr="00D60C3B">
        <w:rPr>
          <w:u w:val="single"/>
        </w:rPr>
        <w:t>Group D: Partnershi</w:t>
      </w:r>
      <w:r w:rsidR="00475D07">
        <w:rPr>
          <w:u w:val="single"/>
        </w:rPr>
        <w:t>p</w:t>
      </w:r>
    </w:p>
    <w:p w14:paraId="0F4838B1" w14:textId="77777777" w:rsidR="009A3F55" w:rsidRDefault="009A3F55" w:rsidP="00F87F88">
      <w:pPr>
        <w:pStyle w:val="ListParagraph"/>
        <w:numPr>
          <w:ilvl w:val="0"/>
          <w:numId w:val="6"/>
        </w:numPr>
        <w:contextualSpacing w:val="0"/>
      </w:pPr>
      <w:r w:rsidRPr="002F44AD">
        <w:rPr>
          <w:b/>
        </w:rPr>
        <w:t>Community</w:t>
      </w:r>
      <w:r>
        <w:t xml:space="preserve"> is an organized group of people living together in a given environment sharing goals, having a leader, and some of the same characteristics (want to live in peace). </w:t>
      </w:r>
      <w:r w:rsidRPr="003615FA">
        <w:rPr>
          <w:color w:val="FF0000"/>
        </w:rPr>
        <w:t>People who can be affected by the same event, i.e. conflict.</w:t>
      </w:r>
      <w:r>
        <w:rPr>
          <w:color w:val="FF0000"/>
        </w:rPr>
        <w:t xml:space="preserve"> There may be differential access to resources.</w:t>
      </w:r>
    </w:p>
    <w:p w14:paraId="60B39812" w14:textId="77777777" w:rsidR="009A3F55" w:rsidRDefault="009A3F55" w:rsidP="00F87F88">
      <w:pPr>
        <w:pStyle w:val="ListParagraph"/>
        <w:numPr>
          <w:ilvl w:val="0"/>
          <w:numId w:val="6"/>
        </w:numPr>
        <w:contextualSpacing w:val="0"/>
        <w:rPr>
          <w:b/>
        </w:rPr>
      </w:pPr>
      <w:r w:rsidRPr="00451A1A">
        <w:rPr>
          <w:b/>
        </w:rPr>
        <w:t xml:space="preserve">Institutions </w:t>
      </w:r>
      <w:r w:rsidRPr="00451A1A">
        <w:t>organized and recognized entities with bylaws, policies, resources and people working together to achieve purpose – government, kingdom, churches,</w:t>
      </w:r>
      <w:r>
        <w:t xml:space="preserve"> “merry-go-rounds” (rotational savings and loan groups), colleges. Institutions should have physical locations with structures designed for accountability purposes (as opposed to briefcase organizations). </w:t>
      </w:r>
      <w:r>
        <w:rPr>
          <w:color w:val="FF0000"/>
        </w:rPr>
        <w:t xml:space="preserve">Difference between institution and organization. Institutions include the rules and procedures of how the organization are run. </w:t>
      </w:r>
      <w:r>
        <w:rPr>
          <w:b/>
        </w:rPr>
        <w:t xml:space="preserve"> </w:t>
      </w:r>
    </w:p>
    <w:p w14:paraId="64DDC619" w14:textId="77777777" w:rsidR="009A3F55" w:rsidRPr="003615FA" w:rsidRDefault="009A3F55" w:rsidP="00F87F88">
      <w:pPr>
        <w:pStyle w:val="ListParagraph"/>
        <w:numPr>
          <w:ilvl w:val="0"/>
          <w:numId w:val="6"/>
        </w:numPr>
        <w:contextualSpacing w:val="0"/>
        <w:rPr>
          <w:b/>
        </w:rPr>
      </w:pPr>
      <w:r>
        <w:rPr>
          <w:b/>
        </w:rPr>
        <w:lastRenderedPageBreak/>
        <w:t xml:space="preserve">Partnership </w:t>
      </w:r>
      <w:r w:rsidRPr="00AE6681">
        <w:t>refers to different entities complimenting each other to achieve a common goal.</w:t>
      </w:r>
      <w:r>
        <w:t xml:space="preserve"> These entities are called partners. </w:t>
      </w:r>
      <w:r>
        <w:rPr>
          <w:color w:val="FF0000"/>
        </w:rPr>
        <w:t xml:space="preserve">Important that the partnership should have some binding (legal) terms of reference such that it is </w:t>
      </w:r>
      <w:proofErr w:type="spellStart"/>
      <w:r>
        <w:rPr>
          <w:color w:val="FF0000"/>
        </w:rPr>
        <w:t>sustanaible</w:t>
      </w:r>
      <w:proofErr w:type="spellEnd"/>
      <w:r>
        <w:rPr>
          <w:color w:val="FF0000"/>
        </w:rPr>
        <w:t xml:space="preserve">. </w:t>
      </w:r>
    </w:p>
    <w:p w14:paraId="2B05ABF0" w14:textId="77777777" w:rsidR="009A3F55" w:rsidRDefault="009A3F55" w:rsidP="00F07205">
      <w:pPr>
        <w:pStyle w:val="ListParagraph"/>
        <w:contextualSpacing w:val="0"/>
      </w:pPr>
    </w:p>
    <w:p w14:paraId="43BC0E29" w14:textId="482218C4" w:rsidR="009A3F55" w:rsidRPr="00F07205" w:rsidRDefault="009A3F55" w:rsidP="00F07205">
      <w:pPr>
        <w:rPr>
          <w:u w:val="single"/>
        </w:rPr>
      </w:pPr>
      <w:r w:rsidRPr="00F07205">
        <w:rPr>
          <w:u w:val="single"/>
        </w:rPr>
        <w:t xml:space="preserve">Discussion </w:t>
      </w:r>
    </w:p>
    <w:p w14:paraId="20780261" w14:textId="77777777" w:rsidR="009A3F55" w:rsidRPr="003615FA" w:rsidRDefault="009A3F55" w:rsidP="00F87F88">
      <w:pPr>
        <w:pStyle w:val="ListParagraph"/>
        <w:numPr>
          <w:ilvl w:val="0"/>
          <w:numId w:val="6"/>
        </w:numPr>
        <w:contextualSpacing w:val="0"/>
      </w:pPr>
      <w:r>
        <w:t>Let’s internalize these concepts and think how we define them</w:t>
      </w:r>
      <w:r w:rsidRPr="003615FA">
        <w:t>.</w:t>
      </w:r>
    </w:p>
    <w:p w14:paraId="370001A8" w14:textId="77777777" w:rsidR="009A3F55" w:rsidRDefault="009A3F55" w:rsidP="009A3F55">
      <w:pPr>
        <w:rPr>
          <w:rFonts w:ascii="Calibri" w:hAnsi="Calibri" w:cs="Calibri"/>
          <w:sz w:val="20"/>
          <w:szCs w:val="20"/>
        </w:rPr>
      </w:pPr>
    </w:p>
    <w:p w14:paraId="2EE2DCA9" w14:textId="77777777" w:rsidR="00F07205" w:rsidRDefault="00F07205">
      <w:pPr>
        <w:spacing w:after="0"/>
        <w:rPr>
          <w:rFonts w:eastAsiaTheme="majorEastAsia" w:cs="Times New Roman (Headings CS)"/>
          <w:color w:val="203568"/>
          <w:sz w:val="40"/>
          <w:szCs w:val="32"/>
        </w:rPr>
      </w:pPr>
      <w:r>
        <w:br w:type="page"/>
      </w:r>
    </w:p>
    <w:p w14:paraId="0BBFF3CC" w14:textId="5DD0D0B0" w:rsidR="009A3F55" w:rsidRDefault="009A3F55" w:rsidP="00F07205">
      <w:pPr>
        <w:pStyle w:val="Heading1"/>
      </w:pPr>
      <w:bookmarkStart w:id="118" w:name="_Toc12609332"/>
      <w:r>
        <w:lastRenderedPageBreak/>
        <w:t xml:space="preserve">Annex </w:t>
      </w:r>
      <w:r w:rsidR="00460FDD">
        <w:t>4</w:t>
      </w:r>
      <w:r>
        <w:t>: Proposed Agenda for Future Work Planning</w:t>
      </w:r>
      <w:bookmarkEnd w:id="118"/>
    </w:p>
    <w:p w14:paraId="5DF8811F" w14:textId="77777777" w:rsidR="009A3F55" w:rsidRDefault="009A3F55" w:rsidP="00881436">
      <w:pPr>
        <w:pStyle w:val="Heading3"/>
      </w:pPr>
      <w:r>
        <w:t>Facilitation</w:t>
      </w:r>
    </w:p>
    <w:p w14:paraId="079A6361" w14:textId="50380860" w:rsidR="009A3F55" w:rsidRDefault="009A3F55" w:rsidP="009A3F55">
      <w:r>
        <w:t xml:space="preserve">The Joint Work Planning approach combines elements of: </w:t>
      </w:r>
    </w:p>
    <w:p w14:paraId="48E33B82" w14:textId="77777777" w:rsidR="009A3F55" w:rsidRDefault="009A3F55" w:rsidP="00F87F88">
      <w:pPr>
        <w:pStyle w:val="ListParagraph"/>
        <w:numPr>
          <w:ilvl w:val="0"/>
          <w:numId w:val="45"/>
        </w:numPr>
        <w:contextualSpacing w:val="0"/>
      </w:pPr>
      <w:r w:rsidRPr="006934DB">
        <w:rPr>
          <w:b/>
        </w:rPr>
        <w:t>Open Space</w:t>
      </w:r>
      <w:r>
        <w:t xml:space="preserve"> (by framing a question and allowing the participants in small discussion units to brainstorm and self-structure their presentations, it maximizes participation and allows participants to think out of the box)</w:t>
      </w:r>
    </w:p>
    <w:p w14:paraId="506EB7B4" w14:textId="77777777" w:rsidR="009A3F55" w:rsidRDefault="009A3F55" w:rsidP="00F87F88">
      <w:pPr>
        <w:pStyle w:val="ListParagraph"/>
        <w:numPr>
          <w:ilvl w:val="0"/>
          <w:numId w:val="45"/>
        </w:numPr>
        <w:contextualSpacing w:val="0"/>
      </w:pPr>
      <w:r w:rsidRPr="005B4ABD">
        <w:rPr>
          <w:b/>
        </w:rPr>
        <w:t>Whole Person</w:t>
      </w:r>
      <w:r>
        <w:t xml:space="preserve"> (to sustain engagements and unlock creativity a mix of physical movement, creative exercises, active listening, and other activities purposefully engage with the intellectual, physical, emotional and spiritual bodies)</w:t>
      </w:r>
    </w:p>
    <w:p w14:paraId="4DD9CB43" w14:textId="22FC77BF" w:rsidR="009A3F55" w:rsidRDefault="009A3F55" w:rsidP="00F87F88">
      <w:pPr>
        <w:pStyle w:val="ListParagraph"/>
        <w:numPr>
          <w:ilvl w:val="0"/>
          <w:numId w:val="45"/>
        </w:numPr>
        <w:contextualSpacing w:val="0"/>
      </w:pPr>
      <w:r w:rsidRPr="005B4ABD">
        <w:rPr>
          <w:b/>
        </w:rPr>
        <w:t>Future Search</w:t>
      </w:r>
      <w:r>
        <w:t xml:space="preserve"> (to arrive at agreements, a logical process and negotiations are used).</w:t>
      </w:r>
    </w:p>
    <w:p w14:paraId="3757A67A" w14:textId="77777777" w:rsidR="009A3F55" w:rsidRDefault="009A3F55" w:rsidP="009A3F55">
      <w:r w:rsidRPr="005B4ABD">
        <w:rPr>
          <w:b/>
        </w:rPr>
        <w:t>3 facilitators</w:t>
      </w:r>
      <w:r>
        <w:t xml:space="preserve"> with strong extension support at the Co-Lead and Pillar levels.</w:t>
      </w:r>
    </w:p>
    <w:p w14:paraId="389A67B1" w14:textId="77777777" w:rsidR="009A3F55" w:rsidRDefault="009A3F55" w:rsidP="009A3F55"/>
    <w:p w14:paraId="1688D52F" w14:textId="77777777" w:rsidR="009A3F55" w:rsidRDefault="009A3F55" w:rsidP="00881436">
      <w:pPr>
        <w:pStyle w:val="Heading3"/>
      </w:pPr>
      <w:r>
        <w:t>Structure</w:t>
      </w:r>
    </w:p>
    <w:p w14:paraId="1A67246C" w14:textId="77777777" w:rsidR="009A3F55" w:rsidRDefault="009A3F55" w:rsidP="009A3F55">
      <w:r>
        <w:t xml:space="preserve">The structure of the sessions follows a </w:t>
      </w:r>
      <w:r w:rsidRPr="005B4ABD">
        <w:rPr>
          <w:b/>
        </w:rPr>
        <w:t>Logical Framework</w:t>
      </w:r>
      <w:r>
        <w:t xml:space="preserve"> approach where results are refined in an iterative fashion as participants spiral back on previous session work to refine work products and apply learning. The relevant columns include: Result (Goal, Pillar, Outcome, Outputs), Indicators, Benchmarks, Responsibility, Relevant Institution, Assumptions/Risks/Mitigation, Gaps, Convergence Points.</w:t>
      </w:r>
    </w:p>
    <w:p w14:paraId="01ED0D7E" w14:textId="77777777" w:rsidR="009A3F55" w:rsidRDefault="009A3F55" w:rsidP="009A3F55"/>
    <w:p w14:paraId="7E2B4E78" w14:textId="77777777" w:rsidR="009A3F55" w:rsidRDefault="009A3F55" w:rsidP="00881436">
      <w:pPr>
        <w:pStyle w:val="Heading3"/>
      </w:pPr>
      <w:r>
        <w:t>Products</w:t>
      </w:r>
    </w:p>
    <w:p w14:paraId="5E6E5E89" w14:textId="77777777" w:rsidR="009A3F55" w:rsidRDefault="009A3F55" w:rsidP="00F87F88">
      <w:pPr>
        <w:pStyle w:val="ListParagraph"/>
        <w:numPr>
          <w:ilvl w:val="0"/>
          <w:numId w:val="46"/>
        </w:numPr>
        <w:contextualSpacing w:val="0"/>
      </w:pPr>
      <w:r w:rsidRPr="005B4ABD">
        <w:rPr>
          <w:b/>
        </w:rPr>
        <w:t>Institutional architecture assessment</w:t>
      </w:r>
      <w:r>
        <w:t xml:space="preserve"> will include current institutional capacities against a desired state. Capacity building plans can be developed on this basis.</w:t>
      </w:r>
    </w:p>
    <w:p w14:paraId="4B2D91CC" w14:textId="77777777" w:rsidR="009A3F55" w:rsidRDefault="009A3F55" w:rsidP="00F87F88">
      <w:pPr>
        <w:pStyle w:val="ListParagraph"/>
        <w:numPr>
          <w:ilvl w:val="0"/>
          <w:numId w:val="46"/>
        </w:numPr>
        <w:contextualSpacing w:val="0"/>
      </w:pPr>
      <w:r w:rsidRPr="005B4ABD">
        <w:rPr>
          <w:b/>
        </w:rPr>
        <w:t>Coo</w:t>
      </w:r>
      <w:r>
        <w:rPr>
          <w:b/>
        </w:rPr>
        <w:t>peration</w:t>
      </w:r>
      <w:r w:rsidRPr="005B4ABD">
        <w:rPr>
          <w:b/>
        </w:rPr>
        <w:t xml:space="preserve"> plan</w:t>
      </w:r>
      <w:r>
        <w:t xml:space="preserve"> will interconnect processes and structures to stand up the Partnership – to Co-operate we must Co-locate, Co-ordinate, and Collaborate. </w:t>
      </w:r>
    </w:p>
    <w:p w14:paraId="2E3F2BC2" w14:textId="77777777" w:rsidR="009A3F55" w:rsidRDefault="009A3F55" w:rsidP="00F87F88">
      <w:pPr>
        <w:pStyle w:val="ListParagraph"/>
        <w:numPr>
          <w:ilvl w:val="0"/>
          <w:numId w:val="46"/>
        </w:numPr>
        <w:contextualSpacing w:val="0"/>
      </w:pPr>
      <w:r w:rsidRPr="005B4ABD">
        <w:rPr>
          <w:b/>
        </w:rPr>
        <w:t>Strategic communication plan</w:t>
      </w:r>
      <w:r>
        <w:t xml:space="preserve"> will center on the needs for a Champions for Change component.</w:t>
      </w:r>
    </w:p>
    <w:p w14:paraId="14FA5BF1" w14:textId="77777777" w:rsidR="006B7905" w:rsidRDefault="006B7905" w:rsidP="006B7905">
      <w:pPr>
        <w:pStyle w:val="Body"/>
      </w:pPr>
    </w:p>
    <w:p w14:paraId="778253AB" w14:textId="77777777" w:rsidR="00F07205" w:rsidRDefault="00F07205" w:rsidP="00F07205">
      <w:pPr>
        <w:rPr>
          <w:rFonts w:ascii="Calibri" w:hAnsi="Calibri" w:cs="Calibri"/>
          <w:sz w:val="20"/>
          <w:szCs w:val="20"/>
        </w:rPr>
        <w:sectPr w:rsidR="00F07205" w:rsidSect="00C61490">
          <w:footerReference w:type="default" r:id="rId43"/>
          <w:pgSz w:w="11900" w:h="16840"/>
          <w:pgMar w:top="1440" w:right="1080" w:bottom="1440" w:left="1080" w:header="720" w:footer="720" w:gutter="0"/>
          <w:cols w:space="720"/>
          <w:docGrid w:linePitch="360"/>
        </w:sectPr>
      </w:pPr>
    </w:p>
    <w:p w14:paraId="487E737D" w14:textId="2CFB9DEF" w:rsidR="009A3F55" w:rsidRDefault="009A3F55" w:rsidP="00881436">
      <w:pPr>
        <w:pStyle w:val="Heading3"/>
      </w:pPr>
      <w:r w:rsidRPr="00893664">
        <w:lastRenderedPageBreak/>
        <w:t xml:space="preserve">DAY 1: </w:t>
      </w:r>
    </w:p>
    <w:p w14:paraId="3902333E" w14:textId="3FE7865E" w:rsidR="009A3F55" w:rsidRPr="005B4ABD" w:rsidRDefault="009A3F55" w:rsidP="009A3F55">
      <w:r w:rsidRPr="005B4ABD">
        <w:t>Towards a shared understanding:</w:t>
      </w:r>
      <w:r w:rsidRPr="00893664">
        <w:t xml:space="preserve"> </w:t>
      </w:r>
      <w:r w:rsidRPr="005B4ABD">
        <w:t>do partners have a shared understanding of the basic concepts framing the Partnership? (</w:t>
      </w:r>
      <w:proofErr w:type="spellStart"/>
      <w:r>
        <w:t>Eg</w:t>
      </w:r>
      <w:proofErr w:type="spellEnd"/>
      <w:r>
        <w:t xml:space="preserve">. </w:t>
      </w:r>
      <w:r w:rsidRPr="005B4ABD">
        <w:t>Partnership, Community First, Colocation, Coordination, Collaboration</w:t>
      </w:r>
      <w:r>
        <w:t>,</w:t>
      </w:r>
      <w:r w:rsidRPr="005B4ABD">
        <w:t xml:space="preserve"> Commitment</w:t>
      </w:r>
      <w:r>
        <w:t>, etc.</w:t>
      </w:r>
      <w:r w:rsidRPr="005B4ABD">
        <w:t xml:space="preserve">) </w:t>
      </w:r>
    </w:p>
    <w:tbl>
      <w:tblPr>
        <w:tblStyle w:val="TableGridLight1"/>
        <w:tblW w:w="14580" w:type="dxa"/>
        <w:tblInd w:w="108" w:type="dxa"/>
        <w:tblLayout w:type="fixed"/>
        <w:tblLook w:val="04A0" w:firstRow="1" w:lastRow="0" w:firstColumn="1" w:lastColumn="0" w:noHBand="0" w:noVBand="1"/>
      </w:tblPr>
      <w:tblGrid>
        <w:gridCol w:w="2340"/>
        <w:gridCol w:w="2587"/>
        <w:gridCol w:w="4680"/>
        <w:gridCol w:w="4973"/>
      </w:tblGrid>
      <w:tr w:rsidR="00881436" w:rsidRPr="00881436" w14:paraId="3D56CC81" w14:textId="77777777" w:rsidTr="00A45A92">
        <w:trPr>
          <w:cnfStyle w:val="100000000000" w:firstRow="1" w:lastRow="0" w:firstColumn="0" w:lastColumn="0" w:oddVBand="0" w:evenVBand="0" w:oddHBand="0" w:evenHBand="0" w:firstRowFirstColumn="0" w:firstRowLastColumn="0" w:lastRowFirstColumn="0" w:lastRowLastColumn="0"/>
          <w:tblHeader/>
        </w:trPr>
        <w:tc>
          <w:tcPr>
            <w:tcW w:w="2340" w:type="dxa"/>
          </w:tcPr>
          <w:p w14:paraId="24749BB4" w14:textId="77777777" w:rsidR="009A3F55" w:rsidRPr="00881436" w:rsidRDefault="009A3F55" w:rsidP="00881436">
            <w:pPr>
              <w:pStyle w:val="Body"/>
              <w:spacing w:before="80" w:after="80"/>
              <w:jc w:val="center"/>
              <w:rPr>
                <w:color w:val="FFFFFF" w:themeColor="background1"/>
                <w:sz w:val="22"/>
              </w:rPr>
            </w:pPr>
            <w:r w:rsidRPr="00881436">
              <w:rPr>
                <w:color w:val="FFFFFF" w:themeColor="background1"/>
                <w:sz w:val="22"/>
              </w:rPr>
              <w:t>TIME</w:t>
            </w:r>
          </w:p>
        </w:tc>
        <w:tc>
          <w:tcPr>
            <w:tcW w:w="2587" w:type="dxa"/>
          </w:tcPr>
          <w:p w14:paraId="28861B7D" w14:textId="77777777" w:rsidR="009A3F55" w:rsidRPr="00881436" w:rsidRDefault="009A3F55" w:rsidP="00881436">
            <w:pPr>
              <w:pStyle w:val="Body"/>
              <w:spacing w:before="80" w:after="80"/>
              <w:jc w:val="center"/>
              <w:rPr>
                <w:color w:val="FFFFFF" w:themeColor="background1"/>
                <w:sz w:val="22"/>
              </w:rPr>
            </w:pPr>
            <w:r w:rsidRPr="00881436">
              <w:rPr>
                <w:color w:val="FFFFFF" w:themeColor="background1"/>
                <w:sz w:val="22"/>
              </w:rPr>
              <w:t>TOPIC</w:t>
            </w:r>
          </w:p>
        </w:tc>
        <w:tc>
          <w:tcPr>
            <w:tcW w:w="4680" w:type="dxa"/>
          </w:tcPr>
          <w:p w14:paraId="3BD94EBF" w14:textId="77777777" w:rsidR="009A3F55" w:rsidRPr="00881436" w:rsidRDefault="009A3F55" w:rsidP="00881436">
            <w:pPr>
              <w:pStyle w:val="Body"/>
              <w:spacing w:before="80" w:after="80"/>
              <w:jc w:val="center"/>
              <w:rPr>
                <w:color w:val="FFFFFF" w:themeColor="background1"/>
                <w:sz w:val="22"/>
              </w:rPr>
            </w:pPr>
            <w:r w:rsidRPr="00881436">
              <w:rPr>
                <w:color w:val="FFFFFF" w:themeColor="background1"/>
                <w:sz w:val="22"/>
              </w:rPr>
              <w:t>DESCRIPTION</w:t>
            </w:r>
          </w:p>
        </w:tc>
        <w:tc>
          <w:tcPr>
            <w:tcW w:w="4973" w:type="dxa"/>
          </w:tcPr>
          <w:p w14:paraId="1AAEC20A" w14:textId="77777777" w:rsidR="009A3F55" w:rsidRPr="00881436" w:rsidRDefault="009A3F55" w:rsidP="00881436">
            <w:pPr>
              <w:pStyle w:val="Body"/>
              <w:spacing w:before="80" w:after="80"/>
              <w:jc w:val="center"/>
              <w:rPr>
                <w:color w:val="FFFFFF" w:themeColor="background1"/>
                <w:sz w:val="22"/>
              </w:rPr>
            </w:pPr>
            <w:r w:rsidRPr="00881436">
              <w:rPr>
                <w:color w:val="FFFFFF" w:themeColor="background1"/>
                <w:sz w:val="22"/>
              </w:rPr>
              <w:t>RESOURCESS</w:t>
            </w:r>
          </w:p>
        </w:tc>
      </w:tr>
      <w:tr w:rsidR="009A3F55" w14:paraId="2417C21C"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45F046A8" w14:textId="4C07436C" w:rsidR="009A3F55" w:rsidRPr="00881436" w:rsidRDefault="009A3F55" w:rsidP="00881436">
            <w:pPr>
              <w:spacing w:before="80" w:after="80"/>
            </w:pPr>
            <w:r w:rsidRPr="00881436">
              <w:t>8:00</w:t>
            </w:r>
            <w:r w:rsidR="00A45A92">
              <w:t>am</w:t>
            </w:r>
            <w:r w:rsidRPr="00881436">
              <w:t xml:space="preserve"> – 8:30</w:t>
            </w:r>
            <w:r w:rsidR="00A45A92">
              <w:t>am</w:t>
            </w:r>
          </w:p>
        </w:tc>
        <w:tc>
          <w:tcPr>
            <w:tcW w:w="12240" w:type="dxa"/>
            <w:gridSpan w:val="3"/>
          </w:tcPr>
          <w:p w14:paraId="2DD3740C" w14:textId="77777777" w:rsidR="009A3F55" w:rsidRPr="00881436" w:rsidRDefault="009A3F55" w:rsidP="00881436">
            <w:pPr>
              <w:spacing w:before="80" w:after="80"/>
            </w:pPr>
            <w:r w:rsidRPr="00881436">
              <w:t>Participants arrive. Tea is served.</w:t>
            </w:r>
          </w:p>
        </w:tc>
      </w:tr>
      <w:tr w:rsidR="009A3F55" w14:paraId="4A2D268B"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3E7E662B" w14:textId="152DF7BB" w:rsidR="009A3F55" w:rsidRPr="00881436" w:rsidRDefault="009A3F55" w:rsidP="00881436">
            <w:pPr>
              <w:spacing w:before="80" w:after="80"/>
            </w:pPr>
            <w:r w:rsidRPr="00881436">
              <w:t>8:30</w:t>
            </w:r>
            <w:r w:rsidR="00A45A92">
              <w:t>am</w:t>
            </w:r>
            <w:r w:rsidRPr="00881436">
              <w:t xml:space="preserve"> – 8:45</w:t>
            </w:r>
            <w:r w:rsidR="00A45A92">
              <w:t>am</w:t>
            </w:r>
          </w:p>
        </w:tc>
        <w:tc>
          <w:tcPr>
            <w:tcW w:w="2587" w:type="dxa"/>
          </w:tcPr>
          <w:p w14:paraId="122249BA" w14:textId="77777777" w:rsidR="009A3F55" w:rsidRPr="00881436" w:rsidRDefault="009A3F55" w:rsidP="00881436">
            <w:pPr>
              <w:spacing w:before="80" w:after="80"/>
            </w:pPr>
            <w:r w:rsidRPr="00881436">
              <w:t>Welcome &amp; Introductions</w:t>
            </w:r>
          </w:p>
          <w:p w14:paraId="487330B3" w14:textId="77777777" w:rsidR="009A3F55" w:rsidRPr="00881436" w:rsidRDefault="009A3F55" w:rsidP="00881436">
            <w:pPr>
              <w:spacing w:before="80" w:after="80"/>
            </w:pPr>
            <w:r w:rsidRPr="00881436">
              <w:t>Plenary</w:t>
            </w:r>
          </w:p>
        </w:tc>
        <w:tc>
          <w:tcPr>
            <w:tcW w:w="4680" w:type="dxa"/>
          </w:tcPr>
          <w:p w14:paraId="06200B7D" w14:textId="77777777" w:rsidR="009A3F55" w:rsidRPr="00881436" w:rsidRDefault="009A3F55" w:rsidP="00881436">
            <w:pPr>
              <w:spacing w:before="80" w:after="80"/>
            </w:pPr>
            <w:r w:rsidRPr="00881436">
              <w:t>Any Protocol should be addressed here. Protocol should produce not a time delay.</w:t>
            </w:r>
          </w:p>
        </w:tc>
        <w:tc>
          <w:tcPr>
            <w:tcW w:w="4973" w:type="dxa"/>
          </w:tcPr>
          <w:p w14:paraId="16656054" w14:textId="77777777" w:rsidR="009A3F55" w:rsidRPr="00881436" w:rsidRDefault="009A3F55" w:rsidP="00881436">
            <w:pPr>
              <w:spacing w:before="80" w:after="80"/>
            </w:pPr>
            <w:r w:rsidRPr="00881436">
              <w:t xml:space="preserve">Advance sensitization with local authorities. </w:t>
            </w:r>
          </w:p>
        </w:tc>
      </w:tr>
      <w:tr w:rsidR="009A3F55" w14:paraId="3798DAD1"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412C8CE5" w14:textId="6C3AFA1E" w:rsidR="009A3F55" w:rsidRPr="00881436" w:rsidRDefault="009A3F55" w:rsidP="00881436">
            <w:pPr>
              <w:spacing w:before="80" w:after="80"/>
            </w:pPr>
            <w:r w:rsidRPr="00881436">
              <w:t>9:00</w:t>
            </w:r>
            <w:r w:rsidR="00A45A92">
              <w:t>am</w:t>
            </w:r>
            <w:r w:rsidRPr="00881436">
              <w:t xml:space="preserve"> – 9:05</w:t>
            </w:r>
            <w:r w:rsidR="00A45A92">
              <w:t>am</w:t>
            </w:r>
          </w:p>
        </w:tc>
        <w:tc>
          <w:tcPr>
            <w:tcW w:w="2587" w:type="dxa"/>
          </w:tcPr>
          <w:p w14:paraId="65260455" w14:textId="77777777" w:rsidR="009A3F55" w:rsidRPr="00881436" w:rsidRDefault="009A3F55" w:rsidP="00881436">
            <w:pPr>
              <w:spacing w:before="80" w:after="80"/>
            </w:pPr>
            <w:r w:rsidRPr="00881436">
              <w:t>Word of prayer</w:t>
            </w:r>
          </w:p>
          <w:p w14:paraId="7E81143B" w14:textId="77777777" w:rsidR="009A3F55" w:rsidRPr="00881436" w:rsidRDefault="009A3F55" w:rsidP="00881436">
            <w:pPr>
              <w:spacing w:before="80" w:after="80"/>
            </w:pPr>
            <w:r w:rsidRPr="00881436">
              <w:t>Plenary</w:t>
            </w:r>
          </w:p>
        </w:tc>
        <w:tc>
          <w:tcPr>
            <w:tcW w:w="4680" w:type="dxa"/>
          </w:tcPr>
          <w:p w14:paraId="38F21618" w14:textId="77777777" w:rsidR="009A3F55" w:rsidRPr="00881436" w:rsidRDefault="009A3F55" w:rsidP="00881436">
            <w:pPr>
              <w:spacing w:before="80" w:after="80"/>
            </w:pPr>
            <w:r w:rsidRPr="00881436">
              <w:t>To set a conducive atmosphere.</w:t>
            </w:r>
          </w:p>
        </w:tc>
        <w:tc>
          <w:tcPr>
            <w:tcW w:w="4973" w:type="dxa"/>
          </w:tcPr>
          <w:p w14:paraId="3A465788" w14:textId="77777777" w:rsidR="009A3F55" w:rsidRPr="00881436" w:rsidRDefault="009A3F55" w:rsidP="00881436">
            <w:pPr>
              <w:spacing w:before="80" w:after="80"/>
            </w:pPr>
            <w:r w:rsidRPr="00881436">
              <w:t>Someone to lead the prayer.</w:t>
            </w:r>
          </w:p>
        </w:tc>
      </w:tr>
      <w:tr w:rsidR="009A3F55" w14:paraId="3A15149F"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7E0F58AB" w14:textId="092297E8" w:rsidR="009A3F55" w:rsidRPr="00881436" w:rsidRDefault="009A3F55" w:rsidP="00881436">
            <w:pPr>
              <w:spacing w:before="80" w:after="80"/>
            </w:pPr>
            <w:r w:rsidRPr="00881436">
              <w:t>9:05</w:t>
            </w:r>
            <w:r w:rsidR="00A45A92">
              <w:t>am</w:t>
            </w:r>
            <w:r w:rsidRPr="00881436">
              <w:t xml:space="preserve"> – 9:20</w:t>
            </w:r>
            <w:r w:rsidR="00A45A92">
              <w:t>am</w:t>
            </w:r>
          </w:p>
        </w:tc>
        <w:tc>
          <w:tcPr>
            <w:tcW w:w="2587" w:type="dxa"/>
          </w:tcPr>
          <w:p w14:paraId="2DC982AC" w14:textId="77777777" w:rsidR="009A3F55" w:rsidRPr="00881436" w:rsidRDefault="009A3F55" w:rsidP="00881436">
            <w:pPr>
              <w:spacing w:before="80" w:after="80"/>
            </w:pPr>
            <w:r w:rsidRPr="00881436">
              <w:t>Clarifying the Agenda</w:t>
            </w:r>
          </w:p>
          <w:p w14:paraId="26A6BF5A" w14:textId="77777777" w:rsidR="009A3F55" w:rsidRPr="00881436" w:rsidRDefault="009A3F55" w:rsidP="00881436">
            <w:pPr>
              <w:spacing w:before="80" w:after="80"/>
            </w:pPr>
            <w:r w:rsidRPr="00881436">
              <w:t>Plenary</w:t>
            </w:r>
          </w:p>
        </w:tc>
        <w:tc>
          <w:tcPr>
            <w:tcW w:w="4680" w:type="dxa"/>
          </w:tcPr>
          <w:p w14:paraId="6607A261" w14:textId="77777777" w:rsidR="009A3F55" w:rsidRPr="00881436" w:rsidRDefault="009A3F55" w:rsidP="00881436">
            <w:pPr>
              <w:spacing w:before="80" w:after="80"/>
            </w:pPr>
            <w:r w:rsidRPr="00881436">
              <w:t>Simple read for basic understanding of workshop structure.</w:t>
            </w:r>
          </w:p>
        </w:tc>
        <w:tc>
          <w:tcPr>
            <w:tcW w:w="4973" w:type="dxa"/>
          </w:tcPr>
          <w:p w14:paraId="4DED5667" w14:textId="77777777" w:rsidR="009A3F55" w:rsidRPr="00881436" w:rsidRDefault="009A3F55" w:rsidP="00881436">
            <w:pPr>
              <w:spacing w:before="80" w:after="80"/>
            </w:pPr>
            <w:r w:rsidRPr="00881436">
              <w:t>Power point projector.</w:t>
            </w:r>
          </w:p>
          <w:p w14:paraId="25188E3A" w14:textId="77777777" w:rsidR="009A3F55" w:rsidRPr="00881436" w:rsidRDefault="009A3F55" w:rsidP="00881436">
            <w:pPr>
              <w:spacing w:before="80" w:after="80"/>
            </w:pPr>
            <w:r w:rsidRPr="00881436">
              <w:t>Bulk Pack (include Chpt 1: Agenda)</w:t>
            </w:r>
          </w:p>
        </w:tc>
      </w:tr>
      <w:tr w:rsidR="009A3F55" w14:paraId="6E6275AA"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55C4F186" w14:textId="05466213" w:rsidR="009A3F55" w:rsidRPr="00881436" w:rsidRDefault="009A3F55" w:rsidP="00881436">
            <w:pPr>
              <w:spacing w:before="80" w:after="80"/>
            </w:pPr>
            <w:r w:rsidRPr="00881436">
              <w:t>9:20</w:t>
            </w:r>
            <w:r w:rsidR="00A45A92">
              <w:t>am</w:t>
            </w:r>
            <w:r w:rsidRPr="00881436">
              <w:t xml:space="preserve"> – 9:40</w:t>
            </w:r>
            <w:r w:rsidR="00A45A92">
              <w:t>am</w:t>
            </w:r>
          </w:p>
        </w:tc>
        <w:tc>
          <w:tcPr>
            <w:tcW w:w="2587" w:type="dxa"/>
          </w:tcPr>
          <w:p w14:paraId="7F7292BE" w14:textId="77777777" w:rsidR="009A3F55" w:rsidRPr="00881436" w:rsidRDefault="009A3F55" w:rsidP="00881436">
            <w:pPr>
              <w:spacing w:before="80" w:after="80"/>
            </w:pPr>
            <w:r w:rsidRPr="00881436">
              <w:t>Expectations</w:t>
            </w:r>
          </w:p>
          <w:p w14:paraId="697486E5" w14:textId="77777777" w:rsidR="009A3F55" w:rsidRPr="00881436" w:rsidRDefault="009A3F55" w:rsidP="00881436">
            <w:pPr>
              <w:spacing w:before="80" w:after="80"/>
            </w:pPr>
            <w:r w:rsidRPr="00881436">
              <w:t>Plenary</w:t>
            </w:r>
          </w:p>
        </w:tc>
        <w:tc>
          <w:tcPr>
            <w:tcW w:w="4680" w:type="dxa"/>
          </w:tcPr>
          <w:p w14:paraId="3667F368" w14:textId="77777777" w:rsidR="009A3F55" w:rsidRPr="00881436" w:rsidRDefault="009A3F55" w:rsidP="00881436">
            <w:pPr>
              <w:spacing w:before="80" w:after="80"/>
            </w:pPr>
            <w:r w:rsidRPr="00881436">
              <w:t>Listed expectation on the wall for reference throughout the workshop. Ranking exercise.</w:t>
            </w:r>
          </w:p>
        </w:tc>
        <w:tc>
          <w:tcPr>
            <w:tcW w:w="4973" w:type="dxa"/>
          </w:tcPr>
          <w:p w14:paraId="4CF1AC0E" w14:textId="77777777" w:rsidR="009A3F55" w:rsidRPr="00881436" w:rsidRDefault="009A3F55" w:rsidP="00881436">
            <w:pPr>
              <w:spacing w:before="80" w:after="80"/>
            </w:pPr>
            <w:r w:rsidRPr="00881436">
              <w:t>Poster paper, tape and markers.</w:t>
            </w:r>
          </w:p>
        </w:tc>
      </w:tr>
      <w:tr w:rsidR="009A3F55" w14:paraId="174134EE"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52490021" w14:textId="66347770" w:rsidR="009A3F55" w:rsidRPr="00881436" w:rsidRDefault="009A3F55" w:rsidP="00881436">
            <w:pPr>
              <w:spacing w:before="80" w:after="80"/>
            </w:pPr>
            <w:r w:rsidRPr="00881436">
              <w:t>9:40</w:t>
            </w:r>
            <w:r w:rsidR="00A45A92">
              <w:t>am</w:t>
            </w:r>
            <w:r w:rsidRPr="00881436">
              <w:t xml:space="preserve"> – 10:00</w:t>
            </w:r>
            <w:r w:rsidR="00A45A92">
              <w:t>am</w:t>
            </w:r>
          </w:p>
        </w:tc>
        <w:tc>
          <w:tcPr>
            <w:tcW w:w="2587" w:type="dxa"/>
          </w:tcPr>
          <w:p w14:paraId="5596D81D" w14:textId="77777777" w:rsidR="009A3F55" w:rsidRPr="00881436" w:rsidRDefault="009A3F55" w:rsidP="00881436">
            <w:pPr>
              <w:spacing w:before="80" w:after="80"/>
            </w:pPr>
            <w:r w:rsidRPr="00881436">
              <w:t>Background</w:t>
            </w:r>
          </w:p>
          <w:p w14:paraId="16EDC07B" w14:textId="77777777" w:rsidR="009A3F55" w:rsidRPr="00881436" w:rsidRDefault="009A3F55" w:rsidP="00881436">
            <w:pPr>
              <w:spacing w:before="80" w:after="80"/>
            </w:pPr>
            <w:r w:rsidRPr="00881436">
              <w:t>Plenary</w:t>
            </w:r>
          </w:p>
        </w:tc>
        <w:tc>
          <w:tcPr>
            <w:tcW w:w="4680" w:type="dxa"/>
          </w:tcPr>
          <w:p w14:paraId="39FDF065" w14:textId="77777777" w:rsidR="009A3F55" w:rsidRPr="00881436" w:rsidRDefault="009A3F55" w:rsidP="00881436">
            <w:pPr>
              <w:spacing w:before="80" w:after="80"/>
            </w:pPr>
            <w:r w:rsidRPr="00881436">
              <w:t>History, roots and evolution of the Partnership for Recovery and Resilience.</w:t>
            </w:r>
          </w:p>
        </w:tc>
        <w:tc>
          <w:tcPr>
            <w:tcW w:w="4973" w:type="dxa"/>
          </w:tcPr>
          <w:p w14:paraId="5DFC37FE" w14:textId="77777777" w:rsidR="009A3F55" w:rsidRPr="00881436" w:rsidRDefault="009A3F55" w:rsidP="00881436">
            <w:pPr>
              <w:spacing w:before="80" w:after="80"/>
              <w:rPr>
                <w:b/>
              </w:rPr>
            </w:pPr>
            <w:r w:rsidRPr="00881436">
              <w:t>Power point projector.</w:t>
            </w:r>
            <w:r w:rsidRPr="00881436">
              <w:rPr>
                <w:b/>
              </w:rPr>
              <w:t xml:space="preserve"> </w:t>
            </w:r>
          </w:p>
          <w:p w14:paraId="2FFCFB4B" w14:textId="77777777" w:rsidR="009A3F55" w:rsidRPr="00881436" w:rsidRDefault="009A3F55" w:rsidP="00881436">
            <w:pPr>
              <w:spacing w:before="80" w:after="80"/>
            </w:pPr>
            <w:r w:rsidRPr="00881436">
              <w:t>Bulk Pack (Chpt 2: Background and FAQs):</w:t>
            </w:r>
          </w:p>
        </w:tc>
      </w:tr>
      <w:tr w:rsidR="009A3F55" w14:paraId="22130B99"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3B984948" w14:textId="1F1C784F" w:rsidR="009A3F55" w:rsidRPr="00A45A92" w:rsidRDefault="009A3F55" w:rsidP="00881436">
            <w:pPr>
              <w:spacing w:before="80" w:after="80"/>
              <w:rPr>
                <w:b/>
              </w:rPr>
            </w:pPr>
            <w:r w:rsidRPr="00A45A92">
              <w:rPr>
                <w:b/>
              </w:rPr>
              <w:t>10:00</w:t>
            </w:r>
            <w:r w:rsidR="00A45A92" w:rsidRPr="00A45A92">
              <w:rPr>
                <w:b/>
              </w:rPr>
              <w:t>am</w:t>
            </w:r>
            <w:r w:rsidRPr="00A45A92">
              <w:rPr>
                <w:b/>
              </w:rPr>
              <w:t xml:space="preserve"> – 10:15</w:t>
            </w:r>
            <w:r w:rsidR="00A45A92" w:rsidRPr="00A45A92">
              <w:rPr>
                <w:b/>
              </w:rPr>
              <w:t>am</w:t>
            </w:r>
          </w:p>
        </w:tc>
        <w:tc>
          <w:tcPr>
            <w:tcW w:w="12240" w:type="dxa"/>
            <w:gridSpan w:val="3"/>
          </w:tcPr>
          <w:p w14:paraId="5C40192F" w14:textId="77777777" w:rsidR="009A3F55" w:rsidRPr="00881436" w:rsidRDefault="009A3F55" w:rsidP="00881436">
            <w:pPr>
              <w:spacing w:before="80" w:after="80"/>
              <w:jc w:val="center"/>
              <w:rPr>
                <w:b/>
              </w:rPr>
            </w:pPr>
            <w:r w:rsidRPr="00881436">
              <w:rPr>
                <w:b/>
              </w:rPr>
              <w:t>HEALTH BREAK</w:t>
            </w:r>
          </w:p>
        </w:tc>
      </w:tr>
      <w:tr w:rsidR="009A3F55" w14:paraId="22114D75"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4FB0B928" w14:textId="77B3F1B8" w:rsidR="009A3F55" w:rsidRPr="00881436" w:rsidRDefault="009A3F55" w:rsidP="00881436">
            <w:pPr>
              <w:spacing w:before="80" w:after="80"/>
            </w:pPr>
            <w:r w:rsidRPr="00881436">
              <w:t>10:15</w:t>
            </w:r>
            <w:r w:rsidR="00A45A92">
              <w:t>am</w:t>
            </w:r>
            <w:r w:rsidRPr="00881436">
              <w:t xml:space="preserve"> – 10:30</w:t>
            </w:r>
            <w:r w:rsidR="00A45A92">
              <w:t>am</w:t>
            </w:r>
          </w:p>
        </w:tc>
        <w:tc>
          <w:tcPr>
            <w:tcW w:w="2587" w:type="dxa"/>
          </w:tcPr>
          <w:p w14:paraId="49BC25CC" w14:textId="77777777" w:rsidR="009A3F55" w:rsidRPr="00881436" w:rsidRDefault="009A3F55" w:rsidP="00881436">
            <w:pPr>
              <w:spacing w:before="80" w:after="80"/>
            </w:pPr>
            <w:r w:rsidRPr="00881436">
              <w:t>Clarifying Key Concepts Explanation of the exercise</w:t>
            </w:r>
          </w:p>
          <w:p w14:paraId="5202DD06" w14:textId="77777777" w:rsidR="009A3F55" w:rsidRPr="00881436" w:rsidRDefault="009A3F55" w:rsidP="00881436">
            <w:pPr>
              <w:spacing w:before="80" w:after="80"/>
            </w:pPr>
            <w:r w:rsidRPr="00881436">
              <w:t>Plenary</w:t>
            </w:r>
          </w:p>
        </w:tc>
        <w:tc>
          <w:tcPr>
            <w:tcW w:w="4680" w:type="dxa"/>
          </w:tcPr>
          <w:p w14:paraId="52E607D2" w14:textId="77777777" w:rsidR="009A3F55" w:rsidRPr="00881436" w:rsidRDefault="009A3F55" w:rsidP="00881436">
            <w:pPr>
              <w:spacing w:before="80" w:after="80"/>
            </w:pPr>
            <w:r w:rsidRPr="00881436">
              <w:t>Key point – concepts form a language which allows for communication – basis of 4 Cs</w:t>
            </w:r>
          </w:p>
        </w:tc>
        <w:tc>
          <w:tcPr>
            <w:tcW w:w="4973" w:type="dxa"/>
          </w:tcPr>
          <w:p w14:paraId="5DC6D88E" w14:textId="77777777" w:rsidR="009A3F55" w:rsidRPr="00881436" w:rsidRDefault="009A3F55" w:rsidP="00881436">
            <w:pPr>
              <w:spacing w:before="80" w:after="80"/>
            </w:pPr>
            <w:r w:rsidRPr="00881436">
              <w:t xml:space="preserve">Written instructions </w:t>
            </w:r>
          </w:p>
          <w:p w14:paraId="306EB48D" w14:textId="77777777" w:rsidR="009A3F55" w:rsidRPr="00881436" w:rsidRDefault="009A3F55" w:rsidP="00881436">
            <w:pPr>
              <w:spacing w:before="80" w:after="80"/>
            </w:pPr>
            <w:r w:rsidRPr="00881436">
              <w:t xml:space="preserve">Bulk Pack (Chpt 3: Key Concepts): </w:t>
            </w:r>
          </w:p>
        </w:tc>
      </w:tr>
      <w:tr w:rsidR="009A3F55" w14:paraId="359B7CFE"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0CD538E1" w14:textId="7B50E52A" w:rsidR="009A3F55" w:rsidRPr="00881436" w:rsidRDefault="009A3F55" w:rsidP="00881436">
            <w:pPr>
              <w:spacing w:before="80" w:after="80"/>
            </w:pPr>
            <w:r w:rsidRPr="00881436">
              <w:t>10:30</w:t>
            </w:r>
            <w:r w:rsidR="00A45A92">
              <w:t>am</w:t>
            </w:r>
            <w:r w:rsidRPr="00881436">
              <w:t xml:space="preserve"> – 10:45</w:t>
            </w:r>
            <w:r w:rsidR="00A45A92">
              <w:t>am</w:t>
            </w:r>
          </w:p>
        </w:tc>
        <w:tc>
          <w:tcPr>
            <w:tcW w:w="2587" w:type="dxa"/>
          </w:tcPr>
          <w:p w14:paraId="6AF3CC21" w14:textId="77777777" w:rsidR="009A3F55" w:rsidRPr="00881436" w:rsidRDefault="009A3F55" w:rsidP="00881436">
            <w:pPr>
              <w:spacing w:before="80" w:after="80"/>
            </w:pPr>
            <w:r w:rsidRPr="00881436">
              <w:t>Assignment of concepts and group work</w:t>
            </w:r>
          </w:p>
          <w:p w14:paraId="25EAF744" w14:textId="77777777" w:rsidR="009A3F55" w:rsidRPr="00881436" w:rsidRDefault="009A3F55" w:rsidP="00881436">
            <w:pPr>
              <w:spacing w:before="80" w:after="80"/>
            </w:pPr>
            <w:r w:rsidRPr="00881436">
              <w:t>Plenary</w:t>
            </w:r>
          </w:p>
        </w:tc>
        <w:tc>
          <w:tcPr>
            <w:tcW w:w="4680" w:type="dxa"/>
          </w:tcPr>
          <w:p w14:paraId="421CA71F" w14:textId="77777777" w:rsidR="009A3F55" w:rsidRPr="00881436" w:rsidRDefault="009A3F55" w:rsidP="00881436">
            <w:pPr>
              <w:spacing w:before="80" w:after="80"/>
            </w:pPr>
            <w:r w:rsidRPr="00881436">
              <w:t>The concepts will be distributed.</w:t>
            </w:r>
          </w:p>
        </w:tc>
        <w:tc>
          <w:tcPr>
            <w:tcW w:w="4973" w:type="dxa"/>
          </w:tcPr>
          <w:p w14:paraId="60442BAC" w14:textId="77777777" w:rsidR="009A3F55" w:rsidRPr="00881436" w:rsidRDefault="009A3F55" w:rsidP="00881436">
            <w:pPr>
              <w:spacing w:before="80" w:after="80"/>
            </w:pPr>
            <w:r w:rsidRPr="00881436">
              <w:t>Each concept printed on one page with lines on the back for definitions. This makes output easy to capture and record. Bulk Pack (Concepts template)</w:t>
            </w:r>
          </w:p>
          <w:p w14:paraId="324C5667" w14:textId="77777777" w:rsidR="009A3F55" w:rsidRPr="00881436" w:rsidRDefault="009A3F55" w:rsidP="00881436">
            <w:pPr>
              <w:spacing w:before="80" w:after="80"/>
            </w:pPr>
          </w:p>
        </w:tc>
      </w:tr>
      <w:tr w:rsidR="009A3F55" w14:paraId="335E726C"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2916F25E" w14:textId="2AE5646F" w:rsidR="009A3F55" w:rsidRPr="00881436" w:rsidRDefault="009A3F55" w:rsidP="00881436">
            <w:pPr>
              <w:spacing w:before="80" w:after="80"/>
            </w:pPr>
            <w:r w:rsidRPr="00881436">
              <w:lastRenderedPageBreak/>
              <w:t>10:45</w:t>
            </w:r>
            <w:r w:rsidR="00A45A92">
              <w:t>am</w:t>
            </w:r>
            <w:r w:rsidRPr="00881436">
              <w:t xml:space="preserve"> – 11:15</w:t>
            </w:r>
            <w:r w:rsidR="00A45A92">
              <w:t>am</w:t>
            </w:r>
          </w:p>
        </w:tc>
        <w:tc>
          <w:tcPr>
            <w:tcW w:w="2587" w:type="dxa"/>
          </w:tcPr>
          <w:p w14:paraId="705CCEAC" w14:textId="77777777" w:rsidR="009A3F55" w:rsidRPr="00881436" w:rsidRDefault="009A3F55" w:rsidP="00881436">
            <w:pPr>
              <w:spacing w:before="80" w:after="80"/>
            </w:pPr>
            <w:r w:rsidRPr="00881436">
              <w:t>Groupwork 1</w:t>
            </w:r>
          </w:p>
          <w:p w14:paraId="3371841C" w14:textId="77777777" w:rsidR="009A3F55" w:rsidRPr="00881436" w:rsidRDefault="009A3F55" w:rsidP="00881436">
            <w:pPr>
              <w:spacing w:before="80" w:after="80"/>
            </w:pPr>
            <w:r w:rsidRPr="00881436">
              <w:t>Small discussion group.</w:t>
            </w:r>
          </w:p>
        </w:tc>
        <w:tc>
          <w:tcPr>
            <w:tcW w:w="4680" w:type="dxa"/>
          </w:tcPr>
          <w:p w14:paraId="24E6081B" w14:textId="77777777" w:rsidR="009A3F55" w:rsidRPr="00881436" w:rsidRDefault="009A3F55" w:rsidP="00881436">
            <w:pPr>
              <w:spacing w:before="80" w:after="80"/>
            </w:pPr>
            <w:r w:rsidRPr="00881436">
              <w:t>Define each concept individually</w:t>
            </w:r>
          </w:p>
        </w:tc>
        <w:tc>
          <w:tcPr>
            <w:tcW w:w="4973" w:type="dxa"/>
          </w:tcPr>
          <w:p w14:paraId="27D1B6CC" w14:textId="77777777" w:rsidR="009A3F55" w:rsidRPr="00881436" w:rsidRDefault="009A3F55" w:rsidP="00881436">
            <w:pPr>
              <w:spacing w:before="80" w:after="80"/>
            </w:pPr>
            <w:r w:rsidRPr="00881436">
              <w:t xml:space="preserve">Appointment of chair, rapporteur and presenter in each group. </w:t>
            </w:r>
          </w:p>
        </w:tc>
      </w:tr>
      <w:tr w:rsidR="009A3F55" w14:paraId="57EF407A"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4958698F" w14:textId="293F9050" w:rsidR="009A3F55" w:rsidRPr="00881436" w:rsidRDefault="009A3F55" w:rsidP="00881436">
            <w:pPr>
              <w:spacing w:before="80" w:after="80"/>
            </w:pPr>
            <w:r w:rsidRPr="00881436">
              <w:t>11:15</w:t>
            </w:r>
            <w:r w:rsidR="00A45A92">
              <w:t>am</w:t>
            </w:r>
            <w:r w:rsidRPr="00881436">
              <w:t xml:space="preserve"> – 11:45</w:t>
            </w:r>
            <w:r w:rsidR="00A45A92">
              <w:t>am</w:t>
            </w:r>
          </w:p>
        </w:tc>
        <w:tc>
          <w:tcPr>
            <w:tcW w:w="2587" w:type="dxa"/>
          </w:tcPr>
          <w:p w14:paraId="5FD661FF" w14:textId="77777777" w:rsidR="009A3F55" w:rsidRPr="00881436" w:rsidRDefault="009A3F55" w:rsidP="00881436">
            <w:pPr>
              <w:spacing w:before="80" w:after="80"/>
            </w:pPr>
            <w:r w:rsidRPr="00881436">
              <w:t>Groupwork 2</w:t>
            </w:r>
          </w:p>
          <w:p w14:paraId="3E7A65AE" w14:textId="77777777" w:rsidR="009A3F55" w:rsidRPr="00881436" w:rsidRDefault="009A3F55" w:rsidP="00881436">
            <w:pPr>
              <w:spacing w:before="80" w:after="80"/>
            </w:pPr>
            <w:r w:rsidRPr="00881436">
              <w:t>Larger discussion group</w:t>
            </w:r>
          </w:p>
        </w:tc>
        <w:tc>
          <w:tcPr>
            <w:tcW w:w="4680" w:type="dxa"/>
          </w:tcPr>
          <w:p w14:paraId="789B8937" w14:textId="77777777" w:rsidR="009A3F55" w:rsidRPr="00881436" w:rsidRDefault="009A3F55" w:rsidP="00881436">
            <w:pPr>
              <w:spacing w:before="80" w:after="80"/>
            </w:pPr>
            <w:r w:rsidRPr="00881436">
              <w:t>Discuss the umbrella concepts into which individual concepts are rolled up.</w:t>
            </w:r>
          </w:p>
        </w:tc>
        <w:tc>
          <w:tcPr>
            <w:tcW w:w="4973" w:type="dxa"/>
          </w:tcPr>
          <w:p w14:paraId="01EC0E5A" w14:textId="77777777" w:rsidR="009A3F55" w:rsidRPr="00881436" w:rsidRDefault="009A3F55" w:rsidP="00881436">
            <w:pPr>
              <w:spacing w:before="80" w:after="80"/>
            </w:pPr>
            <w:r w:rsidRPr="00881436">
              <w:t xml:space="preserve">Appointment of chair, rapporteur and presenter. </w:t>
            </w:r>
          </w:p>
        </w:tc>
      </w:tr>
      <w:tr w:rsidR="009A3F55" w14:paraId="1A84893F"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1089617E" w14:textId="6AB58D93" w:rsidR="009A3F55" w:rsidRPr="00881436" w:rsidRDefault="009A3F55" w:rsidP="00881436">
            <w:pPr>
              <w:spacing w:before="80" w:after="80"/>
            </w:pPr>
            <w:r w:rsidRPr="00881436">
              <w:t>11:45</w:t>
            </w:r>
            <w:r w:rsidR="00A45A92">
              <w:t>am</w:t>
            </w:r>
            <w:r w:rsidRPr="00881436">
              <w:t xml:space="preserve"> – 12:00</w:t>
            </w:r>
            <w:r w:rsidR="00A45A92">
              <w:t>pm</w:t>
            </w:r>
          </w:p>
        </w:tc>
        <w:tc>
          <w:tcPr>
            <w:tcW w:w="2587" w:type="dxa"/>
          </w:tcPr>
          <w:p w14:paraId="016DC8BD" w14:textId="77777777" w:rsidR="009A3F55" w:rsidRPr="00881436" w:rsidRDefault="009A3F55" w:rsidP="00881436">
            <w:pPr>
              <w:spacing w:before="80" w:after="80"/>
            </w:pPr>
            <w:r w:rsidRPr="00881436">
              <w:t>Presentations</w:t>
            </w:r>
          </w:p>
          <w:p w14:paraId="6BBAA358" w14:textId="77777777" w:rsidR="009A3F55" w:rsidRPr="00881436" w:rsidRDefault="009A3F55" w:rsidP="00881436">
            <w:pPr>
              <w:spacing w:before="80" w:after="80"/>
            </w:pPr>
            <w:r w:rsidRPr="00881436">
              <w:t>Plenary</w:t>
            </w:r>
          </w:p>
        </w:tc>
        <w:tc>
          <w:tcPr>
            <w:tcW w:w="4680" w:type="dxa"/>
          </w:tcPr>
          <w:p w14:paraId="72195902" w14:textId="77777777" w:rsidR="009A3F55" w:rsidRPr="00881436" w:rsidRDefault="009A3F55" w:rsidP="00881436">
            <w:pPr>
              <w:spacing w:before="80" w:after="80"/>
            </w:pPr>
          </w:p>
        </w:tc>
        <w:tc>
          <w:tcPr>
            <w:tcW w:w="4973" w:type="dxa"/>
          </w:tcPr>
          <w:p w14:paraId="517898A3" w14:textId="77777777" w:rsidR="009A3F55" w:rsidRPr="00881436" w:rsidRDefault="009A3F55" w:rsidP="00881436">
            <w:pPr>
              <w:spacing w:before="80" w:after="80"/>
            </w:pPr>
            <w:r w:rsidRPr="00881436">
              <w:t>Power point presenter and computer. Definitions entered into computer in real time.</w:t>
            </w:r>
          </w:p>
        </w:tc>
      </w:tr>
      <w:tr w:rsidR="009A3F55" w14:paraId="774DC57D"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6991FC2B" w14:textId="57DBEBA9" w:rsidR="009A3F55" w:rsidRPr="00881436" w:rsidRDefault="009A3F55" w:rsidP="00881436">
            <w:pPr>
              <w:spacing w:before="80" w:after="80"/>
            </w:pPr>
            <w:r w:rsidRPr="00881436">
              <w:t>12:00</w:t>
            </w:r>
            <w:r w:rsidR="00A45A92">
              <w:t>pm</w:t>
            </w:r>
            <w:r w:rsidRPr="00881436">
              <w:t xml:space="preserve"> – 12:15</w:t>
            </w:r>
            <w:r w:rsidR="00A45A92">
              <w:t>pm</w:t>
            </w:r>
          </w:p>
        </w:tc>
        <w:tc>
          <w:tcPr>
            <w:tcW w:w="2587" w:type="dxa"/>
          </w:tcPr>
          <w:p w14:paraId="2083E600" w14:textId="77777777" w:rsidR="009A3F55" w:rsidRPr="00881436" w:rsidRDefault="009A3F55" w:rsidP="00881436">
            <w:pPr>
              <w:spacing w:before="80" w:after="80"/>
            </w:pPr>
            <w:r w:rsidRPr="00881436">
              <w:t>Refining of terms</w:t>
            </w:r>
          </w:p>
          <w:p w14:paraId="7F1B4272" w14:textId="77777777" w:rsidR="009A3F55" w:rsidRPr="00881436" w:rsidRDefault="009A3F55" w:rsidP="00881436">
            <w:pPr>
              <w:spacing w:before="80" w:after="80"/>
            </w:pPr>
            <w:r w:rsidRPr="00881436">
              <w:t>Plenary</w:t>
            </w:r>
          </w:p>
        </w:tc>
        <w:tc>
          <w:tcPr>
            <w:tcW w:w="4680" w:type="dxa"/>
          </w:tcPr>
          <w:p w14:paraId="53D1154F" w14:textId="77777777" w:rsidR="009A3F55" w:rsidRPr="00881436" w:rsidRDefault="009A3F55" w:rsidP="00881436">
            <w:pPr>
              <w:spacing w:before="80" w:after="80"/>
            </w:pPr>
          </w:p>
        </w:tc>
        <w:tc>
          <w:tcPr>
            <w:tcW w:w="4973" w:type="dxa"/>
          </w:tcPr>
          <w:p w14:paraId="172B6852" w14:textId="77777777" w:rsidR="009A3F55" w:rsidRPr="00881436" w:rsidRDefault="009A3F55" w:rsidP="00881436">
            <w:pPr>
              <w:spacing w:before="80" w:after="80"/>
            </w:pPr>
            <w:r w:rsidRPr="00881436">
              <w:t>Adjustments done in real time.</w:t>
            </w:r>
          </w:p>
        </w:tc>
      </w:tr>
      <w:tr w:rsidR="009A3F55" w14:paraId="596A58E6"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7D9E32FC" w14:textId="54A97859" w:rsidR="009A3F55" w:rsidRPr="00881436" w:rsidRDefault="009A3F55" w:rsidP="00881436">
            <w:pPr>
              <w:spacing w:before="80" w:after="80"/>
            </w:pPr>
            <w:r w:rsidRPr="00881436">
              <w:t>12:15</w:t>
            </w:r>
            <w:r w:rsidR="00A45A92">
              <w:t>pm</w:t>
            </w:r>
            <w:r w:rsidRPr="00881436">
              <w:t xml:space="preserve"> – 12:30</w:t>
            </w:r>
            <w:r w:rsidR="00A45A92">
              <w:t>pm</w:t>
            </w:r>
          </w:p>
        </w:tc>
        <w:tc>
          <w:tcPr>
            <w:tcW w:w="2587" w:type="dxa"/>
          </w:tcPr>
          <w:p w14:paraId="3916E103" w14:textId="77777777" w:rsidR="009A3F55" w:rsidRPr="00881436" w:rsidRDefault="009A3F55" w:rsidP="00881436">
            <w:pPr>
              <w:spacing w:before="80" w:after="80"/>
            </w:pPr>
            <w:r w:rsidRPr="00881436">
              <w:t>Campaign preparation</w:t>
            </w:r>
          </w:p>
          <w:p w14:paraId="3DC3067C" w14:textId="77777777" w:rsidR="009A3F55" w:rsidRPr="00881436" w:rsidRDefault="009A3F55" w:rsidP="00881436">
            <w:pPr>
              <w:spacing w:before="80" w:after="80"/>
            </w:pPr>
            <w:r w:rsidRPr="00881436">
              <w:t>Working Groups (at level of roll up)</w:t>
            </w:r>
          </w:p>
        </w:tc>
        <w:tc>
          <w:tcPr>
            <w:tcW w:w="4680" w:type="dxa"/>
          </w:tcPr>
          <w:p w14:paraId="7DDC8714" w14:textId="77777777" w:rsidR="009A3F55" w:rsidRPr="00881436" w:rsidRDefault="009A3F55" w:rsidP="00881436">
            <w:pPr>
              <w:spacing w:before="80" w:after="80"/>
            </w:pPr>
            <w:r w:rsidRPr="00881436">
              <w:t>In order to deepen the working knowledge of these concepts. Groups will choose a party name, slogan, and create a 2 min stump speech while their concept is #1</w:t>
            </w:r>
          </w:p>
        </w:tc>
        <w:tc>
          <w:tcPr>
            <w:tcW w:w="4973" w:type="dxa"/>
          </w:tcPr>
          <w:p w14:paraId="103707C6" w14:textId="77777777" w:rsidR="009A3F55" w:rsidRPr="00881436" w:rsidRDefault="009A3F55" w:rsidP="00881436">
            <w:pPr>
              <w:spacing w:before="80" w:after="80"/>
            </w:pPr>
            <w:r w:rsidRPr="00881436">
              <w:t>Poster paper for each group.</w:t>
            </w:r>
          </w:p>
          <w:p w14:paraId="2A31F3FF" w14:textId="77777777" w:rsidR="009A3F55" w:rsidRPr="00881436" w:rsidRDefault="009A3F55" w:rsidP="00881436">
            <w:pPr>
              <w:spacing w:before="80" w:after="80"/>
            </w:pPr>
            <w:r w:rsidRPr="00881436">
              <w:t>Banner paper to write slogan on.</w:t>
            </w:r>
          </w:p>
        </w:tc>
      </w:tr>
      <w:tr w:rsidR="009A3F55" w14:paraId="0B8F802D"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5FE15289" w14:textId="5298E089" w:rsidR="009A3F55" w:rsidRPr="00881436" w:rsidRDefault="009A3F55" w:rsidP="00881436">
            <w:pPr>
              <w:spacing w:before="80" w:after="80"/>
            </w:pPr>
            <w:r w:rsidRPr="00881436">
              <w:t>12:30</w:t>
            </w:r>
            <w:r w:rsidR="00A45A92">
              <w:t>pm</w:t>
            </w:r>
            <w:r w:rsidRPr="00881436">
              <w:t xml:space="preserve"> – 12:50</w:t>
            </w:r>
            <w:r w:rsidR="00A45A92">
              <w:t>pm</w:t>
            </w:r>
          </w:p>
        </w:tc>
        <w:tc>
          <w:tcPr>
            <w:tcW w:w="2587" w:type="dxa"/>
          </w:tcPr>
          <w:p w14:paraId="62282995" w14:textId="77777777" w:rsidR="009A3F55" w:rsidRPr="00881436" w:rsidRDefault="009A3F55" w:rsidP="00881436">
            <w:pPr>
              <w:spacing w:before="80" w:after="80"/>
            </w:pPr>
            <w:r w:rsidRPr="00881436">
              <w:t>Campaign speech</w:t>
            </w:r>
          </w:p>
        </w:tc>
        <w:tc>
          <w:tcPr>
            <w:tcW w:w="4680" w:type="dxa"/>
          </w:tcPr>
          <w:p w14:paraId="39D034D6" w14:textId="77777777" w:rsidR="009A3F55" w:rsidRPr="00881436" w:rsidRDefault="009A3F55" w:rsidP="00881436">
            <w:pPr>
              <w:spacing w:before="80" w:after="80"/>
            </w:pPr>
            <w:r w:rsidRPr="00881436">
              <w:t>Plenary</w:t>
            </w:r>
          </w:p>
        </w:tc>
        <w:tc>
          <w:tcPr>
            <w:tcW w:w="4973" w:type="dxa"/>
          </w:tcPr>
          <w:p w14:paraId="0387CB50" w14:textId="77777777" w:rsidR="009A3F55" w:rsidRPr="00881436" w:rsidRDefault="009A3F55" w:rsidP="00881436">
            <w:pPr>
              <w:spacing w:before="80" w:after="80"/>
            </w:pPr>
            <w:r w:rsidRPr="00881436">
              <w:t>Voting will be done for the best concept (the one most essential to the PfRR).</w:t>
            </w:r>
          </w:p>
        </w:tc>
      </w:tr>
      <w:tr w:rsidR="009A3F55" w14:paraId="7E25AF02"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1B34F619" w14:textId="18273306" w:rsidR="009A3F55" w:rsidRPr="00881436" w:rsidRDefault="009A3F55" w:rsidP="00881436">
            <w:pPr>
              <w:spacing w:before="80" w:after="80"/>
            </w:pPr>
            <w:r w:rsidRPr="00881436">
              <w:t>12:50</w:t>
            </w:r>
            <w:r w:rsidR="00A45A92">
              <w:t>pm</w:t>
            </w:r>
            <w:r w:rsidRPr="00881436">
              <w:t xml:space="preserve"> – 1:00</w:t>
            </w:r>
            <w:r w:rsidR="00A45A92">
              <w:t>pm</w:t>
            </w:r>
          </w:p>
        </w:tc>
        <w:tc>
          <w:tcPr>
            <w:tcW w:w="2587" w:type="dxa"/>
          </w:tcPr>
          <w:p w14:paraId="59D1D5F4" w14:textId="77777777" w:rsidR="009A3F55" w:rsidRPr="00881436" w:rsidRDefault="009A3F55" w:rsidP="00881436">
            <w:pPr>
              <w:spacing w:before="80" w:after="80"/>
            </w:pPr>
            <w:r w:rsidRPr="00881436">
              <w:t>Resilience in Local Language</w:t>
            </w:r>
          </w:p>
          <w:p w14:paraId="6209C64F" w14:textId="77777777" w:rsidR="009A3F55" w:rsidRPr="00881436" w:rsidRDefault="009A3F55" w:rsidP="00881436">
            <w:pPr>
              <w:spacing w:before="80" w:after="80"/>
            </w:pPr>
            <w:r w:rsidRPr="00881436">
              <w:t>Plenary.</w:t>
            </w:r>
          </w:p>
        </w:tc>
        <w:tc>
          <w:tcPr>
            <w:tcW w:w="4680" w:type="dxa"/>
          </w:tcPr>
          <w:p w14:paraId="2C09A848" w14:textId="77777777" w:rsidR="009A3F55" w:rsidRPr="00881436" w:rsidRDefault="009A3F55" w:rsidP="00881436">
            <w:pPr>
              <w:spacing w:before="80" w:after="80"/>
            </w:pPr>
            <w:r w:rsidRPr="00881436">
              <w:t>Other examples of South Sudan language definitions of resilience. They will have to propose definitions throughout.</w:t>
            </w:r>
          </w:p>
        </w:tc>
        <w:tc>
          <w:tcPr>
            <w:tcW w:w="4973" w:type="dxa"/>
          </w:tcPr>
          <w:p w14:paraId="098994FF" w14:textId="77777777" w:rsidR="009A3F55" w:rsidRPr="00881436" w:rsidRDefault="009A3F55" w:rsidP="00881436">
            <w:pPr>
              <w:spacing w:before="80" w:after="80"/>
            </w:pPr>
            <w:r w:rsidRPr="00881436">
              <w:t>South Sudan language definitions placed on the wall.</w:t>
            </w:r>
          </w:p>
        </w:tc>
      </w:tr>
      <w:tr w:rsidR="009A3F55" w14:paraId="4270CC57"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06B7DEA9" w14:textId="0E244DC4" w:rsidR="009A3F55" w:rsidRPr="00A45A92" w:rsidRDefault="009A3F55" w:rsidP="00881436">
            <w:pPr>
              <w:spacing w:before="80" w:after="80"/>
              <w:rPr>
                <w:b/>
                <w:bCs/>
              </w:rPr>
            </w:pPr>
            <w:r w:rsidRPr="00A45A92">
              <w:rPr>
                <w:b/>
                <w:bCs/>
              </w:rPr>
              <w:t>1:00</w:t>
            </w:r>
            <w:r w:rsidR="00A45A92" w:rsidRPr="00A45A92">
              <w:rPr>
                <w:b/>
                <w:bCs/>
              </w:rPr>
              <w:t>pm</w:t>
            </w:r>
            <w:r w:rsidRPr="00A45A92">
              <w:rPr>
                <w:b/>
                <w:bCs/>
              </w:rPr>
              <w:t xml:space="preserve"> – 2:00</w:t>
            </w:r>
            <w:r w:rsidR="00A45A92" w:rsidRPr="00A45A92">
              <w:rPr>
                <w:b/>
                <w:bCs/>
              </w:rPr>
              <w:t>pm</w:t>
            </w:r>
          </w:p>
        </w:tc>
        <w:tc>
          <w:tcPr>
            <w:tcW w:w="12240" w:type="dxa"/>
            <w:gridSpan w:val="3"/>
          </w:tcPr>
          <w:p w14:paraId="56E5A17B" w14:textId="77777777" w:rsidR="009A3F55" w:rsidRPr="00A45A92" w:rsidRDefault="009A3F55" w:rsidP="00881436">
            <w:pPr>
              <w:spacing w:before="80" w:after="80"/>
              <w:jc w:val="center"/>
              <w:rPr>
                <w:b/>
                <w:bCs/>
              </w:rPr>
            </w:pPr>
            <w:r w:rsidRPr="00A45A92">
              <w:rPr>
                <w:b/>
                <w:bCs/>
              </w:rPr>
              <w:t>LUNCH</w:t>
            </w:r>
          </w:p>
        </w:tc>
      </w:tr>
      <w:tr w:rsidR="009A3F55" w14:paraId="7349ED7E"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7C5C0B94" w14:textId="73AD42C6" w:rsidR="009A3F55" w:rsidRPr="00881436" w:rsidRDefault="009A3F55" w:rsidP="00881436">
            <w:pPr>
              <w:spacing w:before="80" w:after="80"/>
            </w:pPr>
            <w:r w:rsidRPr="00881436">
              <w:t>2:00</w:t>
            </w:r>
            <w:r w:rsidR="00A45A92">
              <w:t>pm</w:t>
            </w:r>
            <w:r w:rsidRPr="00881436">
              <w:t xml:space="preserve"> – 2:15</w:t>
            </w:r>
            <w:r w:rsidR="00A45A92">
              <w:t>pm</w:t>
            </w:r>
          </w:p>
        </w:tc>
        <w:tc>
          <w:tcPr>
            <w:tcW w:w="2587" w:type="dxa"/>
          </w:tcPr>
          <w:p w14:paraId="72353522" w14:textId="77777777" w:rsidR="009A3F55" w:rsidRPr="00881436" w:rsidRDefault="009A3F55" w:rsidP="00881436">
            <w:pPr>
              <w:spacing w:before="80" w:after="80"/>
            </w:pPr>
            <w:r w:rsidRPr="00881436">
              <w:t>6 Commitments, 4 Pillars, and FAQ’s</w:t>
            </w:r>
          </w:p>
          <w:p w14:paraId="7E4449AA" w14:textId="77777777" w:rsidR="009A3F55" w:rsidRPr="00881436" w:rsidRDefault="009A3F55" w:rsidP="00881436">
            <w:pPr>
              <w:spacing w:before="80" w:after="80"/>
            </w:pPr>
            <w:r w:rsidRPr="00881436">
              <w:t>Plenary Presentation</w:t>
            </w:r>
          </w:p>
        </w:tc>
        <w:tc>
          <w:tcPr>
            <w:tcW w:w="4680" w:type="dxa"/>
          </w:tcPr>
          <w:p w14:paraId="1CCB09C1" w14:textId="77777777" w:rsidR="009A3F55" w:rsidRPr="00881436" w:rsidRDefault="009A3F55" w:rsidP="00881436">
            <w:pPr>
              <w:spacing w:before="80" w:after="80"/>
            </w:pPr>
            <w:r w:rsidRPr="00881436">
              <w:t>Socializing key documents</w:t>
            </w:r>
          </w:p>
        </w:tc>
        <w:tc>
          <w:tcPr>
            <w:tcW w:w="4973" w:type="dxa"/>
          </w:tcPr>
          <w:p w14:paraId="3441E27E" w14:textId="77777777" w:rsidR="009A3F55" w:rsidRPr="00881436" w:rsidRDefault="009A3F55" w:rsidP="00881436">
            <w:pPr>
              <w:spacing w:before="80" w:after="80"/>
            </w:pPr>
            <w:r w:rsidRPr="00881436">
              <w:t xml:space="preserve">Advance print out </w:t>
            </w:r>
          </w:p>
          <w:p w14:paraId="5E9ACA26" w14:textId="77777777" w:rsidR="009A3F55" w:rsidRPr="00881436" w:rsidRDefault="009A3F55" w:rsidP="00881436">
            <w:pPr>
              <w:spacing w:before="80" w:after="80"/>
            </w:pPr>
            <w:r w:rsidRPr="00881436">
              <w:t>Bulk Pack (Chpt 4: 6 Commitments, 4 Pillars &amp; FAQs)</w:t>
            </w:r>
          </w:p>
        </w:tc>
      </w:tr>
      <w:tr w:rsidR="009A3F55" w14:paraId="2BE7C81E"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7628E4DE" w14:textId="64F7DF55" w:rsidR="009A3F55" w:rsidRPr="00881436" w:rsidRDefault="009A3F55" w:rsidP="00881436">
            <w:pPr>
              <w:spacing w:before="80" w:after="80"/>
            </w:pPr>
            <w:r w:rsidRPr="00881436">
              <w:t>2:15</w:t>
            </w:r>
            <w:r w:rsidR="00A45A92">
              <w:t>pm</w:t>
            </w:r>
            <w:r w:rsidRPr="00881436">
              <w:t xml:space="preserve"> – 2:45</w:t>
            </w:r>
            <w:r w:rsidR="00A45A92">
              <w:t>pm</w:t>
            </w:r>
          </w:p>
        </w:tc>
        <w:tc>
          <w:tcPr>
            <w:tcW w:w="2587" w:type="dxa"/>
          </w:tcPr>
          <w:p w14:paraId="19E120A5" w14:textId="77777777" w:rsidR="009A3F55" w:rsidRPr="00881436" w:rsidRDefault="009A3F55" w:rsidP="00881436">
            <w:pPr>
              <w:spacing w:before="80" w:after="80"/>
            </w:pPr>
            <w:r w:rsidRPr="00881436">
              <w:t>6 Commitments, 4 Pillars, and FAQ’s</w:t>
            </w:r>
          </w:p>
          <w:p w14:paraId="6CAE277D" w14:textId="77777777" w:rsidR="009A3F55" w:rsidRPr="00881436" w:rsidRDefault="009A3F55" w:rsidP="00881436">
            <w:pPr>
              <w:spacing w:before="80" w:after="80"/>
            </w:pPr>
            <w:r w:rsidRPr="00881436">
              <w:t>Group Work</w:t>
            </w:r>
          </w:p>
        </w:tc>
        <w:tc>
          <w:tcPr>
            <w:tcW w:w="4680" w:type="dxa"/>
          </w:tcPr>
          <w:p w14:paraId="702DE689" w14:textId="77777777" w:rsidR="009A3F55" w:rsidRPr="00881436" w:rsidRDefault="009A3F55" w:rsidP="00881436">
            <w:pPr>
              <w:spacing w:before="80" w:after="80"/>
            </w:pPr>
            <w:r w:rsidRPr="00881436">
              <w:t>Socializing key document</w:t>
            </w:r>
          </w:p>
        </w:tc>
        <w:tc>
          <w:tcPr>
            <w:tcW w:w="4973" w:type="dxa"/>
          </w:tcPr>
          <w:p w14:paraId="2BF206FD" w14:textId="77777777" w:rsidR="009A3F55" w:rsidRPr="00881436" w:rsidRDefault="009A3F55" w:rsidP="00881436">
            <w:pPr>
              <w:spacing w:before="80" w:after="80"/>
            </w:pPr>
            <w:r w:rsidRPr="00881436">
              <w:t xml:space="preserve">Advance print out </w:t>
            </w:r>
          </w:p>
          <w:p w14:paraId="7F02DD11" w14:textId="77777777" w:rsidR="009A3F55" w:rsidRPr="00881436" w:rsidRDefault="009A3F55" w:rsidP="00881436">
            <w:pPr>
              <w:spacing w:before="80" w:after="80"/>
            </w:pPr>
            <w:r w:rsidRPr="00881436">
              <w:t xml:space="preserve">Bulk Pack (Chpt 4: 6 Commitments, 4 Pillars &amp; FAQs) </w:t>
            </w:r>
          </w:p>
        </w:tc>
      </w:tr>
      <w:tr w:rsidR="009A3F55" w14:paraId="2879B539"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75F4F2F3" w14:textId="78BD2F45" w:rsidR="009A3F55" w:rsidRPr="00881436" w:rsidRDefault="009A3F55" w:rsidP="00881436">
            <w:pPr>
              <w:spacing w:before="80" w:after="80"/>
            </w:pPr>
            <w:r w:rsidRPr="00881436">
              <w:lastRenderedPageBreak/>
              <w:t>2:45</w:t>
            </w:r>
            <w:r w:rsidR="00A45A92">
              <w:t>pm</w:t>
            </w:r>
            <w:r w:rsidRPr="00881436">
              <w:t xml:space="preserve"> – 3:15</w:t>
            </w:r>
            <w:r w:rsidR="00A45A92">
              <w:t>pm</w:t>
            </w:r>
          </w:p>
        </w:tc>
        <w:tc>
          <w:tcPr>
            <w:tcW w:w="2587" w:type="dxa"/>
          </w:tcPr>
          <w:p w14:paraId="51193C21" w14:textId="77777777" w:rsidR="009A3F55" w:rsidRPr="00881436" w:rsidRDefault="009A3F55" w:rsidP="00881436">
            <w:pPr>
              <w:spacing w:before="80" w:after="80"/>
            </w:pPr>
            <w:r w:rsidRPr="00881436">
              <w:t>Presentation of Resilience Profiles</w:t>
            </w:r>
          </w:p>
          <w:p w14:paraId="50248E89" w14:textId="77777777" w:rsidR="009A3F55" w:rsidRPr="00881436" w:rsidRDefault="009A3F55" w:rsidP="00881436">
            <w:pPr>
              <w:spacing w:before="80" w:after="80"/>
            </w:pPr>
            <w:r w:rsidRPr="00881436">
              <w:t>Plenary</w:t>
            </w:r>
          </w:p>
          <w:p w14:paraId="257D01BA" w14:textId="77777777" w:rsidR="009A3F55" w:rsidRPr="00881436" w:rsidRDefault="009A3F55" w:rsidP="00881436">
            <w:pPr>
              <w:spacing w:before="80" w:after="80"/>
            </w:pPr>
          </w:p>
          <w:p w14:paraId="47B7FBE2" w14:textId="77777777" w:rsidR="009A3F55" w:rsidRPr="00881436" w:rsidRDefault="009A3F55" w:rsidP="00881436">
            <w:pPr>
              <w:spacing w:before="80" w:after="80"/>
            </w:pPr>
          </w:p>
        </w:tc>
        <w:tc>
          <w:tcPr>
            <w:tcW w:w="4680" w:type="dxa"/>
          </w:tcPr>
          <w:p w14:paraId="7846F998" w14:textId="77777777" w:rsidR="009A3F55" w:rsidRPr="00881436" w:rsidRDefault="009A3F55" w:rsidP="00881436">
            <w:pPr>
              <w:spacing w:before="80" w:after="80"/>
            </w:pPr>
            <w:r w:rsidRPr="00881436">
              <w:t>Socializing key document. This includes providing background and methodology discussion.</w:t>
            </w:r>
          </w:p>
        </w:tc>
        <w:tc>
          <w:tcPr>
            <w:tcW w:w="4973" w:type="dxa"/>
          </w:tcPr>
          <w:p w14:paraId="55E23D05" w14:textId="77777777" w:rsidR="009A3F55" w:rsidRPr="00881436" w:rsidRDefault="009A3F55" w:rsidP="00881436">
            <w:pPr>
              <w:spacing w:before="80" w:after="80"/>
            </w:pPr>
            <w:r w:rsidRPr="00881436">
              <w:t>Advance print out</w:t>
            </w:r>
          </w:p>
          <w:p w14:paraId="634BCBF2" w14:textId="77777777" w:rsidR="009A3F55" w:rsidRPr="00881436" w:rsidRDefault="009A3F55" w:rsidP="00881436">
            <w:pPr>
              <w:spacing w:before="80" w:after="80"/>
            </w:pPr>
            <w:r w:rsidRPr="00881436">
              <w:t>Bulk Pack (Chpt 5: Resilience Profiles)</w:t>
            </w:r>
          </w:p>
          <w:p w14:paraId="6DDBE8AA" w14:textId="77777777" w:rsidR="009A3F55" w:rsidRPr="00881436" w:rsidRDefault="009A3F55" w:rsidP="00881436">
            <w:pPr>
              <w:spacing w:before="80" w:after="80"/>
            </w:pPr>
            <w:r w:rsidRPr="00881436">
              <w:t>Power point presentation (Resilience Profiles)</w:t>
            </w:r>
          </w:p>
        </w:tc>
      </w:tr>
      <w:tr w:rsidR="009A3F55" w14:paraId="66BB81EA"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602A2219" w14:textId="22C2274B" w:rsidR="009A3F55" w:rsidRPr="00881436" w:rsidRDefault="009A3F55" w:rsidP="00881436">
            <w:pPr>
              <w:spacing w:before="80" w:after="80"/>
            </w:pPr>
            <w:r w:rsidRPr="00881436">
              <w:t>3:15</w:t>
            </w:r>
            <w:r w:rsidR="00A45A92">
              <w:t>pm</w:t>
            </w:r>
            <w:r w:rsidRPr="00881436">
              <w:t xml:space="preserve"> – 4:15</w:t>
            </w:r>
            <w:r w:rsidR="00A45A92">
              <w:t>pm</w:t>
            </w:r>
          </w:p>
        </w:tc>
        <w:tc>
          <w:tcPr>
            <w:tcW w:w="2587" w:type="dxa"/>
          </w:tcPr>
          <w:p w14:paraId="4B6B037B" w14:textId="77777777" w:rsidR="009A3F55" w:rsidRPr="00881436" w:rsidRDefault="009A3F55" w:rsidP="00881436">
            <w:pPr>
              <w:spacing w:before="80" w:after="80"/>
            </w:pPr>
            <w:r w:rsidRPr="00881436">
              <w:t>Identifying gaps and framing issues.</w:t>
            </w:r>
          </w:p>
          <w:p w14:paraId="63715CD3" w14:textId="77777777" w:rsidR="009A3F55" w:rsidRPr="00881436" w:rsidRDefault="009A3F55" w:rsidP="00881436">
            <w:pPr>
              <w:spacing w:before="80" w:after="80"/>
            </w:pPr>
            <w:r w:rsidRPr="00881436">
              <w:t>Group Work</w:t>
            </w:r>
          </w:p>
        </w:tc>
        <w:tc>
          <w:tcPr>
            <w:tcW w:w="4680" w:type="dxa"/>
          </w:tcPr>
          <w:p w14:paraId="0F02EE03" w14:textId="77777777" w:rsidR="009A3F55" w:rsidRPr="00881436" w:rsidRDefault="009A3F55" w:rsidP="00881436">
            <w:pPr>
              <w:spacing w:before="80" w:after="80"/>
            </w:pPr>
            <w:r w:rsidRPr="00881436">
              <w:t>The group prepares to assign and infuse evidence.</w:t>
            </w:r>
          </w:p>
        </w:tc>
        <w:tc>
          <w:tcPr>
            <w:tcW w:w="4973" w:type="dxa"/>
          </w:tcPr>
          <w:p w14:paraId="7E719704" w14:textId="77777777" w:rsidR="009A3F55" w:rsidRPr="00881436" w:rsidRDefault="009A3F55" w:rsidP="00881436">
            <w:pPr>
              <w:spacing w:before="80" w:after="80"/>
            </w:pPr>
            <w:r w:rsidRPr="00881436">
              <w:t>Poster Board</w:t>
            </w:r>
          </w:p>
        </w:tc>
      </w:tr>
      <w:tr w:rsidR="009A3F55" w14:paraId="05D131E3"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4273EBD0" w14:textId="6895241C" w:rsidR="009A3F55" w:rsidRPr="00881436" w:rsidRDefault="009A3F55" w:rsidP="00881436">
            <w:pPr>
              <w:spacing w:before="80" w:after="80"/>
            </w:pPr>
            <w:r w:rsidRPr="00881436">
              <w:t>4:15</w:t>
            </w:r>
            <w:r w:rsidR="00A45A92">
              <w:t>pm</w:t>
            </w:r>
            <w:r w:rsidRPr="00881436">
              <w:t xml:space="preserve"> – 5:00</w:t>
            </w:r>
            <w:r w:rsidR="00A45A92">
              <w:t>pm</w:t>
            </w:r>
          </w:p>
        </w:tc>
        <w:tc>
          <w:tcPr>
            <w:tcW w:w="2587" w:type="dxa"/>
          </w:tcPr>
          <w:p w14:paraId="742A636D" w14:textId="77777777" w:rsidR="009A3F55" w:rsidRPr="00881436" w:rsidRDefault="009A3F55" w:rsidP="00881436">
            <w:pPr>
              <w:spacing w:before="80" w:after="80"/>
            </w:pPr>
            <w:r w:rsidRPr="00881436">
              <w:t>Validation</w:t>
            </w:r>
          </w:p>
          <w:p w14:paraId="193536C6" w14:textId="77777777" w:rsidR="009A3F55" w:rsidRPr="00881436" w:rsidRDefault="009A3F55" w:rsidP="00881436">
            <w:pPr>
              <w:spacing w:before="80" w:after="80"/>
            </w:pPr>
            <w:r w:rsidRPr="00881436">
              <w:t>Plenary</w:t>
            </w:r>
          </w:p>
        </w:tc>
        <w:tc>
          <w:tcPr>
            <w:tcW w:w="4680" w:type="dxa"/>
          </w:tcPr>
          <w:p w14:paraId="29830C3E" w14:textId="77777777" w:rsidR="009A3F55" w:rsidRPr="00881436" w:rsidRDefault="009A3F55" w:rsidP="00881436">
            <w:pPr>
              <w:spacing w:before="80" w:after="80"/>
            </w:pPr>
          </w:p>
        </w:tc>
        <w:tc>
          <w:tcPr>
            <w:tcW w:w="4973" w:type="dxa"/>
          </w:tcPr>
          <w:p w14:paraId="237976D9" w14:textId="77777777" w:rsidR="009A3F55" w:rsidRPr="00881436" w:rsidRDefault="009A3F55" w:rsidP="00881436">
            <w:pPr>
              <w:spacing w:before="80" w:after="80"/>
            </w:pPr>
            <w:r w:rsidRPr="00881436">
              <w:t>Computer. Recording real time inputs.</w:t>
            </w:r>
          </w:p>
        </w:tc>
      </w:tr>
      <w:tr w:rsidR="009A3F55" w14:paraId="2180ADC3"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457376C7" w14:textId="5A4F7E47" w:rsidR="009A3F55" w:rsidRPr="00881436" w:rsidRDefault="009A3F55" w:rsidP="00881436">
            <w:pPr>
              <w:spacing w:before="80" w:after="80"/>
              <w:rPr>
                <w:b/>
              </w:rPr>
            </w:pPr>
            <w:r w:rsidRPr="00881436">
              <w:rPr>
                <w:b/>
              </w:rPr>
              <w:t>5:00</w:t>
            </w:r>
            <w:r w:rsidR="00A45A92">
              <w:rPr>
                <w:b/>
              </w:rPr>
              <w:t>pm</w:t>
            </w:r>
            <w:r w:rsidRPr="00881436">
              <w:rPr>
                <w:b/>
              </w:rPr>
              <w:t xml:space="preserve"> – 5:30</w:t>
            </w:r>
            <w:r w:rsidR="00A45A92">
              <w:rPr>
                <w:b/>
              </w:rPr>
              <w:t>pm</w:t>
            </w:r>
          </w:p>
        </w:tc>
        <w:tc>
          <w:tcPr>
            <w:tcW w:w="12240" w:type="dxa"/>
            <w:gridSpan w:val="3"/>
          </w:tcPr>
          <w:p w14:paraId="79A09BA9" w14:textId="77777777" w:rsidR="009A3F55" w:rsidRPr="00881436" w:rsidRDefault="009A3F55" w:rsidP="00881436">
            <w:pPr>
              <w:spacing w:before="80" w:after="80"/>
              <w:jc w:val="center"/>
              <w:rPr>
                <w:b/>
              </w:rPr>
            </w:pPr>
            <w:r w:rsidRPr="00881436">
              <w:rPr>
                <w:b/>
              </w:rPr>
              <w:t>HEALTH BREAK</w:t>
            </w:r>
          </w:p>
        </w:tc>
      </w:tr>
    </w:tbl>
    <w:p w14:paraId="1801CDB7" w14:textId="77777777" w:rsidR="009A3F55" w:rsidRDefault="009A3F55" w:rsidP="006B7905"/>
    <w:p w14:paraId="08D0F95B" w14:textId="77777777" w:rsidR="00A45A92" w:rsidRDefault="00A45A92">
      <w:pPr>
        <w:spacing w:after="0"/>
        <w:rPr>
          <w:b/>
          <w:sz w:val="28"/>
        </w:rPr>
      </w:pPr>
      <w:r>
        <w:br w:type="page"/>
      </w:r>
    </w:p>
    <w:p w14:paraId="207241B0" w14:textId="77777777" w:rsidR="00A45A92" w:rsidRDefault="009A3F55" w:rsidP="00A45A92">
      <w:pPr>
        <w:pStyle w:val="Heading3"/>
      </w:pPr>
      <w:r w:rsidRPr="00893664">
        <w:lastRenderedPageBreak/>
        <w:t>DAY 2:</w:t>
      </w:r>
      <w:r w:rsidR="00A45A92">
        <w:t xml:space="preserve"> </w:t>
      </w:r>
    </w:p>
    <w:p w14:paraId="0F01F697" w14:textId="400F66FA" w:rsidR="009A3F55" w:rsidRPr="00E14349" w:rsidRDefault="009A3F55" w:rsidP="009A3F55">
      <w:r w:rsidRPr="00893664">
        <w:t xml:space="preserve">Towards greater impact: </w:t>
      </w:r>
      <w:r w:rsidRPr="00E14349">
        <w:t>What are the results that would produce the greatest impact in reducing vulnerability and building resilience in Yambio?</w:t>
      </w:r>
    </w:p>
    <w:tbl>
      <w:tblPr>
        <w:tblStyle w:val="TableGridLight1"/>
        <w:tblW w:w="14580" w:type="dxa"/>
        <w:tblInd w:w="108" w:type="dxa"/>
        <w:tblLayout w:type="fixed"/>
        <w:tblLook w:val="04A0" w:firstRow="1" w:lastRow="0" w:firstColumn="1" w:lastColumn="0" w:noHBand="0" w:noVBand="1"/>
      </w:tblPr>
      <w:tblGrid>
        <w:gridCol w:w="2340"/>
        <w:gridCol w:w="2677"/>
        <w:gridCol w:w="5580"/>
        <w:gridCol w:w="3983"/>
      </w:tblGrid>
      <w:tr w:rsidR="00A45A92" w:rsidRPr="00A45A92" w14:paraId="49BC7417" w14:textId="77777777" w:rsidTr="00A45A92">
        <w:trPr>
          <w:cnfStyle w:val="100000000000" w:firstRow="1" w:lastRow="0" w:firstColumn="0" w:lastColumn="0" w:oddVBand="0" w:evenVBand="0" w:oddHBand="0" w:evenHBand="0" w:firstRowFirstColumn="0" w:firstRowLastColumn="0" w:lastRowFirstColumn="0" w:lastRowLastColumn="0"/>
          <w:tblHeader/>
        </w:trPr>
        <w:tc>
          <w:tcPr>
            <w:tcW w:w="2340" w:type="dxa"/>
          </w:tcPr>
          <w:p w14:paraId="595DC9B5" w14:textId="77777777" w:rsidR="009A3F55" w:rsidRPr="00A45A92" w:rsidRDefault="009A3F55" w:rsidP="00A45A92">
            <w:pPr>
              <w:pStyle w:val="Body"/>
              <w:spacing w:before="80" w:after="80"/>
              <w:jc w:val="center"/>
              <w:rPr>
                <w:color w:val="FFFFFF" w:themeColor="background1"/>
                <w:sz w:val="22"/>
              </w:rPr>
            </w:pPr>
            <w:r w:rsidRPr="00A45A92">
              <w:rPr>
                <w:color w:val="FFFFFF" w:themeColor="background1"/>
                <w:sz w:val="22"/>
              </w:rPr>
              <w:t>TIME</w:t>
            </w:r>
          </w:p>
        </w:tc>
        <w:tc>
          <w:tcPr>
            <w:tcW w:w="2677" w:type="dxa"/>
          </w:tcPr>
          <w:p w14:paraId="7E101033" w14:textId="02C104F5" w:rsidR="009A3F55" w:rsidRPr="00A45A92" w:rsidRDefault="009A3F55" w:rsidP="00A45A92">
            <w:pPr>
              <w:pStyle w:val="Body"/>
              <w:spacing w:before="80" w:after="80"/>
              <w:jc w:val="center"/>
              <w:rPr>
                <w:color w:val="FFFFFF" w:themeColor="background1"/>
                <w:sz w:val="22"/>
              </w:rPr>
            </w:pPr>
            <w:r w:rsidRPr="00A45A92">
              <w:rPr>
                <w:color w:val="FFFFFF" w:themeColor="background1"/>
                <w:sz w:val="22"/>
              </w:rPr>
              <w:t>TOPIC</w:t>
            </w:r>
          </w:p>
        </w:tc>
        <w:tc>
          <w:tcPr>
            <w:tcW w:w="5580" w:type="dxa"/>
          </w:tcPr>
          <w:p w14:paraId="494A6080" w14:textId="77777777" w:rsidR="009A3F55" w:rsidRPr="00A45A92" w:rsidRDefault="009A3F55" w:rsidP="00A45A92">
            <w:pPr>
              <w:pStyle w:val="Body"/>
              <w:spacing w:before="80" w:after="80"/>
              <w:jc w:val="center"/>
              <w:rPr>
                <w:color w:val="FFFFFF" w:themeColor="background1"/>
                <w:sz w:val="22"/>
              </w:rPr>
            </w:pPr>
            <w:r w:rsidRPr="00A45A92">
              <w:rPr>
                <w:color w:val="FFFFFF" w:themeColor="background1"/>
                <w:sz w:val="22"/>
              </w:rPr>
              <w:t>DESCRIPTION</w:t>
            </w:r>
          </w:p>
        </w:tc>
        <w:tc>
          <w:tcPr>
            <w:tcW w:w="3983" w:type="dxa"/>
          </w:tcPr>
          <w:p w14:paraId="4564DE99" w14:textId="77777777" w:rsidR="009A3F55" w:rsidRPr="00A45A92" w:rsidRDefault="009A3F55" w:rsidP="00A45A92">
            <w:pPr>
              <w:pStyle w:val="Body"/>
              <w:spacing w:before="80" w:after="80"/>
              <w:jc w:val="center"/>
              <w:rPr>
                <w:color w:val="FFFFFF" w:themeColor="background1"/>
                <w:sz w:val="22"/>
              </w:rPr>
            </w:pPr>
            <w:r w:rsidRPr="00A45A92">
              <w:rPr>
                <w:color w:val="FFFFFF" w:themeColor="background1"/>
                <w:sz w:val="22"/>
              </w:rPr>
              <w:t>RESOURCESS</w:t>
            </w:r>
          </w:p>
        </w:tc>
      </w:tr>
      <w:tr w:rsidR="009A3F55" w:rsidRPr="00A45A92" w14:paraId="61E3A0C1"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5DBE6E65" w14:textId="719BE99B" w:rsidR="009A3F55" w:rsidRPr="00A45A92" w:rsidRDefault="009A3F55" w:rsidP="00A45A92">
            <w:pPr>
              <w:spacing w:before="80" w:after="80"/>
            </w:pPr>
            <w:r w:rsidRPr="00A45A92">
              <w:t>8:00</w:t>
            </w:r>
            <w:r w:rsidR="00A45A92">
              <w:t>am</w:t>
            </w:r>
            <w:r w:rsidRPr="00A45A92">
              <w:t xml:space="preserve"> – 8:30</w:t>
            </w:r>
            <w:r w:rsidR="00A45A92">
              <w:t>am</w:t>
            </w:r>
          </w:p>
        </w:tc>
        <w:tc>
          <w:tcPr>
            <w:tcW w:w="12240" w:type="dxa"/>
            <w:gridSpan w:val="3"/>
          </w:tcPr>
          <w:p w14:paraId="6D9E02F0" w14:textId="77777777" w:rsidR="009A3F55" w:rsidRPr="00A45A92" w:rsidRDefault="009A3F55" w:rsidP="00A45A92">
            <w:pPr>
              <w:spacing w:before="80" w:after="80"/>
            </w:pPr>
            <w:r w:rsidRPr="00A45A92">
              <w:t>Participants arrive. Tea is served.</w:t>
            </w:r>
          </w:p>
        </w:tc>
      </w:tr>
      <w:tr w:rsidR="009A3F55" w:rsidRPr="00A45A92" w14:paraId="14CEF17E"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749AF7C8" w14:textId="41632F37" w:rsidR="009A3F55" w:rsidRPr="00A45A92" w:rsidRDefault="009A3F55" w:rsidP="00A45A92">
            <w:pPr>
              <w:spacing w:before="80" w:after="80"/>
            </w:pPr>
            <w:r w:rsidRPr="00A45A92">
              <w:t>8:30</w:t>
            </w:r>
            <w:r w:rsidR="00A45A92">
              <w:t>am</w:t>
            </w:r>
            <w:r w:rsidRPr="00A45A92">
              <w:t xml:space="preserve"> – 9:30</w:t>
            </w:r>
            <w:r w:rsidR="00A45A92">
              <w:t>am</w:t>
            </w:r>
          </w:p>
        </w:tc>
        <w:tc>
          <w:tcPr>
            <w:tcW w:w="2677" w:type="dxa"/>
          </w:tcPr>
          <w:p w14:paraId="7820B488" w14:textId="77777777" w:rsidR="009A3F55" w:rsidRPr="00A45A92" w:rsidRDefault="009A3F55" w:rsidP="00A45A92">
            <w:pPr>
              <w:spacing w:before="80" w:after="80"/>
            </w:pPr>
            <w:r w:rsidRPr="00A45A92">
              <w:t>What is Convergence?</w:t>
            </w:r>
          </w:p>
          <w:p w14:paraId="19BAAF6F" w14:textId="77777777" w:rsidR="009A3F55" w:rsidRPr="00A45A92" w:rsidRDefault="009A3F55" w:rsidP="00A45A92">
            <w:pPr>
              <w:spacing w:before="80" w:after="80"/>
            </w:pPr>
            <w:r w:rsidRPr="00A45A92">
              <w:t>Plenary.</w:t>
            </w:r>
          </w:p>
        </w:tc>
        <w:tc>
          <w:tcPr>
            <w:tcW w:w="5580" w:type="dxa"/>
          </w:tcPr>
          <w:p w14:paraId="29E8E9B3" w14:textId="77777777" w:rsidR="009A3F55" w:rsidRPr="00A45A92" w:rsidRDefault="009A3F55" w:rsidP="00A45A92">
            <w:pPr>
              <w:spacing w:before="80" w:after="80"/>
            </w:pPr>
            <w:r w:rsidRPr="00A45A92">
              <w:t>Participants will give examples after hearing a presentation.</w:t>
            </w:r>
          </w:p>
        </w:tc>
        <w:tc>
          <w:tcPr>
            <w:tcW w:w="3983" w:type="dxa"/>
          </w:tcPr>
          <w:p w14:paraId="675A5097" w14:textId="77777777" w:rsidR="009A3F55" w:rsidRPr="00A45A92" w:rsidRDefault="009A3F55" w:rsidP="00A45A92">
            <w:pPr>
              <w:spacing w:before="80" w:after="80"/>
            </w:pPr>
            <w:r w:rsidRPr="00A45A92">
              <w:t>Power point presenter.</w:t>
            </w:r>
          </w:p>
          <w:p w14:paraId="0ED2A586" w14:textId="77777777" w:rsidR="009A3F55" w:rsidRPr="00A45A92" w:rsidRDefault="009A3F55" w:rsidP="00A45A92">
            <w:pPr>
              <w:spacing w:before="80" w:after="80"/>
            </w:pPr>
            <w:r w:rsidRPr="00A45A92">
              <w:t>Technical presentation on convergence.</w:t>
            </w:r>
          </w:p>
          <w:p w14:paraId="4224B20A" w14:textId="77777777" w:rsidR="009A3F55" w:rsidRPr="00A45A92" w:rsidRDefault="009A3F55" w:rsidP="00A45A92">
            <w:pPr>
              <w:spacing w:before="80" w:after="80"/>
            </w:pPr>
            <w:r w:rsidRPr="00A45A92">
              <w:t xml:space="preserve">Bulk Pack </w:t>
            </w:r>
            <w:r w:rsidRPr="00A45A92">
              <w:rPr>
                <w:b/>
              </w:rPr>
              <w:t xml:space="preserve">(Chpt 6: </w:t>
            </w:r>
            <w:r w:rsidRPr="00A45A92">
              <w:t>Convergence Case Study)</w:t>
            </w:r>
          </w:p>
        </w:tc>
      </w:tr>
      <w:tr w:rsidR="009A3F55" w:rsidRPr="00A45A92" w14:paraId="2FCBAFCA"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621329AA" w14:textId="514B0F11" w:rsidR="009A3F55" w:rsidRPr="00A45A92" w:rsidRDefault="009A3F55" w:rsidP="00A45A92">
            <w:pPr>
              <w:spacing w:before="80" w:after="80"/>
            </w:pPr>
            <w:r w:rsidRPr="00A45A92">
              <w:t>9:30</w:t>
            </w:r>
            <w:r w:rsidR="00A45A92">
              <w:t>am</w:t>
            </w:r>
            <w:r w:rsidRPr="00A45A92">
              <w:t xml:space="preserve"> – 9:45</w:t>
            </w:r>
            <w:r w:rsidR="00A45A92">
              <w:t>am</w:t>
            </w:r>
          </w:p>
        </w:tc>
        <w:tc>
          <w:tcPr>
            <w:tcW w:w="2677" w:type="dxa"/>
          </w:tcPr>
          <w:p w14:paraId="1432561F" w14:textId="77777777" w:rsidR="009A3F55" w:rsidRPr="00A45A92" w:rsidRDefault="009A3F55" w:rsidP="00A45A92">
            <w:pPr>
              <w:spacing w:before="80" w:after="80"/>
            </w:pPr>
            <w:r w:rsidRPr="00A45A92">
              <w:t>Convergence Case Study</w:t>
            </w:r>
          </w:p>
          <w:p w14:paraId="6A1EA44C" w14:textId="77777777" w:rsidR="009A3F55" w:rsidRPr="00A45A92" w:rsidRDefault="009A3F55" w:rsidP="00A45A92">
            <w:pPr>
              <w:spacing w:before="80" w:after="80"/>
            </w:pPr>
            <w:r w:rsidRPr="00A45A92">
              <w:t>Small Working Group</w:t>
            </w:r>
          </w:p>
        </w:tc>
        <w:tc>
          <w:tcPr>
            <w:tcW w:w="5580" w:type="dxa"/>
          </w:tcPr>
          <w:p w14:paraId="3491EAED" w14:textId="77777777" w:rsidR="009A3F55" w:rsidRPr="00A45A92" w:rsidRDefault="009A3F55" w:rsidP="00A45A92">
            <w:pPr>
              <w:spacing w:before="80" w:after="80"/>
            </w:pPr>
            <w:r w:rsidRPr="00A45A92">
              <w:t>Continued</w:t>
            </w:r>
          </w:p>
        </w:tc>
        <w:tc>
          <w:tcPr>
            <w:tcW w:w="3983" w:type="dxa"/>
          </w:tcPr>
          <w:p w14:paraId="3D4589FE" w14:textId="77777777" w:rsidR="009A3F55" w:rsidRPr="00A45A92" w:rsidRDefault="009A3F55" w:rsidP="00A45A92">
            <w:pPr>
              <w:spacing w:before="80" w:after="80"/>
            </w:pPr>
            <w:r w:rsidRPr="00A45A92">
              <w:t>Poster paper</w:t>
            </w:r>
          </w:p>
        </w:tc>
      </w:tr>
      <w:tr w:rsidR="009A3F55" w:rsidRPr="00A45A92" w14:paraId="77BF71F6"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34239C0B" w14:textId="798E06D5" w:rsidR="009A3F55" w:rsidRPr="00A45A92" w:rsidRDefault="009A3F55" w:rsidP="00A45A92">
            <w:pPr>
              <w:spacing w:before="80" w:after="80"/>
            </w:pPr>
            <w:r w:rsidRPr="00A45A92">
              <w:t>9:45</w:t>
            </w:r>
            <w:r w:rsidR="00A45A92">
              <w:t>am</w:t>
            </w:r>
            <w:r w:rsidRPr="00A45A92">
              <w:t xml:space="preserve"> – 10:45</w:t>
            </w:r>
            <w:r w:rsidR="00A45A92">
              <w:t>am</w:t>
            </w:r>
          </w:p>
        </w:tc>
        <w:tc>
          <w:tcPr>
            <w:tcW w:w="2677" w:type="dxa"/>
          </w:tcPr>
          <w:p w14:paraId="55262CA9" w14:textId="77777777" w:rsidR="009A3F55" w:rsidRPr="00A45A92" w:rsidRDefault="009A3F55" w:rsidP="00A45A92">
            <w:pPr>
              <w:spacing w:before="80" w:after="80"/>
            </w:pPr>
            <w:r w:rsidRPr="00A45A92">
              <w:t>Discussion of Convergence Larger Working Group</w:t>
            </w:r>
          </w:p>
        </w:tc>
        <w:tc>
          <w:tcPr>
            <w:tcW w:w="5580" w:type="dxa"/>
          </w:tcPr>
          <w:p w14:paraId="348C20FE" w14:textId="77777777" w:rsidR="009A3F55" w:rsidRPr="00A45A92" w:rsidRDefault="009A3F55" w:rsidP="00A45A92">
            <w:pPr>
              <w:spacing w:before="80" w:after="80"/>
            </w:pPr>
            <w:r w:rsidRPr="00A45A92">
              <w:t>What were convergence points? What were the missed opportunities? What was done correctly? What was not?</w:t>
            </w:r>
          </w:p>
        </w:tc>
        <w:tc>
          <w:tcPr>
            <w:tcW w:w="3983" w:type="dxa"/>
          </w:tcPr>
          <w:p w14:paraId="7EDA82B1" w14:textId="77777777" w:rsidR="009A3F55" w:rsidRPr="00A45A92" w:rsidRDefault="009A3F55" w:rsidP="00A45A92">
            <w:pPr>
              <w:spacing w:before="80" w:after="80"/>
            </w:pPr>
          </w:p>
          <w:p w14:paraId="1FD4B903" w14:textId="77777777" w:rsidR="009A3F55" w:rsidRPr="00A45A92" w:rsidRDefault="009A3F55" w:rsidP="00A45A92">
            <w:pPr>
              <w:spacing w:before="80" w:after="80"/>
            </w:pPr>
            <w:r w:rsidRPr="00A45A92">
              <w:t>Poster Paper</w:t>
            </w:r>
          </w:p>
          <w:p w14:paraId="3ECA738B" w14:textId="77777777" w:rsidR="009A3F55" w:rsidRPr="00A45A92" w:rsidRDefault="009A3F55" w:rsidP="00A45A92">
            <w:pPr>
              <w:spacing w:before="80" w:after="80"/>
            </w:pPr>
            <w:r w:rsidRPr="00A45A92">
              <w:t>Bulk pack (Convergence Template)</w:t>
            </w:r>
          </w:p>
        </w:tc>
      </w:tr>
      <w:tr w:rsidR="009A3F55" w:rsidRPr="00A45A92" w14:paraId="4E846E10"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0683DBBD" w14:textId="456E2F64" w:rsidR="009A3F55" w:rsidRPr="00A45A92" w:rsidRDefault="009A3F55" w:rsidP="00A45A92">
            <w:pPr>
              <w:spacing w:before="80" w:after="80"/>
            </w:pPr>
            <w:r w:rsidRPr="00A45A92">
              <w:t>10:45</w:t>
            </w:r>
            <w:r w:rsidR="00A45A92">
              <w:t>am</w:t>
            </w:r>
            <w:r w:rsidRPr="00A45A92">
              <w:t xml:space="preserve"> – 11:00</w:t>
            </w:r>
            <w:r w:rsidR="00A45A92">
              <w:t>am</w:t>
            </w:r>
          </w:p>
        </w:tc>
        <w:tc>
          <w:tcPr>
            <w:tcW w:w="2677" w:type="dxa"/>
          </w:tcPr>
          <w:p w14:paraId="0B918E65" w14:textId="77777777" w:rsidR="009A3F55" w:rsidRPr="00A45A92" w:rsidRDefault="009A3F55" w:rsidP="00A45A92">
            <w:pPr>
              <w:spacing w:before="80" w:after="80"/>
            </w:pPr>
            <w:r w:rsidRPr="00A45A92">
              <w:t>Group Work</w:t>
            </w:r>
          </w:p>
          <w:p w14:paraId="6A107D06" w14:textId="77777777" w:rsidR="009A3F55" w:rsidRPr="00A45A92" w:rsidRDefault="009A3F55" w:rsidP="00A45A92">
            <w:pPr>
              <w:spacing w:before="80" w:after="80"/>
            </w:pPr>
            <w:r w:rsidRPr="00A45A92">
              <w:t>Plenary Discussion</w:t>
            </w:r>
          </w:p>
        </w:tc>
        <w:tc>
          <w:tcPr>
            <w:tcW w:w="5580" w:type="dxa"/>
          </w:tcPr>
          <w:p w14:paraId="15994233" w14:textId="77777777" w:rsidR="009A3F55" w:rsidRPr="00A45A92" w:rsidRDefault="009A3F55" w:rsidP="00A45A92">
            <w:pPr>
              <w:spacing w:before="80" w:after="80"/>
            </w:pPr>
            <w:r w:rsidRPr="00A45A92">
              <w:t>Presented</w:t>
            </w:r>
          </w:p>
        </w:tc>
        <w:tc>
          <w:tcPr>
            <w:tcW w:w="3983" w:type="dxa"/>
          </w:tcPr>
          <w:p w14:paraId="338D4B09" w14:textId="77777777" w:rsidR="009A3F55" w:rsidRPr="00A45A92" w:rsidRDefault="009A3F55" w:rsidP="00A45A92">
            <w:pPr>
              <w:spacing w:before="80" w:after="80"/>
            </w:pPr>
            <w:r w:rsidRPr="00A45A92">
              <w:t>Capture convergence points and put them on the walls (printer/computer)</w:t>
            </w:r>
          </w:p>
        </w:tc>
      </w:tr>
      <w:tr w:rsidR="009A3F55" w:rsidRPr="00A45A92" w14:paraId="02E46B34"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497F34D4" w14:textId="0C39092B" w:rsidR="009A3F55" w:rsidRPr="00A45A92" w:rsidRDefault="009A3F55" w:rsidP="00A45A92">
            <w:pPr>
              <w:spacing w:before="80" w:after="80"/>
              <w:rPr>
                <w:b/>
                <w:bCs/>
              </w:rPr>
            </w:pPr>
            <w:r w:rsidRPr="00A45A92">
              <w:rPr>
                <w:b/>
                <w:bCs/>
              </w:rPr>
              <w:t>11:00</w:t>
            </w:r>
            <w:r w:rsidR="00A45A92" w:rsidRPr="00A45A92">
              <w:rPr>
                <w:b/>
                <w:bCs/>
              </w:rPr>
              <w:t>am</w:t>
            </w:r>
            <w:r w:rsidRPr="00A45A92">
              <w:rPr>
                <w:b/>
                <w:bCs/>
              </w:rPr>
              <w:t xml:space="preserve"> – 11:15</w:t>
            </w:r>
            <w:r w:rsidR="00A45A92" w:rsidRPr="00A45A92">
              <w:rPr>
                <w:b/>
                <w:bCs/>
              </w:rPr>
              <w:t>am</w:t>
            </w:r>
          </w:p>
        </w:tc>
        <w:tc>
          <w:tcPr>
            <w:tcW w:w="12240" w:type="dxa"/>
            <w:gridSpan w:val="3"/>
          </w:tcPr>
          <w:p w14:paraId="301A7AC4" w14:textId="77777777" w:rsidR="009A3F55" w:rsidRPr="002E4EF8" w:rsidRDefault="009A3F55" w:rsidP="00A45A92">
            <w:pPr>
              <w:spacing w:before="80" w:after="80"/>
              <w:jc w:val="center"/>
              <w:rPr>
                <w:b/>
                <w:bCs/>
              </w:rPr>
            </w:pPr>
            <w:r w:rsidRPr="002E4EF8">
              <w:rPr>
                <w:b/>
                <w:bCs/>
              </w:rPr>
              <w:t>HEALTH BREAK</w:t>
            </w:r>
          </w:p>
        </w:tc>
      </w:tr>
      <w:tr w:rsidR="009A3F55" w:rsidRPr="00A45A92" w14:paraId="3BF42C46"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0FF14DA2" w14:textId="69EDB1F0" w:rsidR="009A3F55" w:rsidRPr="00A45A92" w:rsidRDefault="009A3F55" w:rsidP="00A45A92">
            <w:pPr>
              <w:spacing w:before="80" w:after="80"/>
            </w:pPr>
            <w:r w:rsidRPr="00A45A92">
              <w:t>11:15</w:t>
            </w:r>
            <w:r w:rsidR="00A45A92">
              <w:t>am</w:t>
            </w:r>
            <w:r w:rsidRPr="00A45A92">
              <w:t xml:space="preserve"> – 11:45</w:t>
            </w:r>
            <w:r w:rsidR="00A45A92">
              <w:t>am</w:t>
            </w:r>
          </w:p>
        </w:tc>
        <w:tc>
          <w:tcPr>
            <w:tcW w:w="2677" w:type="dxa"/>
          </w:tcPr>
          <w:p w14:paraId="373C0BFB" w14:textId="77777777" w:rsidR="009A3F55" w:rsidRPr="00A45A92" w:rsidRDefault="009A3F55" w:rsidP="00A45A92">
            <w:pPr>
              <w:spacing w:before="80" w:after="80"/>
            </w:pPr>
            <w:r w:rsidRPr="00A45A92">
              <w:t>Defining SMART Results</w:t>
            </w:r>
          </w:p>
          <w:p w14:paraId="15A47BA5" w14:textId="77777777" w:rsidR="009A3F55" w:rsidRPr="00A45A92" w:rsidRDefault="009A3F55" w:rsidP="00A45A92">
            <w:pPr>
              <w:spacing w:before="80" w:after="80"/>
            </w:pPr>
            <w:r w:rsidRPr="00A45A92">
              <w:t>Plenary</w:t>
            </w:r>
          </w:p>
        </w:tc>
        <w:tc>
          <w:tcPr>
            <w:tcW w:w="5580" w:type="dxa"/>
          </w:tcPr>
          <w:p w14:paraId="62282C26" w14:textId="77777777" w:rsidR="009A3F55" w:rsidRPr="00A45A92" w:rsidRDefault="009A3F55" w:rsidP="00A45A92">
            <w:pPr>
              <w:spacing w:before="80" w:after="80"/>
            </w:pPr>
            <w:r w:rsidRPr="00A45A92">
              <w:t>Participants review essentials of result-setting.</w:t>
            </w:r>
          </w:p>
        </w:tc>
        <w:tc>
          <w:tcPr>
            <w:tcW w:w="3983" w:type="dxa"/>
          </w:tcPr>
          <w:p w14:paraId="3A32AB63" w14:textId="77777777" w:rsidR="009A3F55" w:rsidRPr="00A45A92" w:rsidRDefault="009A3F55" w:rsidP="00A45A92">
            <w:pPr>
              <w:spacing w:before="80" w:after="80"/>
            </w:pPr>
          </w:p>
          <w:p w14:paraId="44E5B8ED" w14:textId="77777777" w:rsidR="009A3F55" w:rsidRPr="00A45A92" w:rsidRDefault="009A3F55" w:rsidP="00A45A92">
            <w:pPr>
              <w:spacing w:before="80" w:after="80"/>
            </w:pPr>
            <w:r w:rsidRPr="00A45A92">
              <w:t>Bulk Pack (Chpt 7 SMART Results)</w:t>
            </w:r>
          </w:p>
        </w:tc>
      </w:tr>
      <w:tr w:rsidR="009A3F55" w:rsidRPr="00A45A92" w14:paraId="36B78704"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21533A8B" w14:textId="54F502A4" w:rsidR="009A3F55" w:rsidRPr="00A45A92" w:rsidRDefault="009A3F55" w:rsidP="00A45A92">
            <w:pPr>
              <w:spacing w:before="80" w:after="80"/>
            </w:pPr>
            <w:r w:rsidRPr="00A45A92">
              <w:t>11:45</w:t>
            </w:r>
            <w:r w:rsidR="00A45A92">
              <w:t>am</w:t>
            </w:r>
            <w:r w:rsidRPr="00A45A92">
              <w:t xml:space="preserve"> – 12:15</w:t>
            </w:r>
            <w:r w:rsidR="00A45A92">
              <w:t>am</w:t>
            </w:r>
          </w:p>
        </w:tc>
        <w:tc>
          <w:tcPr>
            <w:tcW w:w="2677" w:type="dxa"/>
          </w:tcPr>
          <w:p w14:paraId="10F9BA6B" w14:textId="77777777" w:rsidR="009A3F55" w:rsidRPr="00A45A92" w:rsidRDefault="009A3F55" w:rsidP="00A45A92">
            <w:pPr>
              <w:spacing w:before="80" w:after="80"/>
            </w:pPr>
            <w:r w:rsidRPr="00A45A92">
              <w:t>Understanding the Logical Framework</w:t>
            </w:r>
          </w:p>
          <w:p w14:paraId="57715F21" w14:textId="77777777" w:rsidR="009A3F55" w:rsidRPr="00A45A92" w:rsidRDefault="009A3F55" w:rsidP="00A45A92">
            <w:pPr>
              <w:spacing w:before="80" w:after="80"/>
            </w:pPr>
            <w:r w:rsidRPr="00A45A92">
              <w:t>Plenary</w:t>
            </w:r>
          </w:p>
        </w:tc>
        <w:tc>
          <w:tcPr>
            <w:tcW w:w="5580" w:type="dxa"/>
          </w:tcPr>
          <w:p w14:paraId="335B6109" w14:textId="77777777" w:rsidR="009A3F55" w:rsidRPr="00A45A92" w:rsidRDefault="009A3F55" w:rsidP="00A45A92">
            <w:pPr>
              <w:spacing w:before="80" w:after="80"/>
            </w:pPr>
            <w:r w:rsidRPr="00A45A92">
              <w:t>Participants will discuss each column of the logical framework, why it is important and how it will guide planning.</w:t>
            </w:r>
          </w:p>
        </w:tc>
        <w:tc>
          <w:tcPr>
            <w:tcW w:w="3983" w:type="dxa"/>
          </w:tcPr>
          <w:p w14:paraId="53A66D43" w14:textId="77777777" w:rsidR="009A3F55" w:rsidRPr="00A45A92" w:rsidRDefault="009A3F55" w:rsidP="00A45A92">
            <w:pPr>
              <w:spacing w:before="80" w:after="80"/>
            </w:pPr>
          </w:p>
          <w:p w14:paraId="32BA78C2" w14:textId="77777777" w:rsidR="009A3F55" w:rsidRPr="00A45A92" w:rsidRDefault="009A3F55" w:rsidP="00A45A92">
            <w:pPr>
              <w:spacing w:before="80" w:after="80"/>
            </w:pPr>
            <w:r w:rsidRPr="00A45A92">
              <w:t>Bulk Pack (</w:t>
            </w:r>
            <w:proofErr w:type="spellStart"/>
            <w:r w:rsidRPr="00A45A92">
              <w:t>logframe</w:t>
            </w:r>
            <w:proofErr w:type="spellEnd"/>
            <w:r w:rsidRPr="00A45A92">
              <w:t xml:space="preserve"> template)</w:t>
            </w:r>
          </w:p>
        </w:tc>
      </w:tr>
      <w:tr w:rsidR="009A3F55" w:rsidRPr="00A45A92" w14:paraId="4AB4333B"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39C36471" w14:textId="00EA7853" w:rsidR="009A3F55" w:rsidRPr="00A45A92" w:rsidRDefault="009A3F55" w:rsidP="00A45A92">
            <w:pPr>
              <w:spacing w:before="80" w:after="80"/>
            </w:pPr>
            <w:r w:rsidRPr="00A45A92">
              <w:t>12:15</w:t>
            </w:r>
            <w:r w:rsidR="00A45A92">
              <w:t>am</w:t>
            </w:r>
            <w:r w:rsidRPr="00A45A92">
              <w:t xml:space="preserve"> – 1:00</w:t>
            </w:r>
            <w:r w:rsidR="00A45A92">
              <w:t>pm</w:t>
            </w:r>
          </w:p>
        </w:tc>
        <w:tc>
          <w:tcPr>
            <w:tcW w:w="2677" w:type="dxa"/>
          </w:tcPr>
          <w:p w14:paraId="17F1218A" w14:textId="77777777" w:rsidR="009A3F55" w:rsidRPr="00A45A92" w:rsidRDefault="009A3F55" w:rsidP="00A45A92">
            <w:pPr>
              <w:spacing w:before="80" w:after="80"/>
            </w:pPr>
            <w:r w:rsidRPr="00A45A92">
              <w:t>Other important frameworks</w:t>
            </w:r>
          </w:p>
          <w:p w14:paraId="18A0607C" w14:textId="77777777" w:rsidR="009A3F55" w:rsidRPr="00A45A92" w:rsidRDefault="009A3F55" w:rsidP="00A45A92">
            <w:pPr>
              <w:spacing w:before="80" w:after="80"/>
            </w:pPr>
            <w:r w:rsidRPr="00A45A92">
              <w:t>Plenary</w:t>
            </w:r>
          </w:p>
        </w:tc>
        <w:tc>
          <w:tcPr>
            <w:tcW w:w="5580" w:type="dxa"/>
          </w:tcPr>
          <w:p w14:paraId="5BA2351C" w14:textId="77777777" w:rsidR="009A3F55" w:rsidRPr="00A45A92" w:rsidRDefault="009A3F55" w:rsidP="00A45A92">
            <w:pPr>
              <w:spacing w:before="80" w:after="80"/>
            </w:pPr>
            <w:r w:rsidRPr="00A45A92">
              <w:t>Sustainable homestead/sustainable village/sustainable Boma look like?</w:t>
            </w:r>
          </w:p>
          <w:p w14:paraId="78DC589F" w14:textId="77777777" w:rsidR="009A3F55" w:rsidRPr="00A45A92" w:rsidRDefault="009A3F55" w:rsidP="00A45A92">
            <w:pPr>
              <w:spacing w:before="80" w:after="80"/>
            </w:pPr>
          </w:p>
        </w:tc>
        <w:tc>
          <w:tcPr>
            <w:tcW w:w="3983" w:type="dxa"/>
          </w:tcPr>
          <w:p w14:paraId="3840C9B8" w14:textId="77777777" w:rsidR="009A3F55" w:rsidRPr="00A45A92" w:rsidRDefault="009A3F55" w:rsidP="00A45A92">
            <w:pPr>
              <w:spacing w:before="80" w:after="80"/>
            </w:pPr>
          </w:p>
          <w:p w14:paraId="2887585C" w14:textId="77777777" w:rsidR="009A3F55" w:rsidRPr="00A45A92" w:rsidRDefault="009A3F55" w:rsidP="00A45A92">
            <w:pPr>
              <w:spacing w:before="80" w:after="80"/>
            </w:pPr>
            <w:r w:rsidRPr="00A45A92">
              <w:t xml:space="preserve">Bulk Pack (Chpt 8: Planning Instruments) </w:t>
            </w:r>
          </w:p>
          <w:p w14:paraId="6B5583F5" w14:textId="77777777" w:rsidR="009A3F55" w:rsidRPr="00A45A92" w:rsidRDefault="009A3F55" w:rsidP="00A45A92">
            <w:pPr>
              <w:spacing w:before="80" w:after="80"/>
            </w:pPr>
            <w:r w:rsidRPr="00A45A92">
              <w:t xml:space="preserve">(Institutional Architecture, Assets (IHD), </w:t>
            </w:r>
            <w:r w:rsidRPr="00A45A92">
              <w:lastRenderedPageBreak/>
              <w:t>social capital, and conflict.</w:t>
            </w:r>
          </w:p>
        </w:tc>
      </w:tr>
      <w:tr w:rsidR="009A3F55" w:rsidRPr="00A45A92" w14:paraId="6570CBAE"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7E1E478E" w14:textId="12519A67" w:rsidR="009A3F55" w:rsidRPr="00A45A92" w:rsidRDefault="009A3F55" w:rsidP="00A45A92">
            <w:pPr>
              <w:spacing w:before="80" w:after="80"/>
              <w:rPr>
                <w:b/>
              </w:rPr>
            </w:pPr>
            <w:r w:rsidRPr="00A45A92">
              <w:rPr>
                <w:b/>
              </w:rPr>
              <w:lastRenderedPageBreak/>
              <w:t>1:00</w:t>
            </w:r>
            <w:r w:rsidR="00A45A92">
              <w:rPr>
                <w:b/>
              </w:rPr>
              <w:t>pm</w:t>
            </w:r>
            <w:r w:rsidRPr="00A45A92">
              <w:rPr>
                <w:b/>
              </w:rPr>
              <w:t xml:space="preserve"> – 2:00</w:t>
            </w:r>
            <w:r w:rsidR="00A45A92">
              <w:rPr>
                <w:b/>
              </w:rPr>
              <w:t>pm</w:t>
            </w:r>
          </w:p>
        </w:tc>
        <w:tc>
          <w:tcPr>
            <w:tcW w:w="12240" w:type="dxa"/>
            <w:gridSpan w:val="3"/>
          </w:tcPr>
          <w:p w14:paraId="6AAC0CB7" w14:textId="77777777" w:rsidR="009A3F55" w:rsidRPr="00A45A92" w:rsidRDefault="009A3F55" w:rsidP="00A45A92">
            <w:pPr>
              <w:spacing w:before="80" w:after="80"/>
              <w:jc w:val="center"/>
              <w:rPr>
                <w:b/>
              </w:rPr>
            </w:pPr>
            <w:r w:rsidRPr="00A45A92">
              <w:rPr>
                <w:b/>
              </w:rPr>
              <w:t>LUNCH</w:t>
            </w:r>
          </w:p>
        </w:tc>
      </w:tr>
      <w:tr w:rsidR="009A3F55" w:rsidRPr="00A45A92" w14:paraId="290DD784"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3342AE13" w14:textId="416AA133" w:rsidR="009A3F55" w:rsidRPr="00A45A92" w:rsidRDefault="009A3F55" w:rsidP="00A45A92">
            <w:pPr>
              <w:spacing w:before="80" w:after="80"/>
            </w:pPr>
            <w:r w:rsidRPr="00A45A92">
              <w:t>2:00</w:t>
            </w:r>
            <w:r w:rsidR="00A45A92">
              <w:t>pm</w:t>
            </w:r>
            <w:r w:rsidRPr="00A45A92">
              <w:t xml:space="preserve"> – 2:15</w:t>
            </w:r>
            <w:r w:rsidR="00A45A92">
              <w:t>pm</w:t>
            </w:r>
          </w:p>
        </w:tc>
        <w:tc>
          <w:tcPr>
            <w:tcW w:w="2677" w:type="dxa"/>
          </w:tcPr>
          <w:p w14:paraId="201CDCE8" w14:textId="77777777" w:rsidR="009A3F55" w:rsidRPr="00A45A92" w:rsidRDefault="009A3F55" w:rsidP="00A45A92">
            <w:pPr>
              <w:spacing w:before="80" w:after="80"/>
            </w:pPr>
            <w:r w:rsidRPr="00A45A92">
              <w:t>Activity mapping</w:t>
            </w:r>
          </w:p>
          <w:p w14:paraId="0E536722" w14:textId="77777777" w:rsidR="009A3F55" w:rsidRPr="00A45A92" w:rsidRDefault="009A3F55" w:rsidP="00A45A92">
            <w:pPr>
              <w:spacing w:before="80" w:after="80"/>
            </w:pPr>
            <w:r w:rsidRPr="00A45A92">
              <w:t>Plenary presentation.</w:t>
            </w:r>
          </w:p>
        </w:tc>
        <w:tc>
          <w:tcPr>
            <w:tcW w:w="5580" w:type="dxa"/>
          </w:tcPr>
          <w:p w14:paraId="30A83554" w14:textId="77777777" w:rsidR="009A3F55" w:rsidRPr="00A45A92" w:rsidRDefault="009A3F55" w:rsidP="00A45A92">
            <w:pPr>
              <w:spacing w:before="80" w:after="80"/>
            </w:pPr>
            <w:r w:rsidRPr="00A45A92">
              <w:t>Clarify what is an “activity” and why it should be mapped.</w:t>
            </w:r>
          </w:p>
        </w:tc>
        <w:tc>
          <w:tcPr>
            <w:tcW w:w="3983" w:type="dxa"/>
          </w:tcPr>
          <w:p w14:paraId="4012B746" w14:textId="77777777" w:rsidR="009A3F55" w:rsidRPr="00A45A92" w:rsidRDefault="009A3F55" w:rsidP="00A45A92">
            <w:pPr>
              <w:spacing w:before="80" w:after="80"/>
            </w:pPr>
            <w:r w:rsidRPr="00A45A92">
              <w:t xml:space="preserve">Large map of the CPA with </w:t>
            </w:r>
            <w:proofErr w:type="spellStart"/>
            <w:r w:rsidRPr="00A45A92">
              <w:t>bomas</w:t>
            </w:r>
            <w:proofErr w:type="spellEnd"/>
            <w:r w:rsidRPr="00A45A92">
              <w:t xml:space="preserve"> indicated. Colored stick up. Sticky tape.</w:t>
            </w:r>
          </w:p>
        </w:tc>
      </w:tr>
      <w:tr w:rsidR="009A3F55" w:rsidRPr="00A45A92" w14:paraId="416E9656"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1311A9B0" w14:textId="1CD0890C" w:rsidR="009A3F55" w:rsidRPr="00A45A92" w:rsidRDefault="009A3F55" w:rsidP="00A45A92">
            <w:pPr>
              <w:spacing w:before="80" w:after="80"/>
            </w:pPr>
            <w:r w:rsidRPr="00A45A92">
              <w:t>2:15</w:t>
            </w:r>
            <w:r w:rsidR="00A45A92">
              <w:t>pm</w:t>
            </w:r>
            <w:r w:rsidRPr="00A45A92">
              <w:t xml:space="preserve"> – 2:45</w:t>
            </w:r>
            <w:r w:rsidR="00A45A92">
              <w:t>pm</w:t>
            </w:r>
          </w:p>
        </w:tc>
        <w:tc>
          <w:tcPr>
            <w:tcW w:w="2677" w:type="dxa"/>
          </w:tcPr>
          <w:p w14:paraId="27A78A66" w14:textId="77777777" w:rsidR="009A3F55" w:rsidRPr="00A45A92" w:rsidRDefault="009A3F55" w:rsidP="00A45A92">
            <w:pPr>
              <w:spacing w:before="80" w:after="80"/>
            </w:pPr>
            <w:r w:rsidRPr="00A45A92">
              <w:t>Mapping activities by pillars</w:t>
            </w:r>
          </w:p>
        </w:tc>
        <w:tc>
          <w:tcPr>
            <w:tcW w:w="5580" w:type="dxa"/>
          </w:tcPr>
          <w:p w14:paraId="61752D24" w14:textId="77777777" w:rsidR="009A3F55" w:rsidRPr="00A45A92" w:rsidRDefault="009A3F55" w:rsidP="00A45A92">
            <w:pPr>
              <w:spacing w:before="80" w:after="80"/>
            </w:pPr>
            <w:r w:rsidRPr="00A45A92">
              <w:t>Collaborative mapping of activities on wall by agencies.</w:t>
            </w:r>
          </w:p>
        </w:tc>
        <w:tc>
          <w:tcPr>
            <w:tcW w:w="3983" w:type="dxa"/>
          </w:tcPr>
          <w:p w14:paraId="67519FDC" w14:textId="77777777" w:rsidR="009A3F55" w:rsidRPr="00A45A92" w:rsidRDefault="009A3F55" w:rsidP="00A45A92">
            <w:pPr>
              <w:spacing w:before="80" w:after="80"/>
            </w:pPr>
            <w:r w:rsidRPr="00A45A92">
              <w:t xml:space="preserve">Room should be big enough to allow for this movement. </w:t>
            </w:r>
          </w:p>
        </w:tc>
      </w:tr>
      <w:tr w:rsidR="009A3F55" w:rsidRPr="00A45A92" w14:paraId="2E80C289"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4A8A2BCC" w14:textId="7F02E0FA" w:rsidR="009A3F55" w:rsidRPr="00A45A92" w:rsidRDefault="009A3F55" w:rsidP="00A45A92">
            <w:pPr>
              <w:spacing w:before="80" w:after="80"/>
            </w:pPr>
            <w:r w:rsidRPr="00A45A92">
              <w:t>2:45</w:t>
            </w:r>
            <w:r w:rsidR="00A45A92">
              <w:t>pm</w:t>
            </w:r>
            <w:r w:rsidRPr="00A45A92">
              <w:t xml:space="preserve"> – 3:15</w:t>
            </w:r>
            <w:r w:rsidR="00A45A92">
              <w:t>pm</w:t>
            </w:r>
          </w:p>
        </w:tc>
        <w:tc>
          <w:tcPr>
            <w:tcW w:w="2677" w:type="dxa"/>
          </w:tcPr>
          <w:p w14:paraId="31BF00AF" w14:textId="77777777" w:rsidR="009A3F55" w:rsidRPr="00A45A92" w:rsidRDefault="009A3F55" w:rsidP="00A45A92">
            <w:pPr>
              <w:spacing w:before="80" w:after="80"/>
            </w:pPr>
            <w:r w:rsidRPr="00A45A92">
              <w:t>Most important results</w:t>
            </w:r>
          </w:p>
          <w:p w14:paraId="078A0FAC" w14:textId="77777777" w:rsidR="009A3F55" w:rsidRPr="00A45A92" w:rsidRDefault="009A3F55" w:rsidP="00A45A92">
            <w:pPr>
              <w:spacing w:before="80" w:after="80"/>
            </w:pPr>
            <w:r w:rsidRPr="00A45A92">
              <w:t>Small discussion groups.</w:t>
            </w:r>
          </w:p>
        </w:tc>
        <w:tc>
          <w:tcPr>
            <w:tcW w:w="5580" w:type="dxa"/>
          </w:tcPr>
          <w:p w14:paraId="5687E1A5" w14:textId="77777777" w:rsidR="009A3F55" w:rsidRPr="00A45A92" w:rsidRDefault="009A3F55" w:rsidP="00A45A92">
            <w:pPr>
              <w:spacing w:before="80" w:after="80"/>
            </w:pPr>
            <w:r w:rsidRPr="00A45A92">
              <w:t>Describing importance of results in terms of the evidence.</w:t>
            </w:r>
          </w:p>
        </w:tc>
        <w:tc>
          <w:tcPr>
            <w:tcW w:w="3983" w:type="dxa"/>
          </w:tcPr>
          <w:p w14:paraId="35E85E91" w14:textId="77777777" w:rsidR="009A3F55" w:rsidRPr="00A45A92" w:rsidRDefault="009A3F55" w:rsidP="00A45A92">
            <w:pPr>
              <w:spacing w:before="80" w:after="80"/>
            </w:pPr>
            <w:r w:rsidRPr="00A45A92">
              <w:t>Break out rooms. Writing materials.</w:t>
            </w:r>
          </w:p>
        </w:tc>
      </w:tr>
      <w:tr w:rsidR="009A3F55" w:rsidRPr="00A45A92" w14:paraId="5630CFA9"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1CB3BDCA" w14:textId="17698BEE" w:rsidR="009A3F55" w:rsidRPr="00A45A92" w:rsidRDefault="009A3F55" w:rsidP="00A45A92">
            <w:pPr>
              <w:spacing w:before="80" w:after="80"/>
            </w:pPr>
            <w:r w:rsidRPr="00A45A92">
              <w:t>3:15</w:t>
            </w:r>
            <w:r w:rsidR="00A45A92">
              <w:t>pm</w:t>
            </w:r>
            <w:r w:rsidRPr="00A45A92">
              <w:t xml:space="preserve"> – 4:30</w:t>
            </w:r>
            <w:r w:rsidR="00A45A92">
              <w:t>pm</w:t>
            </w:r>
          </w:p>
        </w:tc>
        <w:tc>
          <w:tcPr>
            <w:tcW w:w="2677" w:type="dxa"/>
          </w:tcPr>
          <w:p w14:paraId="3684B4D1" w14:textId="77777777" w:rsidR="009A3F55" w:rsidRPr="00A45A92" w:rsidRDefault="009A3F55" w:rsidP="00A45A92">
            <w:pPr>
              <w:spacing w:before="80" w:after="80"/>
            </w:pPr>
            <w:r w:rsidRPr="00A45A92">
              <w:t>Most important results</w:t>
            </w:r>
          </w:p>
          <w:p w14:paraId="1C1985E0" w14:textId="77777777" w:rsidR="009A3F55" w:rsidRPr="00A45A92" w:rsidRDefault="009A3F55" w:rsidP="00A45A92">
            <w:pPr>
              <w:spacing w:before="80" w:after="80"/>
            </w:pPr>
            <w:r w:rsidRPr="00A45A92">
              <w:t>Larger pillar groups.</w:t>
            </w:r>
          </w:p>
        </w:tc>
        <w:tc>
          <w:tcPr>
            <w:tcW w:w="5580" w:type="dxa"/>
          </w:tcPr>
          <w:p w14:paraId="1A31B4F3" w14:textId="77777777" w:rsidR="009A3F55" w:rsidRPr="00A45A92" w:rsidRDefault="009A3F55" w:rsidP="00A45A92">
            <w:pPr>
              <w:spacing w:before="80" w:after="80"/>
            </w:pPr>
            <w:r w:rsidRPr="00A45A92">
              <w:t>Presentation prepared.</w:t>
            </w:r>
          </w:p>
        </w:tc>
        <w:tc>
          <w:tcPr>
            <w:tcW w:w="3983" w:type="dxa"/>
          </w:tcPr>
          <w:p w14:paraId="7FF78831" w14:textId="77777777" w:rsidR="009A3F55" w:rsidRPr="00A45A92" w:rsidRDefault="009A3F55" w:rsidP="00A45A92">
            <w:pPr>
              <w:spacing w:before="80" w:after="80"/>
            </w:pPr>
            <w:r w:rsidRPr="00A45A92">
              <w:t>Breakout rooms. Computers for group work.</w:t>
            </w:r>
          </w:p>
        </w:tc>
      </w:tr>
      <w:tr w:rsidR="009A3F55" w:rsidRPr="00A45A92" w14:paraId="3B0C78A0"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299B7D02" w14:textId="63E1C50F" w:rsidR="009A3F55" w:rsidRPr="00A45A92" w:rsidRDefault="009A3F55" w:rsidP="00A45A92">
            <w:pPr>
              <w:spacing w:before="80" w:after="80"/>
            </w:pPr>
            <w:r w:rsidRPr="00A45A92">
              <w:t>4:30</w:t>
            </w:r>
            <w:r w:rsidR="00A45A92">
              <w:t>pm</w:t>
            </w:r>
            <w:r w:rsidRPr="00A45A92">
              <w:t xml:space="preserve"> – 5:00</w:t>
            </w:r>
            <w:r w:rsidR="00A45A92">
              <w:t>pm</w:t>
            </w:r>
          </w:p>
        </w:tc>
        <w:tc>
          <w:tcPr>
            <w:tcW w:w="2677" w:type="dxa"/>
          </w:tcPr>
          <w:p w14:paraId="4D177DCF" w14:textId="77777777" w:rsidR="009A3F55" w:rsidRPr="00A45A92" w:rsidRDefault="009A3F55" w:rsidP="00A45A92">
            <w:pPr>
              <w:spacing w:before="80" w:after="80"/>
            </w:pPr>
            <w:r w:rsidRPr="00A45A92">
              <w:t>Presenting key results</w:t>
            </w:r>
          </w:p>
          <w:p w14:paraId="19423E00" w14:textId="77777777" w:rsidR="009A3F55" w:rsidRPr="00A45A92" w:rsidRDefault="009A3F55" w:rsidP="00A45A92">
            <w:pPr>
              <w:spacing w:before="80" w:after="80"/>
            </w:pPr>
            <w:r w:rsidRPr="00A45A92">
              <w:t>Plenary</w:t>
            </w:r>
          </w:p>
        </w:tc>
        <w:tc>
          <w:tcPr>
            <w:tcW w:w="5580" w:type="dxa"/>
          </w:tcPr>
          <w:p w14:paraId="1D514AA3" w14:textId="77777777" w:rsidR="009A3F55" w:rsidRPr="00A45A92" w:rsidRDefault="009A3F55" w:rsidP="00A45A92">
            <w:pPr>
              <w:spacing w:before="80" w:after="80"/>
            </w:pPr>
            <w:r w:rsidRPr="00A45A92">
              <w:t>The focus is on outcomes, Intermediate results and high level outputs.</w:t>
            </w:r>
          </w:p>
        </w:tc>
        <w:tc>
          <w:tcPr>
            <w:tcW w:w="3983" w:type="dxa"/>
          </w:tcPr>
          <w:p w14:paraId="52A91160" w14:textId="77777777" w:rsidR="009A3F55" w:rsidRPr="00A45A92" w:rsidRDefault="009A3F55" w:rsidP="00A45A92">
            <w:pPr>
              <w:spacing w:before="80" w:after="80"/>
            </w:pPr>
            <w:r w:rsidRPr="00A45A92">
              <w:t>Power point</w:t>
            </w:r>
          </w:p>
        </w:tc>
      </w:tr>
    </w:tbl>
    <w:p w14:paraId="07E4F8CE" w14:textId="334DF7DC" w:rsidR="009A3F55" w:rsidRDefault="009A3F55" w:rsidP="006B7905"/>
    <w:p w14:paraId="4856ECFF" w14:textId="77777777" w:rsidR="00A45A92" w:rsidRDefault="00A45A92">
      <w:pPr>
        <w:spacing w:after="0"/>
        <w:rPr>
          <w:b/>
          <w:sz w:val="28"/>
        </w:rPr>
      </w:pPr>
      <w:r>
        <w:br w:type="page"/>
      </w:r>
    </w:p>
    <w:p w14:paraId="06D48EC2" w14:textId="77777777" w:rsidR="00A45A92" w:rsidRDefault="009A3F55" w:rsidP="00A45A92">
      <w:pPr>
        <w:pStyle w:val="Heading3"/>
      </w:pPr>
      <w:r>
        <w:lastRenderedPageBreak/>
        <w:t>DAY 3:</w:t>
      </w:r>
    </w:p>
    <w:p w14:paraId="76299C86" w14:textId="1CB27F91" w:rsidR="009A3F55" w:rsidRDefault="009A3F55" w:rsidP="00A45A92">
      <w:r w:rsidRPr="00926ED0">
        <w:t xml:space="preserve">Co-locating operations – </w:t>
      </w:r>
      <w:r w:rsidRPr="003D752B">
        <w:t>Can we identify sub-county (payam and/or boma) level geographic targets on which to converge our efforts for greater impact?</w:t>
      </w:r>
      <w:r w:rsidRPr="00926ED0">
        <w:t xml:space="preserve"> </w:t>
      </w:r>
    </w:p>
    <w:tbl>
      <w:tblPr>
        <w:tblStyle w:val="TableGridLight1"/>
        <w:tblW w:w="14580" w:type="dxa"/>
        <w:tblInd w:w="108" w:type="dxa"/>
        <w:tblLayout w:type="fixed"/>
        <w:tblLook w:val="04A0" w:firstRow="1" w:lastRow="0" w:firstColumn="1" w:lastColumn="0" w:noHBand="0" w:noVBand="1"/>
      </w:tblPr>
      <w:tblGrid>
        <w:gridCol w:w="2340"/>
        <w:gridCol w:w="2677"/>
        <w:gridCol w:w="5580"/>
        <w:gridCol w:w="3983"/>
      </w:tblGrid>
      <w:tr w:rsidR="00A45A92" w:rsidRPr="00A45A92" w14:paraId="62301C3F" w14:textId="77777777" w:rsidTr="00145676">
        <w:trPr>
          <w:cnfStyle w:val="100000000000" w:firstRow="1" w:lastRow="0" w:firstColumn="0" w:lastColumn="0" w:oddVBand="0" w:evenVBand="0" w:oddHBand="0" w:evenHBand="0" w:firstRowFirstColumn="0" w:firstRowLastColumn="0" w:lastRowFirstColumn="0" w:lastRowLastColumn="0"/>
          <w:tblHeader/>
        </w:trPr>
        <w:tc>
          <w:tcPr>
            <w:tcW w:w="2340" w:type="dxa"/>
          </w:tcPr>
          <w:p w14:paraId="3E5C39F4" w14:textId="77777777" w:rsidR="009A3F55" w:rsidRPr="00A45A92" w:rsidRDefault="009A3F55" w:rsidP="00A45A92">
            <w:pPr>
              <w:pStyle w:val="Body"/>
              <w:spacing w:before="80" w:after="80"/>
              <w:jc w:val="center"/>
              <w:rPr>
                <w:color w:val="FFFFFF" w:themeColor="background1"/>
                <w:sz w:val="22"/>
              </w:rPr>
            </w:pPr>
            <w:r w:rsidRPr="00A45A92">
              <w:rPr>
                <w:color w:val="FFFFFF" w:themeColor="background1"/>
                <w:sz w:val="22"/>
              </w:rPr>
              <w:t>TIME</w:t>
            </w:r>
          </w:p>
        </w:tc>
        <w:tc>
          <w:tcPr>
            <w:tcW w:w="2677" w:type="dxa"/>
          </w:tcPr>
          <w:p w14:paraId="73282998" w14:textId="77777777" w:rsidR="009A3F55" w:rsidRPr="00A45A92" w:rsidRDefault="009A3F55" w:rsidP="00A45A92">
            <w:pPr>
              <w:pStyle w:val="Body"/>
              <w:spacing w:before="80" w:after="80"/>
              <w:jc w:val="center"/>
              <w:rPr>
                <w:color w:val="FFFFFF" w:themeColor="background1"/>
                <w:sz w:val="22"/>
              </w:rPr>
            </w:pPr>
            <w:r w:rsidRPr="00A45A92">
              <w:rPr>
                <w:color w:val="FFFFFF" w:themeColor="background1"/>
                <w:sz w:val="22"/>
              </w:rPr>
              <w:t>TOPIC</w:t>
            </w:r>
          </w:p>
        </w:tc>
        <w:tc>
          <w:tcPr>
            <w:tcW w:w="5580" w:type="dxa"/>
          </w:tcPr>
          <w:p w14:paraId="66D091E5" w14:textId="77777777" w:rsidR="009A3F55" w:rsidRPr="00A45A92" w:rsidRDefault="009A3F55" w:rsidP="00A45A92">
            <w:pPr>
              <w:pStyle w:val="Body"/>
              <w:spacing w:before="80" w:after="80"/>
              <w:jc w:val="center"/>
              <w:rPr>
                <w:color w:val="FFFFFF" w:themeColor="background1"/>
                <w:sz w:val="22"/>
              </w:rPr>
            </w:pPr>
            <w:r w:rsidRPr="00A45A92">
              <w:rPr>
                <w:color w:val="FFFFFF" w:themeColor="background1"/>
                <w:sz w:val="22"/>
              </w:rPr>
              <w:t>DESCRIPTION</w:t>
            </w:r>
          </w:p>
        </w:tc>
        <w:tc>
          <w:tcPr>
            <w:tcW w:w="3983" w:type="dxa"/>
          </w:tcPr>
          <w:p w14:paraId="6A79EAC3" w14:textId="77777777" w:rsidR="009A3F55" w:rsidRPr="00A45A92" w:rsidRDefault="009A3F55" w:rsidP="00A45A92">
            <w:pPr>
              <w:pStyle w:val="Body"/>
              <w:spacing w:before="80" w:after="80"/>
              <w:jc w:val="center"/>
              <w:rPr>
                <w:color w:val="FFFFFF" w:themeColor="background1"/>
                <w:sz w:val="22"/>
              </w:rPr>
            </w:pPr>
            <w:r w:rsidRPr="00A45A92">
              <w:rPr>
                <w:color w:val="FFFFFF" w:themeColor="background1"/>
                <w:sz w:val="22"/>
              </w:rPr>
              <w:t>RESOURCESS</w:t>
            </w:r>
          </w:p>
        </w:tc>
      </w:tr>
      <w:tr w:rsidR="009A3F55" w:rsidRPr="00A45A92" w14:paraId="51CB377A"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6AB87BD2" w14:textId="5AAC2D92" w:rsidR="009A3F55" w:rsidRPr="00A45A92" w:rsidRDefault="009A3F55" w:rsidP="00A45A92">
            <w:pPr>
              <w:spacing w:before="80" w:after="80"/>
            </w:pPr>
            <w:r w:rsidRPr="00A45A92">
              <w:t>8:00</w:t>
            </w:r>
            <w:r w:rsidR="00A45A92">
              <w:t>am</w:t>
            </w:r>
            <w:r w:rsidRPr="00A45A92">
              <w:t xml:space="preserve"> – 8:30</w:t>
            </w:r>
            <w:r w:rsidR="00A45A92">
              <w:t>am</w:t>
            </w:r>
          </w:p>
        </w:tc>
        <w:tc>
          <w:tcPr>
            <w:tcW w:w="12240" w:type="dxa"/>
            <w:gridSpan w:val="3"/>
          </w:tcPr>
          <w:p w14:paraId="42730673" w14:textId="77777777" w:rsidR="009A3F55" w:rsidRPr="00A45A92" w:rsidRDefault="009A3F55" w:rsidP="00A45A92">
            <w:pPr>
              <w:spacing w:before="80" w:after="80"/>
            </w:pPr>
            <w:r w:rsidRPr="00A45A92">
              <w:t>Participants arrive. Tea is served.</w:t>
            </w:r>
          </w:p>
        </w:tc>
      </w:tr>
      <w:tr w:rsidR="009A3F55" w:rsidRPr="00A45A92" w14:paraId="6D2FE531"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7C1C2B05" w14:textId="2A83084E" w:rsidR="009A3F55" w:rsidRPr="00A45A92" w:rsidRDefault="009A3F55" w:rsidP="00A45A92">
            <w:pPr>
              <w:spacing w:before="80" w:after="80"/>
            </w:pPr>
            <w:r w:rsidRPr="00A45A92">
              <w:t>8:30</w:t>
            </w:r>
            <w:r w:rsidR="00A45A92">
              <w:t>am</w:t>
            </w:r>
            <w:r w:rsidRPr="00A45A92">
              <w:t xml:space="preserve"> – 9:00</w:t>
            </w:r>
            <w:r w:rsidR="00A45A92">
              <w:t>am</w:t>
            </w:r>
          </w:p>
        </w:tc>
        <w:tc>
          <w:tcPr>
            <w:tcW w:w="2677" w:type="dxa"/>
          </w:tcPr>
          <w:p w14:paraId="5FAB47A4" w14:textId="77777777" w:rsidR="009A3F55" w:rsidRPr="00A45A92" w:rsidRDefault="009A3F55" w:rsidP="00A45A92">
            <w:pPr>
              <w:spacing w:before="80" w:after="80"/>
            </w:pPr>
            <w:r w:rsidRPr="00A45A92">
              <w:t>The Yambio Sub-CPA Geographic Selection Criteria</w:t>
            </w:r>
          </w:p>
          <w:p w14:paraId="48E83CEA" w14:textId="77777777" w:rsidR="009A3F55" w:rsidRPr="00A45A92" w:rsidRDefault="009A3F55" w:rsidP="00A45A92">
            <w:pPr>
              <w:spacing w:before="80" w:after="80"/>
            </w:pPr>
            <w:r w:rsidRPr="00A45A92">
              <w:t>Plenary.</w:t>
            </w:r>
          </w:p>
        </w:tc>
        <w:tc>
          <w:tcPr>
            <w:tcW w:w="5580" w:type="dxa"/>
          </w:tcPr>
          <w:p w14:paraId="1075AAC9" w14:textId="77777777" w:rsidR="009A3F55" w:rsidRPr="00A45A92" w:rsidRDefault="009A3F55" w:rsidP="00A45A92">
            <w:pPr>
              <w:spacing w:before="80" w:after="80"/>
            </w:pPr>
            <w:r w:rsidRPr="00A45A92">
              <w:t>Participants will give examples after hearing a presentation.</w:t>
            </w:r>
          </w:p>
        </w:tc>
        <w:tc>
          <w:tcPr>
            <w:tcW w:w="3983" w:type="dxa"/>
          </w:tcPr>
          <w:p w14:paraId="0D25A954" w14:textId="77777777" w:rsidR="009A3F55" w:rsidRPr="00A45A92" w:rsidRDefault="009A3F55" w:rsidP="00A45A92">
            <w:pPr>
              <w:spacing w:before="80" w:after="80"/>
            </w:pPr>
          </w:p>
          <w:p w14:paraId="78DDB9DA" w14:textId="77777777" w:rsidR="009A3F55" w:rsidRPr="00A45A92" w:rsidRDefault="009A3F55" w:rsidP="00A45A92">
            <w:pPr>
              <w:spacing w:before="80" w:after="80"/>
            </w:pPr>
            <w:r w:rsidRPr="00A45A92">
              <w:t>Bulk Pack: Chpt 8: Colocation (CPA Geographic Selection Criteria and Process Yambio Selection Criteria)</w:t>
            </w:r>
          </w:p>
        </w:tc>
      </w:tr>
      <w:tr w:rsidR="009A3F55" w:rsidRPr="00A45A92" w14:paraId="25834DEA"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61787286" w14:textId="49C5FBE6" w:rsidR="009A3F55" w:rsidRPr="00A45A92" w:rsidRDefault="009A3F55" w:rsidP="00A45A92">
            <w:pPr>
              <w:spacing w:before="80" w:after="80"/>
            </w:pPr>
            <w:r w:rsidRPr="00A45A92">
              <w:t>9:00</w:t>
            </w:r>
            <w:r w:rsidR="00A45A92">
              <w:t>am</w:t>
            </w:r>
            <w:r w:rsidRPr="00A45A92">
              <w:t xml:space="preserve"> – 10:00</w:t>
            </w:r>
            <w:r w:rsidR="00A45A92">
              <w:t>am</w:t>
            </w:r>
          </w:p>
        </w:tc>
        <w:tc>
          <w:tcPr>
            <w:tcW w:w="2677" w:type="dxa"/>
          </w:tcPr>
          <w:p w14:paraId="64CE63E8" w14:textId="77777777" w:rsidR="009A3F55" w:rsidRPr="00A45A92" w:rsidRDefault="009A3F55" w:rsidP="00A45A92">
            <w:pPr>
              <w:spacing w:before="80" w:after="80"/>
            </w:pPr>
            <w:r w:rsidRPr="00A45A92">
              <w:t>Geographic Selection Criteria Validation</w:t>
            </w:r>
          </w:p>
          <w:p w14:paraId="5CDBA454" w14:textId="77777777" w:rsidR="009A3F55" w:rsidRPr="00A45A92" w:rsidRDefault="009A3F55" w:rsidP="00A45A92">
            <w:pPr>
              <w:spacing w:before="80" w:after="80"/>
            </w:pPr>
            <w:r w:rsidRPr="00A45A92">
              <w:t>Group work</w:t>
            </w:r>
          </w:p>
        </w:tc>
        <w:tc>
          <w:tcPr>
            <w:tcW w:w="5580" w:type="dxa"/>
          </w:tcPr>
          <w:p w14:paraId="713C1DAD" w14:textId="77777777" w:rsidR="009A3F55" w:rsidRPr="00A45A92" w:rsidRDefault="009A3F55" w:rsidP="00A45A92">
            <w:pPr>
              <w:spacing w:before="80" w:after="80"/>
            </w:pPr>
            <w:r w:rsidRPr="00A45A92">
              <w:t>Laying the ground for an endorsement of the Framework</w:t>
            </w:r>
          </w:p>
        </w:tc>
        <w:tc>
          <w:tcPr>
            <w:tcW w:w="3983" w:type="dxa"/>
          </w:tcPr>
          <w:p w14:paraId="2A4B7D05" w14:textId="77777777" w:rsidR="009A3F55" w:rsidRPr="00A45A92" w:rsidRDefault="009A3F55" w:rsidP="00A45A92">
            <w:pPr>
              <w:spacing w:before="80" w:after="80"/>
            </w:pPr>
          </w:p>
          <w:p w14:paraId="2D07F65E" w14:textId="77777777" w:rsidR="009A3F55" w:rsidRPr="00A45A92" w:rsidRDefault="009A3F55" w:rsidP="00A45A92">
            <w:pPr>
              <w:spacing w:before="80" w:after="80"/>
            </w:pPr>
            <w:r w:rsidRPr="00A45A92">
              <w:t>Template – endorsement form (allows each participant to make observations and endorse as an input to the Task Team)</w:t>
            </w:r>
          </w:p>
        </w:tc>
      </w:tr>
      <w:tr w:rsidR="009A3F55" w:rsidRPr="00A45A92" w14:paraId="7DA819FA"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3950D4B6" w14:textId="1E133901" w:rsidR="009A3F55" w:rsidRPr="00A45A92" w:rsidRDefault="009A3F55" w:rsidP="00A45A92">
            <w:pPr>
              <w:spacing w:before="80" w:after="80"/>
            </w:pPr>
            <w:r w:rsidRPr="00A45A92">
              <w:t>10:00</w:t>
            </w:r>
            <w:r w:rsidR="00A45A92">
              <w:t>am</w:t>
            </w:r>
            <w:r w:rsidRPr="00A45A92">
              <w:t xml:space="preserve"> – 10:30</w:t>
            </w:r>
            <w:r w:rsidR="00A45A92">
              <w:t>am</w:t>
            </w:r>
          </w:p>
        </w:tc>
        <w:tc>
          <w:tcPr>
            <w:tcW w:w="2677" w:type="dxa"/>
          </w:tcPr>
          <w:p w14:paraId="6CFD27A0" w14:textId="77777777" w:rsidR="009A3F55" w:rsidRPr="00A45A92" w:rsidRDefault="009A3F55" w:rsidP="00A45A92">
            <w:pPr>
              <w:spacing w:before="80" w:after="80"/>
            </w:pPr>
          </w:p>
          <w:p w14:paraId="46E61957" w14:textId="77777777" w:rsidR="009A3F55" w:rsidRPr="00A45A92" w:rsidRDefault="009A3F55" w:rsidP="00A45A92">
            <w:pPr>
              <w:spacing w:before="80" w:after="80"/>
            </w:pPr>
            <w:r w:rsidRPr="00A45A92">
              <w:t>Adjustments</w:t>
            </w:r>
          </w:p>
          <w:p w14:paraId="0466EDF5" w14:textId="77777777" w:rsidR="009A3F55" w:rsidRPr="00A45A92" w:rsidRDefault="009A3F55" w:rsidP="00A45A92">
            <w:pPr>
              <w:spacing w:before="80" w:after="80"/>
            </w:pPr>
            <w:r w:rsidRPr="00A45A92">
              <w:t>Plenary</w:t>
            </w:r>
          </w:p>
        </w:tc>
        <w:tc>
          <w:tcPr>
            <w:tcW w:w="5580" w:type="dxa"/>
          </w:tcPr>
          <w:p w14:paraId="7BC39130" w14:textId="77777777" w:rsidR="009A3F55" w:rsidRPr="00A45A92" w:rsidRDefault="009A3F55" w:rsidP="00A45A92">
            <w:pPr>
              <w:spacing w:before="80" w:after="80"/>
            </w:pPr>
            <w:r w:rsidRPr="00A45A92">
              <w:t>Opportunity for adjustments. Nomination of a task team to apply the criteria for Boma selection.</w:t>
            </w:r>
          </w:p>
        </w:tc>
        <w:tc>
          <w:tcPr>
            <w:tcW w:w="3983" w:type="dxa"/>
          </w:tcPr>
          <w:p w14:paraId="18A5DFB1" w14:textId="77777777" w:rsidR="009A3F55" w:rsidRPr="00A45A92" w:rsidRDefault="009A3F55" w:rsidP="00A45A92">
            <w:pPr>
              <w:spacing w:before="80" w:after="80"/>
            </w:pPr>
          </w:p>
          <w:p w14:paraId="2E834984" w14:textId="77777777" w:rsidR="009A3F55" w:rsidRPr="00A45A92" w:rsidRDefault="009A3F55" w:rsidP="00A45A92">
            <w:pPr>
              <w:spacing w:before="80" w:after="80"/>
            </w:pPr>
            <w:r w:rsidRPr="00A45A92">
              <w:t>Bulk Pack: Terms of Reference for Task Team</w:t>
            </w:r>
          </w:p>
        </w:tc>
      </w:tr>
      <w:tr w:rsidR="009A3F55" w:rsidRPr="00A45A92" w14:paraId="4C021EE6"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34F98189" w14:textId="1CDD7885" w:rsidR="009A3F55" w:rsidRPr="00A45A92" w:rsidRDefault="009A3F55" w:rsidP="00A45A92">
            <w:pPr>
              <w:spacing w:before="80" w:after="80"/>
            </w:pPr>
            <w:r w:rsidRPr="00A45A92">
              <w:t>10:30</w:t>
            </w:r>
            <w:r w:rsidR="00A45A92">
              <w:t>am</w:t>
            </w:r>
            <w:r w:rsidRPr="00A45A92">
              <w:t xml:space="preserve"> – 11:00</w:t>
            </w:r>
            <w:r w:rsidR="00A45A92">
              <w:t>am</w:t>
            </w:r>
          </w:p>
        </w:tc>
        <w:tc>
          <w:tcPr>
            <w:tcW w:w="2677" w:type="dxa"/>
          </w:tcPr>
          <w:p w14:paraId="62EB2608" w14:textId="77777777" w:rsidR="009A3F55" w:rsidRPr="00A45A92" w:rsidRDefault="009A3F55" w:rsidP="00A45A92">
            <w:pPr>
              <w:spacing w:before="80" w:after="80"/>
            </w:pPr>
            <w:r w:rsidRPr="00A45A92">
              <w:t xml:space="preserve">E-team Case Study </w:t>
            </w:r>
          </w:p>
          <w:p w14:paraId="721EE2C3" w14:textId="77777777" w:rsidR="009A3F55" w:rsidRPr="00A45A92" w:rsidRDefault="009A3F55" w:rsidP="00A45A92">
            <w:pPr>
              <w:spacing w:before="80" w:after="80"/>
            </w:pPr>
            <w:r w:rsidRPr="00A45A92">
              <w:t>Plenary Discussion</w:t>
            </w:r>
          </w:p>
        </w:tc>
        <w:tc>
          <w:tcPr>
            <w:tcW w:w="5580" w:type="dxa"/>
          </w:tcPr>
          <w:p w14:paraId="25EE3539" w14:textId="77777777" w:rsidR="009A3F55" w:rsidRPr="00A45A92" w:rsidRDefault="009A3F55" w:rsidP="00A45A92">
            <w:pPr>
              <w:spacing w:before="80" w:after="80"/>
            </w:pPr>
            <w:r w:rsidRPr="00A45A92">
              <w:t>Digging deeper into convergence points in action through case study</w:t>
            </w:r>
          </w:p>
        </w:tc>
        <w:tc>
          <w:tcPr>
            <w:tcW w:w="3983" w:type="dxa"/>
          </w:tcPr>
          <w:p w14:paraId="3E7C9237" w14:textId="77777777" w:rsidR="009A3F55" w:rsidRPr="00A45A92" w:rsidRDefault="009A3F55" w:rsidP="00A45A92">
            <w:pPr>
              <w:spacing w:before="80" w:after="80"/>
            </w:pPr>
            <w:r w:rsidRPr="00A45A92">
              <w:t>Chpt 8: E-team case study (the 9-11 Response)</w:t>
            </w:r>
          </w:p>
        </w:tc>
      </w:tr>
      <w:tr w:rsidR="009A3F55" w:rsidRPr="00A45A92" w14:paraId="3419BCCB"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08682C02" w14:textId="4EC31251" w:rsidR="009A3F55" w:rsidRPr="00A45A92" w:rsidRDefault="009A3F55" w:rsidP="00A45A92">
            <w:pPr>
              <w:spacing w:before="80" w:after="80"/>
              <w:rPr>
                <w:b/>
              </w:rPr>
            </w:pPr>
            <w:r w:rsidRPr="00A45A92">
              <w:rPr>
                <w:b/>
              </w:rPr>
              <w:t>11:00</w:t>
            </w:r>
            <w:r w:rsidR="00A45A92">
              <w:rPr>
                <w:b/>
              </w:rPr>
              <w:t>am</w:t>
            </w:r>
            <w:r w:rsidRPr="00A45A92">
              <w:rPr>
                <w:b/>
              </w:rPr>
              <w:t xml:space="preserve"> – 11:15</w:t>
            </w:r>
            <w:r w:rsidR="00A45A92">
              <w:rPr>
                <w:b/>
              </w:rPr>
              <w:t>am</w:t>
            </w:r>
          </w:p>
        </w:tc>
        <w:tc>
          <w:tcPr>
            <w:tcW w:w="12240" w:type="dxa"/>
            <w:gridSpan w:val="3"/>
          </w:tcPr>
          <w:p w14:paraId="1F6D0306" w14:textId="77777777" w:rsidR="009A3F55" w:rsidRPr="00A45A92" w:rsidRDefault="009A3F55" w:rsidP="00A45A92">
            <w:pPr>
              <w:spacing w:before="80" w:after="80"/>
              <w:jc w:val="center"/>
              <w:rPr>
                <w:b/>
              </w:rPr>
            </w:pPr>
            <w:r w:rsidRPr="00A45A92">
              <w:rPr>
                <w:b/>
              </w:rPr>
              <w:t>HEALTH BREAK</w:t>
            </w:r>
          </w:p>
        </w:tc>
      </w:tr>
      <w:tr w:rsidR="009A3F55" w:rsidRPr="00A45A92" w14:paraId="37C15AA0"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5A6C99C0" w14:textId="34F43CE4" w:rsidR="009A3F55" w:rsidRPr="00A45A92" w:rsidRDefault="009A3F55" w:rsidP="00A45A92">
            <w:pPr>
              <w:spacing w:before="80" w:after="80"/>
            </w:pPr>
            <w:r w:rsidRPr="00A45A92">
              <w:t>11:15</w:t>
            </w:r>
            <w:r w:rsidR="00A45A92">
              <w:t>am</w:t>
            </w:r>
            <w:r w:rsidRPr="00A45A92">
              <w:t xml:space="preserve"> – 11:30</w:t>
            </w:r>
            <w:r w:rsidR="00A45A92">
              <w:t>am</w:t>
            </w:r>
          </w:p>
        </w:tc>
        <w:tc>
          <w:tcPr>
            <w:tcW w:w="2677" w:type="dxa"/>
          </w:tcPr>
          <w:p w14:paraId="13534B12" w14:textId="77777777" w:rsidR="009A3F55" w:rsidRPr="00A45A92" w:rsidRDefault="009A3F55" w:rsidP="00A45A92">
            <w:pPr>
              <w:spacing w:before="80" w:after="80"/>
            </w:pPr>
            <w:r w:rsidRPr="00A45A92">
              <w:t>Institutional Architecture</w:t>
            </w:r>
          </w:p>
          <w:p w14:paraId="7D73AFBA" w14:textId="77777777" w:rsidR="009A3F55" w:rsidRPr="00A45A92" w:rsidRDefault="009A3F55" w:rsidP="00A45A92">
            <w:pPr>
              <w:spacing w:before="80" w:after="80"/>
            </w:pPr>
            <w:r w:rsidRPr="00A45A92">
              <w:t>Plenary</w:t>
            </w:r>
          </w:p>
        </w:tc>
        <w:tc>
          <w:tcPr>
            <w:tcW w:w="5580" w:type="dxa"/>
          </w:tcPr>
          <w:p w14:paraId="5A2969A1" w14:textId="77777777" w:rsidR="009A3F55" w:rsidRPr="00A45A92" w:rsidRDefault="009A3F55" w:rsidP="00A45A92">
            <w:pPr>
              <w:spacing w:before="80" w:after="80"/>
            </w:pPr>
            <w:r w:rsidRPr="00A45A92">
              <w:t xml:space="preserve">Community-based service delivery and the “Journey to Self-Reliance”. What sustainability means in the PfRR. </w:t>
            </w:r>
          </w:p>
        </w:tc>
        <w:tc>
          <w:tcPr>
            <w:tcW w:w="3983" w:type="dxa"/>
          </w:tcPr>
          <w:p w14:paraId="01C63775" w14:textId="77777777" w:rsidR="009A3F55" w:rsidRPr="00A45A92" w:rsidRDefault="009A3F55" w:rsidP="00A45A92">
            <w:pPr>
              <w:spacing w:before="80" w:after="80"/>
            </w:pPr>
          </w:p>
          <w:p w14:paraId="2C4A418C" w14:textId="77777777" w:rsidR="009A3F55" w:rsidRPr="00A45A92" w:rsidRDefault="009A3F55" w:rsidP="00A45A92">
            <w:pPr>
              <w:spacing w:before="80" w:after="80"/>
            </w:pPr>
          </w:p>
        </w:tc>
      </w:tr>
      <w:tr w:rsidR="009A3F55" w:rsidRPr="00A45A92" w14:paraId="3DC85F2C"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0FBE708A" w14:textId="0ACD38BB" w:rsidR="009A3F55" w:rsidRPr="00A45A92" w:rsidRDefault="009A3F55" w:rsidP="00A45A92">
            <w:pPr>
              <w:spacing w:before="80" w:after="80"/>
            </w:pPr>
            <w:r w:rsidRPr="00A45A92">
              <w:t>11:30</w:t>
            </w:r>
            <w:r w:rsidR="00A45A92">
              <w:t>am</w:t>
            </w:r>
            <w:r w:rsidRPr="00A45A92">
              <w:t xml:space="preserve"> – 12:00</w:t>
            </w:r>
            <w:r w:rsidR="00A45A92">
              <w:t>am</w:t>
            </w:r>
          </w:p>
        </w:tc>
        <w:tc>
          <w:tcPr>
            <w:tcW w:w="2677" w:type="dxa"/>
          </w:tcPr>
          <w:p w14:paraId="17F00B64" w14:textId="77777777" w:rsidR="009A3F55" w:rsidRPr="00A45A92" w:rsidRDefault="009A3F55" w:rsidP="00A45A92">
            <w:pPr>
              <w:spacing w:before="80" w:after="80"/>
            </w:pPr>
            <w:r w:rsidRPr="00A45A92">
              <w:t>Institutional Architecture</w:t>
            </w:r>
          </w:p>
        </w:tc>
        <w:tc>
          <w:tcPr>
            <w:tcW w:w="5580" w:type="dxa"/>
          </w:tcPr>
          <w:p w14:paraId="6EF1CA13" w14:textId="77777777" w:rsidR="009A3F55" w:rsidRPr="00A45A92" w:rsidRDefault="009A3F55" w:rsidP="00A45A92">
            <w:pPr>
              <w:spacing w:before="80" w:after="80"/>
            </w:pPr>
            <w:r w:rsidRPr="00A45A92">
              <w:t>Small discussion groups: what are the most important institutions to your result?</w:t>
            </w:r>
          </w:p>
        </w:tc>
        <w:tc>
          <w:tcPr>
            <w:tcW w:w="3983" w:type="dxa"/>
          </w:tcPr>
          <w:p w14:paraId="4CE2376F" w14:textId="77777777" w:rsidR="009A3F55" w:rsidRPr="00A45A92" w:rsidRDefault="009A3F55" w:rsidP="00A45A92">
            <w:pPr>
              <w:spacing w:before="80" w:after="80"/>
            </w:pPr>
            <w:r w:rsidRPr="00A45A92">
              <w:t>Written definitions of Institution</w:t>
            </w:r>
          </w:p>
          <w:p w14:paraId="1D7572F8" w14:textId="77777777" w:rsidR="009A3F55" w:rsidRPr="00A45A92" w:rsidRDefault="009A3F55" w:rsidP="00A45A92">
            <w:pPr>
              <w:spacing w:before="80" w:after="80"/>
            </w:pPr>
            <w:r w:rsidRPr="00A45A92">
              <w:t xml:space="preserve">Bulk pack: IAA Template </w:t>
            </w:r>
          </w:p>
        </w:tc>
      </w:tr>
      <w:tr w:rsidR="009A3F55" w:rsidRPr="00A45A92" w14:paraId="40BDE129"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4AF7F4F9" w14:textId="7C71ABC5" w:rsidR="009A3F55" w:rsidRPr="00A45A92" w:rsidRDefault="009A3F55" w:rsidP="00A45A92">
            <w:pPr>
              <w:spacing w:before="80" w:after="80"/>
            </w:pPr>
            <w:r w:rsidRPr="00A45A92">
              <w:t>12:15</w:t>
            </w:r>
            <w:r w:rsidR="00A45A92">
              <w:t>am</w:t>
            </w:r>
            <w:r w:rsidRPr="00A45A92">
              <w:t xml:space="preserve"> – 1:00</w:t>
            </w:r>
            <w:r w:rsidR="00A45A92">
              <w:t>pm</w:t>
            </w:r>
          </w:p>
        </w:tc>
        <w:tc>
          <w:tcPr>
            <w:tcW w:w="2677" w:type="dxa"/>
          </w:tcPr>
          <w:p w14:paraId="257DD411" w14:textId="77777777" w:rsidR="009A3F55" w:rsidRPr="00A45A92" w:rsidRDefault="009A3F55" w:rsidP="00A45A92">
            <w:pPr>
              <w:spacing w:before="80" w:after="80"/>
            </w:pPr>
            <w:r w:rsidRPr="00A45A92">
              <w:t>Risks, assumptions, mitigation and gaps</w:t>
            </w:r>
          </w:p>
          <w:p w14:paraId="673D6152" w14:textId="77777777" w:rsidR="009A3F55" w:rsidRPr="00A45A92" w:rsidRDefault="009A3F55" w:rsidP="00A45A92">
            <w:pPr>
              <w:spacing w:before="80" w:after="80"/>
            </w:pPr>
            <w:r w:rsidRPr="00A45A92">
              <w:lastRenderedPageBreak/>
              <w:t>Pillar discussions</w:t>
            </w:r>
          </w:p>
        </w:tc>
        <w:tc>
          <w:tcPr>
            <w:tcW w:w="5580" w:type="dxa"/>
          </w:tcPr>
          <w:p w14:paraId="38CB7C21" w14:textId="77777777" w:rsidR="009A3F55" w:rsidRPr="00A45A92" w:rsidRDefault="009A3F55" w:rsidP="00A45A92">
            <w:pPr>
              <w:spacing w:before="80" w:after="80"/>
            </w:pPr>
            <w:r w:rsidRPr="00A45A92">
              <w:lastRenderedPageBreak/>
              <w:t>Refining the log frame. This process is leading towards convergence points.</w:t>
            </w:r>
          </w:p>
        </w:tc>
        <w:tc>
          <w:tcPr>
            <w:tcW w:w="3983" w:type="dxa"/>
          </w:tcPr>
          <w:p w14:paraId="7165C2B2" w14:textId="77777777" w:rsidR="009A3F55" w:rsidRPr="00A45A92" w:rsidRDefault="009A3F55" w:rsidP="00A45A92">
            <w:pPr>
              <w:spacing w:before="80" w:after="80"/>
            </w:pPr>
          </w:p>
          <w:p w14:paraId="67EB1628" w14:textId="77777777" w:rsidR="009A3F55" w:rsidRPr="00A45A92" w:rsidRDefault="009A3F55" w:rsidP="00A45A92">
            <w:pPr>
              <w:spacing w:before="80" w:after="80"/>
            </w:pPr>
            <w:r w:rsidRPr="00A45A92">
              <w:t xml:space="preserve">Bulk Pack: Template on risks, </w:t>
            </w:r>
            <w:r w:rsidRPr="00A45A92">
              <w:lastRenderedPageBreak/>
              <w:t>assumptions, measures and gaps.</w:t>
            </w:r>
          </w:p>
        </w:tc>
      </w:tr>
      <w:tr w:rsidR="009A3F55" w:rsidRPr="00A45A92" w14:paraId="6896C0A7"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4F73B98F" w14:textId="7F884359" w:rsidR="009A3F55" w:rsidRPr="00A45A92" w:rsidRDefault="009A3F55" w:rsidP="00A45A92">
            <w:pPr>
              <w:spacing w:before="80" w:after="80"/>
              <w:rPr>
                <w:b/>
                <w:bCs/>
              </w:rPr>
            </w:pPr>
            <w:r w:rsidRPr="00A45A92">
              <w:rPr>
                <w:b/>
                <w:bCs/>
              </w:rPr>
              <w:lastRenderedPageBreak/>
              <w:t>1:00</w:t>
            </w:r>
            <w:r w:rsidR="00A45A92">
              <w:rPr>
                <w:b/>
                <w:bCs/>
              </w:rPr>
              <w:t>pm</w:t>
            </w:r>
            <w:r w:rsidRPr="00A45A92">
              <w:rPr>
                <w:b/>
                <w:bCs/>
              </w:rPr>
              <w:t xml:space="preserve"> – 2:00</w:t>
            </w:r>
            <w:r w:rsidR="00A45A92">
              <w:rPr>
                <w:b/>
                <w:bCs/>
              </w:rPr>
              <w:t>pm</w:t>
            </w:r>
          </w:p>
        </w:tc>
        <w:tc>
          <w:tcPr>
            <w:tcW w:w="12240" w:type="dxa"/>
            <w:gridSpan w:val="3"/>
          </w:tcPr>
          <w:p w14:paraId="25A290B9" w14:textId="77777777" w:rsidR="009A3F55" w:rsidRPr="002E4EF8" w:rsidRDefault="009A3F55" w:rsidP="00A45A92">
            <w:pPr>
              <w:spacing w:before="80" w:after="80"/>
              <w:jc w:val="center"/>
              <w:rPr>
                <w:b/>
                <w:bCs/>
              </w:rPr>
            </w:pPr>
            <w:r w:rsidRPr="002E4EF8">
              <w:rPr>
                <w:b/>
                <w:bCs/>
              </w:rPr>
              <w:t>LUNCH</w:t>
            </w:r>
          </w:p>
        </w:tc>
      </w:tr>
      <w:tr w:rsidR="009A3F55" w:rsidRPr="00A45A92" w14:paraId="6888246C"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7A69B063" w14:textId="24D0F076" w:rsidR="009A3F55" w:rsidRPr="00A45A92" w:rsidRDefault="009A3F55" w:rsidP="00A45A92">
            <w:pPr>
              <w:spacing w:before="80" w:after="80"/>
            </w:pPr>
            <w:r w:rsidRPr="00A45A92">
              <w:t>2:00</w:t>
            </w:r>
            <w:r w:rsidR="00A45A92">
              <w:t>pm</w:t>
            </w:r>
            <w:r w:rsidRPr="00A45A92">
              <w:t xml:space="preserve"> – 2:30</w:t>
            </w:r>
            <w:r w:rsidR="00A45A92">
              <w:t>pm</w:t>
            </w:r>
          </w:p>
        </w:tc>
        <w:tc>
          <w:tcPr>
            <w:tcW w:w="2677" w:type="dxa"/>
          </w:tcPr>
          <w:p w14:paraId="43A0D17B" w14:textId="77777777" w:rsidR="009A3F55" w:rsidRPr="00A45A92" w:rsidRDefault="009A3F55" w:rsidP="00A45A92">
            <w:pPr>
              <w:spacing w:before="80" w:after="80"/>
            </w:pPr>
            <w:r w:rsidRPr="00A45A92">
              <w:t>Presentation of Log Frames</w:t>
            </w:r>
          </w:p>
          <w:p w14:paraId="0B913DEB" w14:textId="77777777" w:rsidR="009A3F55" w:rsidRPr="00A45A92" w:rsidRDefault="009A3F55" w:rsidP="00A45A92">
            <w:pPr>
              <w:spacing w:before="80" w:after="80"/>
            </w:pPr>
            <w:r w:rsidRPr="00A45A92">
              <w:t>Plenary presentation.</w:t>
            </w:r>
          </w:p>
        </w:tc>
        <w:tc>
          <w:tcPr>
            <w:tcW w:w="5580" w:type="dxa"/>
          </w:tcPr>
          <w:p w14:paraId="5E0118DE" w14:textId="77777777" w:rsidR="009A3F55" w:rsidRPr="00A45A92" w:rsidRDefault="009A3F55" w:rsidP="00A45A92">
            <w:pPr>
              <w:spacing w:before="80" w:after="80"/>
            </w:pPr>
            <w:r w:rsidRPr="00A45A92">
              <w:t>Opportunity for refinement and elaboration.</w:t>
            </w:r>
          </w:p>
        </w:tc>
        <w:tc>
          <w:tcPr>
            <w:tcW w:w="3983" w:type="dxa"/>
          </w:tcPr>
          <w:p w14:paraId="6B23D4D6" w14:textId="77777777" w:rsidR="009A3F55" w:rsidRPr="00A45A92" w:rsidRDefault="009A3F55" w:rsidP="00A45A92">
            <w:pPr>
              <w:spacing w:before="80" w:after="80"/>
            </w:pPr>
            <w:r w:rsidRPr="00A45A92">
              <w:t>Power point.</w:t>
            </w:r>
          </w:p>
          <w:p w14:paraId="58A90DED" w14:textId="77777777" w:rsidR="009A3F55" w:rsidRPr="00A45A92" w:rsidRDefault="009A3F55" w:rsidP="00A45A92">
            <w:pPr>
              <w:spacing w:before="80" w:after="80"/>
            </w:pPr>
            <w:r w:rsidRPr="00A45A92">
              <w:t>Computer.</w:t>
            </w:r>
          </w:p>
        </w:tc>
      </w:tr>
      <w:tr w:rsidR="009A3F55" w:rsidRPr="00A45A92" w14:paraId="2907617D"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49EA2F95" w14:textId="1E4B4A62" w:rsidR="009A3F55" w:rsidRPr="00A45A92" w:rsidRDefault="009A3F55" w:rsidP="00A45A92">
            <w:pPr>
              <w:spacing w:before="80" w:after="80"/>
            </w:pPr>
            <w:r w:rsidRPr="00A45A92">
              <w:t>2:15</w:t>
            </w:r>
            <w:r w:rsidR="00A45A92">
              <w:t>pm</w:t>
            </w:r>
            <w:r w:rsidRPr="00A45A92">
              <w:t xml:space="preserve"> – 3:15</w:t>
            </w:r>
            <w:r w:rsidR="00A45A92">
              <w:t>pm</w:t>
            </w:r>
          </w:p>
        </w:tc>
        <w:tc>
          <w:tcPr>
            <w:tcW w:w="2677" w:type="dxa"/>
          </w:tcPr>
          <w:p w14:paraId="383033A2" w14:textId="77777777" w:rsidR="009A3F55" w:rsidRPr="00A45A92" w:rsidRDefault="009A3F55" w:rsidP="00A45A92">
            <w:pPr>
              <w:spacing w:before="80" w:after="80"/>
            </w:pPr>
            <w:r w:rsidRPr="00A45A92">
              <w:t>Institutional Architecture Assessment</w:t>
            </w:r>
          </w:p>
          <w:p w14:paraId="2C3992CA" w14:textId="77777777" w:rsidR="009A3F55" w:rsidRPr="00A45A92" w:rsidRDefault="009A3F55" w:rsidP="00A45A92">
            <w:pPr>
              <w:spacing w:before="80" w:after="80"/>
            </w:pPr>
            <w:r w:rsidRPr="00A45A92">
              <w:t>Plenary</w:t>
            </w:r>
          </w:p>
        </w:tc>
        <w:tc>
          <w:tcPr>
            <w:tcW w:w="5580" w:type="dxa"/>
          </w:tcPr>
          <w:p w14:paraId="37C1070E" w14:textId="77777777" w:rsidR="009A3F55" w:rsidRPr="00A45A92" w:rsidRDefault="009A3F55" w:rsidP="00A45A92">
            <w:pPr>
              <w:spacing w:before="80" w:after="80"/>
            </w:pPr>
            <w:r w:rsidRPr="00A45A92">
              <w:t>Per each institution, complete the assessment. Individual exercise.</w:t>
            </w:r>
          </w:p>
        </w:tc>
        <w:tc>
          <w:tcPr>
            <w:tcW w:w="3983" w:type="dxa"/>
          </w:tcPr>
          <w:p w14:paraId="03387C5B" w14:textId="77777777" w:rsidR="009A3F55" w:rsidRPr="00A45A92" w:rsidRDefault="009A3F55" w:rsidP="00A45A92">
            <w:pPr>
              <w:spacing w:before="80" w:after="80"/>
            </w:pPr>
            <w:r w:rsidRPr="00A45A92">
              <w:t>Bulk Pack: IAA Assessment forms</w:t>
            </w:r>
          </w:p>
        </w:tc>
      </w:tr>
      <w:tr w:rsidR="009A3F55" w:rsidRPr="00A45A92" w14:paraId="4287BBBE"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1B33B542" w14:textId="296FD566" w:rsidR="009A3F55" w:rsidRPr="00A45A92" w:rsidRDefault="009A3F55" w:rsidP="00A45A92">
            <w:pPr>
              <w:spacing w:before="80" w:after="80"/>
            </w:pPr>
            <w:r w:rsidRPr="00A45A92">
              <w:t>3:15</w:t>
            </w:r>
            <w:r w:rsidR="00A45A92">
              <w:t>pm</w:t>
            </w:r>
            <w:r w:rsidRPr="00A45A92">
              <w:t xml:space="preserve"> – 4:00</w:t>
            </w:r>
            <w:r w:rsidR="00A45A92">
              <w:t>pm</w:t>
            </w:r>
          </w:p>
        </w:tc>
        <w:tc>
          <w:tcPr>
            <w:tcW w:w="2677" w:type="dxa"/>
          </w:tcPr>
          <w:p w14:paraId="29BD5BFA" w14:textId="77777777" w:rsidR="009A3F55" w:rsidRPr="00A45A92" w:rsidRDefault="009A3F55" w:rsidP="00A45A92">
            <w:pPr>
              <w:spacing w:before="80" w:after="80"/>
            </w:pPr>
            <w:r w:rsidRPr="00A45A92">
              <w:t>Capacity building</w:t>
            </w:r>
          </w:p>
          <w:p w14:paraId="607E45BC" w14:textId="77777777" w:rsidR="009A3F55" w:rsidRPr="00A45A92" w:rsidRDefault="009A3F55" w:rsidP="00A45A92">
            <w:pPr>
              <w:spacing w:before="80" w:after="80"/>
            </w:pPr>
            <w:r w:rsidRPr="00A45A92">
              <w:t>Working groups</w:t>
            </w:r>
          </w:p>
        </w:tc>
        <w:tc>
          <w:tcPr>
            <w:tcW w:w="5580" w:type="dxa"/>
          </w:tcPr>
          <w:p w14:paraId="674614D0" w14:textId="77777777" w:rsidR="009A3F55" w:rsidRPr="00A45A92" w:rsidRDefault="009A3F55" w:rsidP="00A45A92">
            <w:pPr>
              <w:spacing w:before="80" w:after="80"/>
            </w:pPr>
            <w:r w:rsidRPr="00A45A92">
              <w:t>Brainstorm on capacity building options</w:t>
            </w:r>
          </w:p>
        </w:tc>
        <w:tc>
          <w:tcPr>
            <w:tcW w:w="3983" w:type="dxa"/>
          </w:tcPr>
          <w:p w14:paraId="06994F66" w14:textId="77777777" w:rsidR="009A3F55" w:rsidRPr="00A45A92" w:rsidRDefault="009A3F55" w:rsidP="00A45A92">
            <w:pPr>
              <w:spacing w:before="80" w:after="80"/>
            </w:pPr>
            <w:r w:rsidRPr="00A45A92">
              <w:t>Posters.</w:t>
            </w:r>
          </w:p>
        </w:tc>
      </w:tr>
      <w:tr w:rsidR="009A3F55" w:rsidRPr="00A45A92" w14:paraId="599005B4"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6C3A50FF" w14:textId="28AB5DE5" w:rsidR="009A3F55" w:rsidRPr="00A45A92" w:rsidRDefault="009A3F55" w:rsidP="00A45A92">
            <w:pPr>
              <w:spacing w:before="80" w:after="80"/>
            </w:pPr>
            <w:r w:rsidRPr="00A45A92">
              <w:t>4:00</w:t>
            </w:r>
            <w:r w:rsidR="00A45A92">
              <w:t>pm</w:t>
            </w:r>
            <w:r w:rsidRPr="00A45A92">
              <w:t xml:space="preserve"> – 4:15</w:t>
            </w:r>
            <w:r w:rsidR="00A45A92">
              <w:t>pm</w:t>
            </w:r>
          </w:p>
        </w:tc>
        <w:tc>
          <w:tcPr>
            <w:tcW w:w="2677" w:type="dxa"/>
          </w:tcPr>
          <w:p w14:paraId="144232D6" w14:textId="77777777" w:rsidR="009A3F55" w:rsidRPr="00A45A92" w:rsidRDefault="009A3F55" w:rsidP="00A45A92">
            <w:pPr>
              <w:spacing w:before="80" w:after="80"/>
            </w:pPr>
            <w:proofErr w:type="spellStart"/>
            <w:r w:rsidRPr="00A45A92">
              <w:t>CommonTrust</w:t>
            </w:r>
            <w:proofErr w:type="spellEnd"/>
            <w:r w:rsidRPr="00A45A92">
              <w:t xml:space="preserve"> Case Study</w:t>
            </w:r>
          </w:p>
          <w:p w14:paraId="4AA4FA4F" w14:textId="77777777" w:rsidR="009A3F55" w:rsidRPr="00A45A92" w:rsidRDefault="009A3F55" w:rsidP="00A45A92">
            <w:pPr>
              <w:spacing w:before="80" w:after="80"/>
            </w:pPr>
            <w:r w:rsidRPr="00A45A92">
              <w:t>Working Groups</w:t>
            </w:r>
          </w:p>
        </w:tc>
        <w:tc>
          <w:tcPr>
            <w:tcW w:w="5580" w:type="dxa"/>
          </w:tcPr>
          <w:p w14:paraId="362375E0" w14:textId="77777777" w:rsidR="009A3F55" w:rsidRPr="00A45A92" w:rsidRDefault="009A3F55" w:rsidP="00A45A92">
            <w:pPr>
              <w:spacing w:before="80" w:after="80"/>
            </w:pPr>
            <w:proofErr w:type="gramStart"/>
            <w:r w:rsidRPr="00A45A92">
              <w:t>Which of the four pillars is most important.</w:t>
            </w:r>
            <w:proofErr w:type="gramEnd"/>
            <w:r w:rsidRPr="00A45A92">
              <w:t xml:space="preserve"> Opportunity to discuss cross-pillar thinking.</w:t>
            </w:r>
          </w:p>
        </w:tc>
        <w:tc>
          <w:tcPr>
            <w:tcW w:w="3983" w:type="dxa"/>
          </w:tcPr>
          <w:p w14:paraId="096DEFAA" w14:textId="77777777" w:rsidR="009A3F55" w:rsidRPr="00A45A92" w:rsidRDefault="009A3F55" w:rsidP="00A45A92">
            <w:pPr>
              <w:spacing w:before="80" w:after="80"/>
            </w:pPr>
            <w:r w:rsidRPr="00A45A92">
              <w:t xml:space="preserve">Bulk Pack (Chpt 9: </w:t>
            </w:r>
            <w:proofErr w:type="spellStart"/>
            <w:r w:rsidRPr="00A45A92">
              <w:t>CommonTrust</w:t>
            </w:r>
            <w:proofErr w:type="spellEnd"/>
            <w:r w:rsidRPr="00A45A92">
              <w:t xml:space="preserve"> Case Study)</w:t>
            </w:r>
          </w:p>
        </w:tc>
      </w:tr>
      <w:tr w:rsidR="009A3F55" w:rsidRPr="00A45A92" w14:paraId="732A9961"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0537A608" w14:textId="2A4C2DE1" w:rsidR="009A3F55" w:rsidRPr="00A45A92" w:rsidRDefault="009A3F55" w:rsidP="00A45A92">
            <w:pPr>
              <w:spacing w:before="80" w:after="80"/>
            </w:pPr>
            <w:r w:rsidRPr="00A45A92">
              <w:t>4:15</w:t>
            </w:r>
            <w:r w:rsidR="00A45A92">
              <w:t>pm</w:t>
            </w:r>
            <w:r w:rsidRPr="00A45A92">
              <w:t xml:space="preserve"> – 4:45</w:t>
            </w:r>
            <w:r w:rsidR="00A45A92">
              <w:t>pm</w:t>
            </w:r>
          </w:p>
        </w:tc>
        <w:tc>
          <w:tcPr>
            <w:tcW w:w="2677" w:type="dxa"/>
          </w:tcPr>
          <w:p w14:paraId="42E93A00" w14:textId="77777777" w:rsidR="009A3F55" w:rsidRPr="00A45A92" w:rsidRDefault="009A3F55" w:rsidP="00A45A92">
            <w:pPr>
              <w:spacing w:before="80" w:after="80"/>
            </w:pPr>
            <w:proofErr w:type="spellStart"/>
            <w:r w:rsidRPr="00A45A92">
              <w:t>CommonTrust</w:t>
            </w:r>
            <w:proofErr w:type="spellEnd"/>
            <w:r w:rsidRPr="00A45A92">
              <w:t xml:space="preserve"> Case Study</w:t>
            </w:r>
          </w:p>
          <w:p w14:paraId="0862FB94" w14:textId="77777777" w:rsidR="009A3F55" w:rsidRPr="00A45A92" w:rsidRDefault="009A3F55" w:rsidP="00A45A92">
            <w:pPr>
              <w:spacing w:before="80" w:after="80"/>
            </w:pPr>
            <w:r w:rsidRPr="00A45A92">
              <w:t>Working Groups</w:t>
            </w:r>
          </w:p>
        </w:tc>
        <w:tc>
          <w:tcPr>
            <w:tcW w:w="5580" w:type="dxa"/>
          </w:tcPr>
          <w:p w14:paraId="585A0D9E" w14:textId="77777777" w:rsidR="009A3F55" w:rsidRPr="00A45A92" w:rsidRDefault="009A3F55" w:rsidP="00A45A92">
            <w:pPr>
              <w:spacing w:before="80" w:after="80"/>
            </w:pPr>
            <w:r w:rsidRPr="00A45A92">
              <w:t>Examples of Trust building in action.</w:t>
            </w:r>
          </w:p>
        </w:tc>
        <w:tc>
          <w:tcPr>
            <w:tcW w:w="3983" w:type="dxa"/>
          </w:tcPr>
          <w:p w14:paraId="11C950BA" w14:textId="77777777" w:rsidR="009A3F55" w:rsidRPr="00A45A92" w:rsidRDefault="009A3F55" w:rsidP="00A45A92">
            <w:pPr>
              <w:spacing w:before="80" w:after="80"/>
            </w:pPr>
            <w:r w:rsidRPr="00A45A92">
              <w:t>Bulk Pack: Template (CT observations form)</w:t>
            </w:r>
          </w:p>
        </w:tc>
      </w:tr>
      <w:tr w:rsidR="009A3F55" w:rsidRPr="00A45A92" w14:paraId="55DEB803" w14:textId="77777777" w:rsidTr="00A45A92">
        <w:trPr>
          <w:cnfStyle w:val="000000010000" w:firstRow="0" w:lastRow="0" w:firstColumn="0" w:lastColumn="0" w:oddVBand="0" w:evenVBand="0" w:oddHBand="0" w:evenHBand="1" w:firstRowFirstColumn="0" w:firstRowLastColumn="0" w:lastRowFirstColumn="0" w:lastRowLastColumn="0"/>
        </w:trPr>
        <w:tc>
          <w:tcPr>
            <w:tcW w:w="2340" w:type="dxa"/>
          </w:tcPr>
          <w:p w14:paraId="444B05B7" w14:textId="4D437EFA" w:rsidR="009A3F55" w:rsidRPr="00A45A92" w:rsidRDefault="009A3F55" w:rsidP="00A45A92">
            <w:pPr>
              <w:spacing w:before="80" w:after="80"/>
            </w:pPr>
            <w:r w:rsidRPr="00A45A92">
              <w:t>4:30</w:t>
            </w:r>
            <w:r w:rsidR="00A45A92">
              <w:t>pm</w:t>
            </w:r>
            <w:r w:rsidRPr="00A45A92">
              <w:t xml:space="preserve"> – 5:00</w:t>
            </w:r>
            <w:r w:rsidR="00A45A92">
              <w:t>pm</w:t>
            </w:r>
          </w:p>
        </w:tc>
        <w:tc>
          <w:tcPr>
            <w:tcW w:w="2677" w:type="dxa"/>
          </w:tcPr>
          <w:p w14:paraId="0D27117A" w14:textId="77777777" w:rsidR="009A3F55" w:rsidRPr="00A45A92" w:rsidRDefault="009A3F55" w:rsidP="00A45A92">
            <w:pPr>
              <w:spacing w:before="80" w:after="80"/>
            </w:pPr>
            <w:r w:rsidRPr="00A45A92">
              <w:t>Co-location</w:t>
            </w:r>
          </w:p>
          <w:p w14:paraId="2ED6408D" w14:textId="77777777" w:rsidR="009A3F55" w:rsidRPr="00A45A92" w:rsidRDefault="009A3F55" w:rsidP="00A45A92">
            <w:pPr>
              <w:spacing w:before="80" w:after="80"/>
            </w:pPr>
            <w:r w:rsidRPr="00A45A92">
              <w:t>Plenary presentation</w:t>
            </w:r>
          </w:p>
        </w:tc>
        <w:tc>
          <w:tcPr>
            <w:tcW w:w="5580" w:type="dxa"/>
          </w:tcPr>
          <w:p w14:paraId="6C7722C8" w14:textId="77777777" w:rsidR="009A3F55" w:rsidRPr="00A45A92" w:rsidRDefault="009A3F55" w:rsidP="00A45A92">
            <w:pPr>
              <w:spacing w:before="80" w:after="80"/>
            </w:pPr>
            <w:r w:rsidRPr="00A45A92">
              <w:t>Geographic targets</w:t>
            </w:r>
          </w:p>
        </w:tc>
        <w:tc>
          <w:tcPr>
            <w:tcW w:w="3983" w:type="dxa"/>
          </w:tcPr>
          <w:p w14:paraId="317E5063" w14:textId="77777777" w:rsidR="009A3F55" w:rsidRPr="00A45A92" w:rsidRDefault="009A3F55" w:rsidP="00A45A92">
            <w:pPr>
              <w:spacing w:before="80" w:after="80"/>
            </w:pPr>
            <w:r w:rsidRPr="00A45A92">
              <w:t>Power point presentation</w:t>
            </w:r>
          </w:p>
        </w:tc>
      </w:tr>
      <w:tr w:rsidR="009A3F55" w:rsidRPr="00A45A92" w14:paraId="71295588" w14:textId="77777777" w:rsidTr="00A45A92">
        <w:trPr>
          <w:cnfStyle w:val="000000100000" w:firstRow="0" w:lastRow="0" w:firstColumn="0" w:lastColumn="0" w:oddVBand="0" w:evenVBand="0" w:oddHBand="1" w:evenHBand="0" w:firstRowFirstColumn="0" w:firstRowLastColumn="0" w:lastRowFirstColumn="0" w:lastRowLastColumn="0"/>
        </w:trPr>
        <w:tc>
          <w:tcPr>
            <w:tcW w:w="2340" w:type="dxa"/>
          </w:tcPr>
          <w:p w14:paraId="5C4620F5" w14:textId="17F18C89" w:rsidR="009A3F55" w:rsidRPr="00A45A92" w:rsidRDefault="009A3F55" w:rsidP="00A45A92">
            <w:pPr>
              <w:spacing w:before="80" w:after="80"/>
              <w:rPr>
                <w:b/>
              </w:rPr>
            </w:pPr>
            <w:r w:rsidRPr="00A45A92">
              <w:rPr>
                <w:b/>
              </w:rPr>
              <w:t>5:00</w:t>
            </w:r>
            <w:r w:rsidR="00A45A92">
              <w:rPr>
                <w:b/>
              </w:rPr>
              <w:t>pm</w:t>
            </w:r>
            <w:r w:rsidRPr="00A45A92">
              <w:rPr>
                <w:b/>
              </w:rPr>
              <w:t xml:space="preserve"> – 5:30</w:t>
            </w:r>
            <w:r w:rsidR="00A45A92">
              <w:rPr>
                <w:b/>
              </w:rPr>
              <w:t>pm</w:t>
            </w:r>
          </w:p>
        </w:tc>
        <w:tc>
          <w:tcPr>
            <w:tcW w:w="12240" w:type="dxa"/>
            <w:gridSpan w:val="3"/>
          </w:tcPr>
          <w:p w14:paraId="096B36FE" w14:textId="77777777" w:rsidR="009A3F55" w:rsidRPr="00A45A92" w:rsidRDefault="009A3F55" w:rsidP="00A45A92">
            <w:pPr>
              <w:spacing w:before="80" w:after="80"/>
              <w:jc w:val="center"/>
              <w:rPr>
                <w:b/>
              </w:rPr>
            </w:pPr>
            <w:r w:rsidRPr="00A45A92">
              <w:rPr>
                <w:b/>
              </w:rPr>
              <w:t>HEALTH BREAK</w:t>
            </w:r>
          </w:p>
        </w:tc>
      </w:tr>
    </w:tbl>
    <w:p w14:paraId="59C34980" w14:textId="77777777" w:rsidR="009A3F55" w:rsidRDefault="009A3F55" w:rsidP="009A3F55">
      <w:pPr>
        <w:pStyle w:val="Heading1"/>
        <w:rPr>
          <w:rFonts w:eastAsiaTheme="minorHAnsi" w:cs="Times New Roman (Body CS)"/>
          <w:b/>
          <w:color w:val="auto"/>
          <w:sz w:val="24"/>
          <w:szCs w:val="24"/>
        </w:rPr>
      </w:pPr>
    </w:p>
    <w:p w14:paraId="0E2D3071" w14:textId="77777777" w:rsidR="00145676" w:rsidRDefault="00145676">
      <w:pPr>
        <w:spacing w:after="0"/>
        <w:rPr>
          <w:b/>
          <w:sz w:val="28"/>
        </w:rPr>
      </w:pPr>
      <w:r>
        <w:br w:type="page"/>
      </w:r>
    </w:p>
    <w:p w14:paraId="2C007281" w14:textId="77777777" w:rsidR="00145676" w:rsidRDefault="009A3F55" w:rsidP="00145676">
      <w:pPr>
        <w:pStyle w:val="Heading3"/>
      </w:pPr>
      <w:r>
        <w:lastRenderedPageBreak/>
        <w:t xml:space="preserve">DAY 4: </w:t>
      </w:r>
    </w:p>
    <w:p w14:paraId="33E7A086" w14:textId="76A82781" w:rsidR="009A3F55" w:rsidRDefault="009A3F55" w:rsidP="00145676">
      <w:r w:rsidRPr="00926ED0">
        <w:t xml:space="preserve">Making convergence work in practice – </w:t>
      </w:r>
      <w:r w:rsidRPr="003D752B">
        <w:t>Can we layer, sequence and cluster our activities in Yambio better for greater impact through strategic integration?</w:t>
      </w:r>
    </w:p>
    <w:tbl>
      <w:tblPr>
        <w:tblStyle w:val="TableGridLight1"/>
        <w:tblW w:w="14580" w:type="dxa"/>
        <w:tblInd w:w="108" w:type="dxa"/>
        <w:tblLayout w:type="fixed"/>
        <w:tblLook w:val="04A0" w:firstRow="1" w:lastRow="0" w:firstColumn="1" w:lastColumn="0" w:noHBand="0" w:noVBand="1"/>
      </w:tblPr>
      <w:tblGrid>
        <w:gridCol w:w="2340"/>
        <w:gridCol w:w="2677"/>
        <w:gridCol w:w="5580"/>
        <w:gridCol w:w="3983"/>
      </w:tblGrid>
      <w:tr w:rsidR="00145676" w:rsidRPr="00145676" w14:paraId="3739AD49" w14:textId="77777777" w:rsidTr="00F0438B">
        <w:trPr>
          <w:cnfStyle w:val="100000000000" w:firstRow="1" w:lastRow="0" w:firstColumn="0" w:lastColumn="0" w:oddVBand="0" w:evenVBand="0" w:oddHBand="0" w:evenHBand="0" w:firstRowFirstColumn="0" w:firstRowLastColumn="0" w:lastRowFirstColumn="0" w:lastRowLastColumn="0"/>
          <w:tblHeader/>
        </w:trPr>
        <w:tc>
          <w:tcPr>
            <w:tcW w:w="2340" w:type="dxa"/>
          </w:tcPr>
          <w:p w14:paraId="774EA530" w14:textId="09DA1040" w:rsidR="009A3F55" w:rsidRPr="00145676" w:rsidRDefault="007729B8" w:rsidP="00145676">
            <w:pPr>
              <w:pStyle w:val="Body"/>
              <w:spacing w:before="80" w:after="80"/>
              <w:jc w:val="center"/>
              <w:rPr>
                <w:color w:val="FFFFFF" w:themeColor="background1"/>
                <w:sz w:val="22"/>
              </w:rPr>
            </w:pPr>
            <w:r w:rsidRPr="002628E0">
              <w:t xml:space="preserve"> </w:t>
            </w:r>
            <w:r w:rsidRPr="00926ED0">
              <w:t xml:space="preserve"> </w:t>
            </w:r>
            <w:r w:rsidR="009A3F55" w:rsidRPr="00145676">
              <w:rPr>
                <w:color w:val="FFFFFF" w:themeColor="background1"/>
                <w:sz w:val="22"/>
              </w:rPr>
              <w:t>TIME</w:t>
            </w:r>
          </w:p>
        </w:tc>
        <w:tc>
          <w:tcPr>
            <w:tcW w:w="2677" w:type="dxa"/>
          </w:tcPr>
          <w:p w14:paraId="1F242A36" w14:textId="77777777" w:rsidR="009A3F55" w:rsidRPr="00145676" w:rsidRDefault="009A3F55" w:rsidP="00145676">
            <w:pPr>
              <w:pStyle w:val="Body"/>
              <w:spacing w:before="80" w:after="80"/>
              <w:jc w:val="center"/>
              <w:rPr>
                <w:color w:val="FFFFFF" w:themeColor="background1"/>
                <w:sz w:val="22"/>
              </w:rPr>
            </w:pPr>
            <w:r w:rsidRPr="00145676">
              <w:rPr>
                <w:color w:val="FFFFFF" w:themeColor="background1"/>
                <w:sz w:val="22"/>
              </w:rPr>
              <w:t>TOPIC</w:t>
            </w:r>
          </w:p>
        </w:tc>
        <w:tc>
          <w:tcPr>
            <w:tcW w:w="5580" w:type="dxa"/>
          </w:tcPr>
          <w:p w14:paraId="49741230" w14:textId="77777777" w:rsidR="009A3F55" w:rsidRPr="00145676" w:rsidRDefault="009A3F55" w:rsidP="00145676">
            <w:pPr>
              <w:pStyle w:val="Body"/>
              <w:spacing w:before="80" w:after="80"/>
              <w:jc w:val="center"/>
              <w:rPr>
                <w:color w:val="FFFFFF" w:themeColor="background1"/>
                <w:sz w:val="22"/>
              </w:rPr>
            </w:pPr>
            <w:r w:rsidRPr="00145676">
              <w:rPr>
                <w:color w:val="FFFFFF" w:themeColor="background1"/>
                <w:sz w:val="22"/>
              </w:rPr>
              <w:t>DESCRIPTION</w:t>
            </w:r>
          </w:p>
        </w:tc>
        <w:tc>
          <w:tcPr>
            <w:tcW w:w="3983" w:type="dxa"/>
          </w:tcPr>
          <w:p w14:paraId="04EA9A9A" w14:textId="77777777" w:rsidR="009A3F55" w:rsidRPr="00145676" w:rsidRDefault="009A3F55" w:rsidP="00145676">
            <w:pPr>
              <w:pStyle w:val="Body"/>
              <w:spacing w:before="80" w:after="80"/>
              <w:jc w:val="center"/>
              <w:rPr>
                <w:color w:val="FFFFFF" w:themeColor="background1"/>
                <w:sz w:val="22"/>
              </w:rPr>
            </w:pPr>
            <w:r w:rsidRPr="00145676">
              <w:rPr>
                <w:color w:val="FFFFFF" w:themeColor="background1"/>
                <w:sz w:val="22"/>
              </w:rPr>
              <w:t>RESOURCES</w:t>
            </w:r>
          </w:p>
        </w:tc>
      </w:tr>
      <w:tr w:rsidR="009A3F55" w:rsidRPr="00145676" w14:paraId="50E379DC" w14:textId="77777777" w:rsidTr="00F0438B">
        <w:trPr>
          <w:cnfStyle w:val="000000100000" w:firstRow="0" w:lastRow="0" w:firstColumn="0" w:lastColumn="0" w:oddVBand="0" w:evenVBand="0" w:oddHBand="1" w:evenHBand="0" w:firstRowFirstColumn="0" w:firstRowLastColumn="0" w:lastRowFirstColumn="0" w:lastRowLastColumn="0"/>
        </w:trPr>
        <w:tc>
          <w:tcPr>
            <w:tcW w:w="2340" w:type="dxa"/>
          </w:tcPr>
          <w:p w14:paraId="3AB98ADC" w14:textId="1388148E" w:rsidR="009A3F55" w:rsidRPr="00145676" w:rsidRDefault="009A3F55" w:rsidP="00145676">
            <w:pPr>
              <w:spacing w:before="80" w:after="80"/>
            </w:pPr>
            <w:r w:rsidRPr="00145676">
              <w:t>8:00</w:t>
            </w:r>
            <w:r w:rsidR="00145676">
              <w:t>am</w:t>
            </w:r>
            <w:r w:rsidRPr="00145676">
              <w:t xml:space="preserve"> – 8:30</w:t>
            </w:r>
            <w:r w:rsidR="00145676">
              <w:t>am</w:t>
            </w:r>
          </w:p>
        </w:tc>
        <w:tc>
          <w:tcPr>
            <w:tcW w:w="12240" w:type="dxa"/>
            <w:gridSpan w:val="3"/>
          </w:tcPr>
          <w:p w14:paraId="7B10DC61" w14:textId="77777777" w:rsidR="009A3F55" w:rsidRPr="00145676" w:rsidRDefault="009A3F55" w:rsidP="00145676">
            <w:pPr>
              <w:spacing w:before="80" w:after="80"/>
            </w:pPr>
            <w:r w:rsidRPr="00145676">
              <w:t>Participants arrive. Tea is served.</w:t>
            </w:r>
          </w:p>
        </w:tc>
      </w:tr>
      <w:tr w:rsidR="009A3F55" w:rsidRPr="00145676" w14:paraId="5FBF1F34" w14:textId="77777777" w:rsidTr="00F0438B">
        <w:trPr>
          <w:cnfStyle w:val="000000010000" w:firstRow="0" w:lastRow="0" w:firstColumn="0" w:lastColumn="0" w:oddVBand="0" w:evenVBand="0" w:oddHBand="0" w:evenHBand="1" w:firstRowFirstColumn="0" w:firstRowLastColumn="0" w:lastRowFirstColumn="0" w:lastRowLastColumn="0"/>
        </w:trPr>
        <w:tc>
          <w:tcPr>
            <w:tcW w:w="2340" w:type="dxa"/>
          </w:tcPr>
          <w:p w14:paraId="41C6DA3E" w14:textId="12136ACE" w:rsidR="009A3F55" w:rsidRPr="00145676" w:rsidRDefault="009A3F55" w:rsidP="00145676">
            <w:pPr>
              <w:spacing w:before="80" w:after="80"/>
            </w:pPr>
            <w:r w:rsidRPr="00145676">
              <w:t>8:30</w:t>
            </w:r>
            <w:r w:rsidR="00145676">
              <w:t>ma</w:t>
            </w:r>
            <w:r w:rsidRPr="00145676">
              <w:t xml:space="preserve"> – 9:00</w:t>
            </w:r>
            <w:r w:rsidR="00145676">
              <w:t>am</w:t>
            </w:r>
          </w:p>
        </w:tc>
        <w:tc>
          <w:tcPr>
            <w:tcW w:w="2677" w:type="dxa"/>
          </w:tcPr>
          <w:p w14:paraId="04AF56E4" w14:textId="77777777" w:rsidR="009A3F55" w:rsidRPr="00145676" w:rsidRDefault="009A3F55" w:rsidP="00145676">
            <w:pPr>
              <w:spacing w:before="80" w:after="80"/>
            </w:pPr>
            <w:r w:rsidRPr="00145676">
              <w:t>The Convergence Points</w:t>
            </w:r>
          </w:p>
          <w:p w14:paraId="55A51E8D" w14:textId="77777777" w:rsidR="009A3F55" w:rsidRPr="00145676" w:rsidRDefault="009A3F55" w:rsidP="00145676">
            <w:pPr>
              <w:spacing w:before="80" w:after="80"/>
            </w:pPr>
            <w:r w:rsidRPr="00145676">
              <w:t>Plenary</w:t>
            </w:r>
          </w:p>
        </w:tc>
        <w:tc>
          <w:tcPr>
            <w:tcW w:w="5580" w:type="dxa"/>
          </w:tcPr>
          <w:p w14:paraId="3A91EA21" w14:textId="77777777" w:rsidR="009A3F55" w:rsidRPr="00145676" w:rsidRDefault="009A3F55" w:rsidP="00145676">
            <w:pPr>
              <w:spacing w:before="80" w:after="80"/>
            </w:pPr>
            <w:r w:rsidRPr="00145676">
              <w:t>Pillars present their convergence points and group brainstorms on what it means for the 4 C’s.</w:t>
            </w:r>
          </w:p>
        </w:tc>
        <w:tc>
          <w:tcPr>
            <w:tcW w:w="3983" w:type="dxa"/>
          </w:tcPr>
          <w:p w14:paraId="0ACFC4D7" w14:textId="77777777" w:rsidR="009A3F55" w:rsidRPr="00145676" w:rsidRDefault="009A3F55" w:rsidP="00145676">
            <w:pPr>
              <w:spacing w:before="80" w:after="80"/>
            </w:pPr>
            <w:r w:rsidRPr="00145676">
              <w:t>Poster paper</w:t>
            </w:r>
          </w:p>
        </w:tc>
      </w:tr>
      <w:tr w:rsidR="009A3F55" w:rsidRPr="00145676" w14:paraId="7A70B6C8" w14:textId="77777777" w:rsidTr="00F0438B">
        <w:trPr>
          <w:cnfStyle w:val="000000100000" w:firstRow="0" w:lastRow="0" w:firstColumn="0" w:lastColumn="0" w:oddVBand="0" w:evenVBand="0" w:oddHBand="1" w:evenHBand="0" w:firstRowFirstColumn="0" w:firstRowLastColumn="0" w:lastRowFirstColumn="0" w:lastRowLastColumn="0"/>
        </w:trPr>
        <w:tc>
          <w:tcPr>
            <w:tcW w:w="2340" w:type="dxa"/>
          </w:tcPr>
          <w:p w14:paraId="421D0973" w14:textId="1B7ED91C" w:rsidR="009A3F55" w:rsidRPr="00145676" w:rsidRDefault="009A3F55" w:rsidP="00145676">
            <w:pPr>
              <w:spacing w:before="80" w:after="80"/>
            </w:pPr>
            <w:r w:rsidRPr="00145676">
              <w:t>9:00</w:t>
            </w:r>
            <w:r w:rsidR="00145676">
              <w:t>am</w:t>
            </w:r>
            <w:r w:rsidRPr="00145676">
              <w:t xml:space="preserve"> – 10:00</w:t>
            </w:r>
            <w:r w:rsidR="00145676">
              <w:t>am</w:t>
            </w:r>
          </w:p>
        </w:tc>
        <w:tc>
          <w:tcPr>
            <w:tcW w:w="2677" w:type="dxa"/>
          </w:tcPr>
          <w:p w14:paraId="6F004868" w14:textId="77777777" w:rsidR="009A3F55" w:rsidRPr="00145676" w:rsidRDefault="009A3F55" w:rsidP="00145676">
            <w:pPr>
              <w:spacing w:before="80" w:after="80"/>
            </w:pPr>
            <w:r w:rsidRPr="00145676">
              <w:t>Layering, sequencing and clustering around the map</w:t>
            </w:r>
          </w:p>
          <w:p w14:paraId="78E6B07E" w14:textId="77777777" w:rsidR="009A3F55" w:rsidRPr="00145676" w:rsidRDefault="009A3F55" w:rsidP="00145676">
            <w:pPr>
              <w:spacing w:before="80" w:after="80"/>
            </w:pPr>
            <w:r w:rsidRPr="00145676">
              <w:t>Group work</w:t>
            </w:r>
          </w:p>
        </w:tc>
        <w:tc>
          <w:tcPr>
            <w:tcW w:w="5580" w:type="dxa"/>
          </w:tcPr>
          <w:p w14:paraId="450DD593" w14:textId="77777777" w:rsidR="009A3F55" w:rsidRPr="00145676" w:rsidRDefault="009A3F55" w:rsidP="00145676">
            <w:pPr>
              <w:spacing w:before="80" w:after="80"/>
            </w:pPr>
            <w:r w:rsidRPr="00145676">
              <w:t>Different activities and organizations shall reconfigure their activities into convergence groups.</w:t>
            </w:r>
          </w:p>
        </w:tc>
        <w:tc>
          <w:tcPr>
            <w:tcW w:w="3983" w:type="dxa"/>
          </w:tcPr>
          <w:p w14:paraId="3EC72F5C" w14:textId="77777777" w:rsidR="009A3F55" w:rsidRPr="00145676" w:rsidRDefault="009A3F55" w:rsidP="00145676">
            <w:pPr>
              <w:spacing w:before="80" w:after="80"/>
            </w:pPr>
            <w:r w:rsidRPr="00145676">
              <w:t>Different colored strings to indicate layering, clustering and sequencing</w:t>
            </w:r>
          </w:p>
        </w:tc>
      </w:tr>
      <w:tr w:rsidR="009A3F55" w:rsidRPr="00145676" w14:paraId="2DEC5D3D" w14:textId="77777777" w:rsidTr="00F0438B">
        <w:trPr>
          <w:cnfStyle w:val="000000010000" w:firstRow="0" w:lastRow="0" w:firstColumn="0" w:lastColumn="0" w:oddVBand="0" w:evenVBand="0" w:oddHBand="0" w:evenHBand="1" w:firstRowFirstColumn="0" w:firstRowLastColumn="0" w:lastRowFirstColumn="0" w:lastRowLastColumn="0"/>
        </w:trPr>
        <w:tc>
          <w:tcPr>
            <w:tcW w:w="2340" w:type="dxa"/>
          </w:tcPr>
          <w:p w14:paraId="5121191B" w14:textId="5B6279B0" w:rsidR="009A3F55" w:rsidRPr="00145676" w:rsidRDefault="009A3F55" w:rsidP="00145676">
            <w:pPr>
              <w:spacing w:before="80" w:after="80"/>
            </w:pPr>
            <w:r w:rsidRPr="00145676">
              <w:t>10:00</w:t>
            </w:r>
            <w:r w:rsidR="00145676">
              <w:t>am</w:t>
            </w:r>
            <w:r w:rsidRPr="00145676">
              <w:t xml:space="preserve"> – 10:30</w:t>
            </w:r>
            <w:r w:rsidR="00145676">
              <w:t>am</w:t>
            </w:r>
          </w:p>
        </w:tc>
        <w:tc>
          <w:tcPr>
            <w:tcW w:w="2677" w:type="dxa"/>
          </w:tcPr>
          <w:p w14:paraId="7DCD03C9" w14:textId="77777777" w:rsidR="009A3F55" w:rsidRPr="00145676" w:rsidRDefault="009A3F55" w:rsidP="00145676">
            <w:pPr>
              <w:spacing w:before="80" w:after="80"/>
            </w:pPr>
            <w:r w:rsidRPr="00145676">
              <w:t>Lessons learned</w:t>
            </w:r>
          </w:p>
          <w:p w14:paraId="3D173433" w14:textId="77777777" w:rsidR="009A3F55" w:rsidRPr="00145676" w:rsidRDefault="009A3F55" w:rsidP="00145676">
            <w:pPr>
              <w:spacing w:before="80" w:after="80"/>
            </w:pPr>
            <w:r w:rsidRPr="00145676">
              <w:t>Group work</w:t>
            </w:r>
          </w:p>
        </w:tc>
        <w:tc>
          <w:tcPr>
            <w:tcW w:w="5580" w:type="dxa"/>
          </w:tcPr>
          <w:p w14:paraId="3E3A5DDF" w14:textId="77777777" w:rsidR="009A3F55" w:rsidRPr="00145676" w:rsidRDefault="009A3F55" w:rsidP="00145676">
            <w:pPr>
              <w:spacing w:before="80" w:after="80"/>
            </w:pPr>
            <w:r w:rsidRPr="00145676">
              <w:t>What did your experience teach you that you can illustrate for us as a lesson</w:t>
            </w:r>
          </w:p>
        </w:tc>
        <w:tc>
          <w:tcPr>
            <w:tcW w:w="3983" w:type="dxa"/>
          </w:tcPr>
          <w:p w14:paraId="60300994" w14:textId="77777777" w:rsidR="009A3F55" w:rsidRPr="00145676" w:rsidRDefault="009A3F55" w:rsidP="00145676">
            <w:pPr>
              <w:spacing w:before="80" w:after="80"/>
            </w:pPr>
            <w:r w:rsidRPr="00145676">
              <w:t>Power point</w:t>
            </w:r>
          </w:p>
        </w:tc>
      </w:tr>
      <w:tr w:rsidR="009A3F55" w:rsidRPr="00145676" w14:paraId="32AA15AC" w14:textId="77777777" w:rsidTr="00F0438B">
        <w:trPr>
          <w:cnfStyle w:val="000000100000" w:firstRow="0" w:lastRow="0" w:firstColumn="0" w:lastColumn="0" w:oddVBand="0" w:evenVBand="0" w:oddHBand="1" w:evenHBand="0" w:firstRowFirstColumn="0" w:firstRowLastColumn="0" w:lastRowFirstColumn="0" w:lastRowLastColumn="0"/>
        </w:trPr>
        <w:tc>
          <w:tcPr>
            <w:tcW w:w="2340" w:type="dxa"/>
          </w:tcPr>
          <w:p w14:paraId="5FC1CB45" w14:textId="21AAC953" w:rsidR="009A3F55" w:rsidRPr="00145676" w:rsidRDefault="009A3F55" w:rsidP="00145676">
            <w:pPr>
              <w:spacing w:before="80" w:after="80"/>
            </w:pPr>
            <w:r w:rsidRPr="00145676">
              <w:t>10:30</w:t>
            </w:r>
            <w:r w:rsidR="00145676">
              <w:t>am</w:t>
            </w:r>
            <w:r w:rsidRPr="00145676">
              <w:t xml:space="preserve"> – 11:00</w:t>
            </w:r>
            <w:r w:rsidR="00145676">
              <w:t>am</w:t>
            </w:r>
          </w:p>
        </w:tc>
        <w:tc>
          <w:tcPr>
            <w:tcW w:w="2677" w:type="dxa"/>
          </w:tcPr>
          <w:p w14:paraId="289FF54D" w14:textId="77777777" w:rsidR="009A3F55" w:rsidRPr="00145676" w:rsidRDefault="009A3F55" w:rsidP="00145676">
            <w:pPr>
              <w:spacing w:before="80" w:after="80"/>
            </w:pPr>
            <w:r w:rsidRPr="00145676">
              <w:t>Presenting the lessons learned</w:t>
            </w:r>
          </w:p>
          <w:p w14:paraId="1B925FA5" w14:textId="77777777" w:rsidR="009A3F55" w:rsidRPr="00145676" w:rsidRDefault="009A3F55" w:rsidP="00145676">
            <w:pPr>
              <w:spacing w:before="80" w:after="80"/>
            </w:pPr>
            <w:r w:rsidRPr="00145676">
              <w:t>Plenary</w:t>
            </w:r>
          </w:p>
        </w:tc>
        <w:tc>
          <w:tcPr>
            <w:tcW w:w="5580" w:type="dxa"/>
          </w:tcPr>
          <w:p w14:paraId="596BFA28" w14:textId="77777777" w:rsidR="009A3F55" w:rsidRPr="00145676" w:rsidRDefault="009A3F55" w:rsidP="00145676">
            <w:pPr>
              <w:spacing w:before="80" w:after="80"/>
            </w:pPr>
          </w:p>
        </w:tc>
        <w:tc>
          <w:tcPr>
            <w:tcW w:w="3983" w:type="dxa"/>
          </w:tcPr>
          <w:p w14:paraId="1E68B9BC" w14:textId="77777777" w:rsidR="009A3F55" w:rsidRPr="00145676" w:rsidRDefault="009A3F55" w:rsidP="00145676">
            <w:pPr>
              <w:spacing w:before="80" w:after="80"/>
            </w:pPr>
          </w:p>
        </w:tc>
      </w:tr>
      <w:tr w:rsidR="009A3F55" w:rsidRPr="00145676" w14:paraId="428015E7" w14:textId="77777777" w:rsidTr="00F0438B">
        <w:trPr>
          <w:cnfStyle w:val="000000010000" w:firstRow="0" w:lastRow="0" w:firstColumn="0" w:lastColumn="0" w:oddVBand="0" w:evenVBand="0" w:oddHBand="0" w:evenHBand="1" w:firstRowFirstColumn="0" w:firstRowLastColumn="0" w:lastRowFirstColumn="0" w:lastRowLastColumn="0"/>
        </w:trPr>
        <w:tc>
          <w:tcPr>
            <w:tcW w:w="2340" w:type="dxa"/>
          </w:tcPr>
          <w:p w14:paraId="420E400D" w14:textId="3A690DF9" w:rsidR="009A3F55" w:rsidRPr="00145676" w:rsidRDefault="009A3F55" w:rsidP="00145676">
            <w:pPr>
              <w:spacing w:before="80" w:after="80"/>
              <w:rPr>
                <w:b/>
              </w:rPr>
            </w:pPr>
            <w:r w:rsidRPr="00145676">
              <w:rPr>
                <w:b/>
              </w:rPr>
              <w:t>11:00</w:t>
            </w:r>
            <w:r w:rsidR="00145676">
              <w:rPr>
                <w:b/>
              </w:rPr>
              <w:t>am</w:t>
            </w:r>
            <w:r w:rsidRPr="00145676">
              <w:rPr>
                <w:b/>
              </w:rPr>
              <w:t xml:space="preserve"> – 11:15</w:t>
            </w:r>
            <w:r w:rsidR="00145676">
              <w:rPr>
                <w:b/>
              </w:rPr>
              <w:t>am</w:t>
            </w:r>
          </w:p>
        </w:tc>
        <w:tc>
          <w:tcPr>
            <w:tcW w:w="12240" w:type="dxa"/>
            <w:gridSpan w:val="3"/>
          </w:tcPr>
          <w:p w14:paraId="37BC0106" w14:textId="77777777" w:rsidR="009A3F55" w:rsidRPr="00145676" w:rsidRDefault="009A3F55" w:rsidP="00145676">
            <w:pPr>
              <w:spacing w:before="80" w:after="80"/>
              <w:jc w:val="center"/>
              <w:rPr>
                <w:b/>
              </w:rPr>
            </w:pPr>
            <w:r w:rsidRPr="00145676">
              <w:rPr>
                <w:b/>
              </w:rPr>
              <w:t>HEALTH BREAK</w:t>
            </w:r>
          </w:p>
        </w:tc>
      </w:tr>
      <w:tr w:rsidR="009A3F55" w:rsidRPr="00145676" w14:paraId="131608F4" w14:textId="77777777" w:rsidTr="00F0438B">
        <w:trPr>
          <w:cnfStyle w:val="000000100000" w:firstRow="0" w:lastRow="0" w:firstColumn="0" w:lastColumn="0" w:oddVBand="0" w:evenVBand="0" w:oddHBand="1" w:evenHBand="0" w:firstRowFirstColumn="0" w:firstRowLastColumn="0" w:lastRowFirstColumn="0" w:lastRowLastColumn="0"/>
        </w:trPr>
        <w:tc>
          <w:tcPr>
            <w:tcW w:w="2340" w:type="dxa"/>
          </w:tcPr>
          <w:p w14:paraId="46D506C6" w14:textId="31F032EA" w:rsidR="009A3F55" w:rsidRPr="00145676" w:rsidRDefault="009A3F55" w:rsidP="00145676">
            <w:pPr>
              <w:spacing w:before="80" w:after="80"/>
            </w:pPr>
            <w:r w:rsidRPr="00145676">
              <w:t>11:15</w:t>
            </w:r>
            <w:r w:rsidR="00F0438B">
              <w:t>am</w:t>
            </w:r>
            <w:r w:rsidRPr="00145676">
              <w:t xml:space="preserve"> – 11:30</w:t>
            </w:r>
            <w:r w:rsidR="00F0438B">
              <w:t>am</w:t>
            </w:r>
          </w:p>
        </w:tc>
        <w:tc>
          <w:tcPr>
            <w:tcW w:w="2677" w:type="dxa"/>
          </w:tcPr>
          <w:p w14:paraId="7571BB2F" w14:textId="77777777" w:rsidR="009A3F55" w:rsidRPr="00145676" w:rsidRDefault="009A3F55" w:rsidP="00145676">
            <w:pPr>
              <w:spacing w:before="80" w:after="80"/>
            </w:pPr>
            <w:r w:rsidRPr="00145676">
              <w:t>Indicators &amp; Benchmarks</w:t>
            </w:r>
          </w:p>
        </w:tc>
        <w:tc>
          <w:tcPr>
            <w:tcW w:w="5580" w:type="dxa"/>
          </w:tcPr>
          <w:p w14:paraId="2726F170" w14:textId="77777777" w:rsidR="009A3F55" w:rsidRPr="00145676" w:rsidRDefault="009A3F55" w:rsidP="00145676">
            <w:pPr>
              <w:spacing w:before="80" w:after="80"/>
            </w:pPr>
            <w:r w:rsidRPr="00145676">
              <w:t>Explain the exercise.</w:t>
            </w:r>
          </w:p>
        </w:tc>
        <w:tc>
          <w:tcPr>
            <w:tcW w:w="3983" w:type="dxa"/>
          </w:tcPr>
          <w:p w14:paraId="1C0916CD" w14:textId="77777777" w:rsidR="009A3F55" w:rsidRPr="00145676" w:rsidRDefault="009A3F55" w:rsidP="00145676">
            <w:pPr>
              <w:spacing w:before="80" w:after="80"/>
            </w:pPr>
          </w:p>
          <w:p w14:paraId="23BC8A65" w14:textId="77777777" w:rsidR="009A3F55" w:rsidRPr="00145676" w:rsidRDefault="009A3F55" w:rsidP="00145676">
            <w:pPr>
              <w:spacing w:before="80" w:after="80"/>
            </w:pPr>
            <w:r w:rsidRPr="00145676">
              <w:t>Bulk Pack (Instructions)</w:t>
            </w:r>
          </w:p>
        </w:tc>
      </w:tr>
      <w:tr w:rsidR="009A3F55" w:rsidRPr="00145676" w14:paraId="1CA6D3DC" w14:textId="77777777" w:rsidTr="00F0438B">
        <w:trPr>
          <w:cnfStyle w:val="000000010000" w:firstRow="0" w:lastRow="0" w:firstColumn="0" w:lastColumn="0" w:oddVBand="0" w:evenVBand="0" w:oddHBand="0" w:evenHBand="1" w:firstRowFirstColumn="0" w:firstRowLastColumn="0" w:lastRowFirstColumn="0" w:lastRowLastColumn="0"/>
        </w:trPr>
        <w:tc>
          <w:tcPr>
            <w:tcW w:w="2340" w:type="dxa"/>
          </w:tcPr>
          <w:p w14:paraId="4F623E53" w14:textId="2AB9E48B" w:rsidR="009A3F55" w:rsidRPr="00145676" w:rsidRDefault="009A3F55" w:rsidP="00145676">
            <w:pPr>
              <w:spacing w:before="80" w:after="80"/>
            </w:pPr>
            <w:r w:rsidRPr="00145676">
              <w:t>11:30</w:t>
            </w:r>
            <w:r w:rsidR="00F0438B">
              <w:t>am</w:t>
            </w:r>
            <w:r w:rsidRPr="00145676">
              <w:t xml:space="preserve"> – 12:00</w:t>
            </w:r>
            <w:r w:rsidR="00F0438B">
              <w:t>pm</w:t>
            </w:r>
          </w:p>
        </w:tc>
        <w:tc>
          <w:tcPr>
            <w:tcW w:w="2677" w:type="dxa"/>
          </w:tcPr>
          <w:p w14:paraId="06FDCD26" w14:textId="77777777" w:rsidR="009A3F55" w:rsidRPr="00145676" w:rsidRDefault="009A3F55" w:rsidP="00145676">
            <w:pPr>
              <w:spacing w:before="80" w:after="80"/>
            </w:pPr>
            <w:r w:rsidRPr="00145676">
              <w:t>Indicators &amp; Benchmarks</w:t>
            </w:r>
          </w:p>
        </w:tc>
        <w:tc>
          <w:tcPr>
            <w:tcW w:w="5580" w:type="dxa"/>
          </w:tcPr>
          <w:p w14:paraId="51B3D9DC" w14:textId="77777777" w:rsidR="009A3F55" w:rsidRPr="00145676" w:rsidRDefault="009A3F55" w:rsidP="00145676">
            <w:pPr>
              <w:spacing w:before="80" w:after="80"/>
            </w:pPr>
            <w:r w:rsidRPr="00145676">
              <w:t>Choose indicators based on existing evidence Set benchmarks from the existing evidence</w:t>
            </w:r>
          </w:p>
        </w:tc>
        <w:tc>
          <w:tcPr>
            <w:tcW w:w="3983" w:type="dxa"/>
          </w:tcPr>
          <w:p w14:paraId="7BB9A974" w14:textId="77777777" w:rsidR="009A3F55" w:rsidRPr="00145676" w:rsidRDefault="009A3F55" w:rsidP="00145676">
            <w:pPr>
              <w:spacing w:before="80" w:after="80"/>
            </w:pPr>
          </w:p>
        </w:tc>
      </w:tr>
      <w:tr w:rsidR="009A3F55" w:rsidRPr="00145676" w14:paraId="5C85FE3D" w14:textId="77777777" w:rsidTr="00F0438B">
        <w:trPr>
          <w:cnfStyle w:val="000000100000" w:firstRow="0" w:lastRow="0" w:firstColumn="0" w:lastColumn="0" w:oddVBand="0" w:evenVBand="0" w:oddHBand="1" w:evenHBand="0" w:firstRowFirstColumn="0" w:firstRowLastColumn="0" w:lastRowFirstColumn="0" w:lastRowLastColumn="0"/>
        </w:trPr>
        <w:tc>
          <w:tcPr>
            <w:tcW w:w="2340" w:type="dxa"/>
          </w:tcPr>
          <w:p w14:paraId="471A5731" w14:textId="5129ECA4" w:rsidR="009A3F55" w:rsidRPr="00145676" w:rsidRDefault="009A3F55" w:rsidP="00145676">
            <w:pPr>
              <w:spacing w:before="80" w:after="80"/>
            </w:pPr>
            <w:r w:rsidRPr="00145676">
              <w:t>12:15</w:t>
            </w:r>
            <w:r w:rsidR="00F0438B">
              <w:t>pm</w:t>
            </w:r>
            <w:r w:rsidRPr="00145676">
              <w:t xml:space="preserve"> – 12:45</w:t>
            </w:r>
            <w:r w:rsidR="00F0438B">
              <w:t>pm</w:t>
            </w:r>
          </w:p>
        </w:tc>
        <w:tc>
          <w:tcPr>
            <w:tcW w:w="2677" w:type="dxa"/>
          </w:tcPr>
          <w:p w14:paraId="588FDC73" w14:textId="77777777" w:rsidR="009A3F55" w:rsidRPr="00145676" w:rsidRDefault="009A3F55" w:rsidP="00145676">
            <w:pPr>
              <w:spacing w:before="80" w:after="80"/>
            </w:pPr>
            <w:r w:rsidRPr="00145676">
              <w:t>Presentations and wrap up</w:t>
            </w:r>
          </w:p>
          <w:p w14:paraId="220905F7" w14:textId="77777777" w:rsidR="009A3F55" w:rsidRPr="00145676" w:rsidRDefault="009A3F55" w:rsidP="00145676">
            <w:pPr>
              <w:spacing w:before="80" w:after="80"/>
            </w:pPr>
            <w:r w:rsidRPr="00145676">
              <w:t>Plenary</w:t>
            </w:r>
          </w:p>
        </w:tc>
        <w:tc>
          <w:tcPr>
            <w:tcW w:w="5580" w:type="dxa"/>
          </w:tcPr>
          <w:p w14:paraId="4F369492" w14:textId="77777777" w:rsidR="009A3F55" w:rsidRPr="00145676" w:rsidRDefault="009A3F55" w:rsidP="00145676">
            <w:pPr>
              <w:spacing w:before="80" w:after="80"/>
            </w:pPr>
            <w:r w:rsidRPr="00145676">
              <w:t>Take ideas for refining indicators, benchmarks and tools</w:t>
            </w:r>
          </w:p>
        </w:tc>
        <w:tc>
          <w:tcPr>
            <w:tcW w:w="3983" w:type="dxa"/>
          </w:tcPr>
          <w:p w14:paraId="7BEE7595" w14:textId="77777777" w:rsidR="009A3F55" w:rsidRPr="00145676" w:rsidRDefault="009A3F55" w:rsidP="00145676">
            <w:pPr>
              <w:spacing w:before="80" w:after="80"/>
            </w:pPr>
          </w:p>
          <w:p w14:paraId="0621DF73" w14:textId="77777777" w:rsidR="009A3F55" w:rsidRPr="00145676" w:rsidRDefault="009A3F55" w:rsidP="00145676">
            <w:pPr>
              <w:spacing w:before="80" w:after="80"/>
            </w:pPr>
            <w:r w:rsidRPr="00145676">
              <w:t>Bulk Pack – the FSNMS, CHRS and RIMA explanations</w:t>
            </w:r>
          </w:p>
        </w:tc>
      </w:tr>
      <w:tr w:rsidR="009A3F55" w:rsidRPr="00145676" w14:paraId="745796F4" w14:textId="77777777" w:rsidTr="00F0438B">
        <w:trPr>
          <w:cnfStyle w:val="000000010000" w:firstRow="0" w:lastRow="0" w:firstColumn="0" w:lastColumn="0" w:oddVBand="0" w:evenVBand="0" w:oddHBand="0" w:evenHBand="1" w:firstRowFirstColumn="0" w:firstRowLastColumn="0" w:lastRowFirstColumn="0" w:lastRowLastColumn="0"/>
        </w:trPr>
        <w:tc>
          <w:tcPr>
            <w:tcW w:w="2340" w:type="dxa"/>
          </w:tcPr>
          <w:p w14:paraId="1B776498" w14:textId="6D270CE1" w:rsidR="009A3F55" w:rsidRPr="00145676" w:rsidRDefault="009A3F55" w:rsidP="00145676">
            <w:pPr>
              <w:spacing w:before="80" w:after="80"/>
            </w:pPr>
            <w:r w:rsidRPr="00145676">
              <w:t>12:45</w:t>
            </w:r>
            <w:r w:rsidR="00F0438B">
              <w:t>pm</w:t>
            </w:r>
            <w:r w:rsidRPr="00145676">
              <w:t xml:space="preserve"> – 1:00</w:t>
            </w:r>
            <w:r w:rsidR="00F0438B">
              <w:t>pm</w:t>
            </w:r>
          </w:p>
        </w:tc>
        <w:tc>
          <w:tcPr>
            <w:tcW w:w="2677" w:type="dxa"/>
          </w:tcPr>
          <w:p w14:paraId="4E5AED6A" w14:textId="77777777" w:rsidR="009A3F55" w:rsidRPr="00145676" w:rsidRDefault="009A3F55" w:rsidP="00145676">
            <w:pPr>
              <w:spacing w:before="80" w:after="80"/>
            </w:pPr>
            <w:r w:rsidRPr="00145676">
              <w:t>The qualitative database</w:t>
            </w:r>
          </w:p>
          <w:p w14:paraId="1152DF51" w14:textId="77777777" w:rsidR="009A3F55" w:rsidRPr="00145676" w:rsidRDefault="009A3F55" w:rsidP="00145676">
            <w:pPr>
              <w:spacing w:before="80" w:after="80"/>
            </w:pPr>
            <w:r w:rsidRPr="00145676">
              <w:t>Plenary</w:t>
            </w:r>
          </w:p>
        </w:tc>
        <w:tc>
          <w:tcPr>
            <w:tcW w:w="5580" w:type="dxa"/>
          </w:tcPr>
          <w:p w14:paraId="334DD7CE" w14:textId="77777777" w:rsidR="009A3F55" w:rsidRPr="00145676" w:rsidRDefault="009A3F55" w:rsidP="00145676">
            <w:pPr>
              <w:spacing w:before="80" w:after="80"/>
            </w:pPr>
            <w:r w:rsidRPr="00145676">
              <w:t>Real time presentation of qualitative database and group discussion about how to use it.</w:t>
            </w:r>
          </w:p>
        </w:tc>
        <w:tc>
          <w:tcPr>
            <w:tcW w:w="3983" w:type="dxa"/>
          </w:tcPr>
          <w:p w14:paraId="4C5CC836" w14:textId="77777777" w:rsidR="009A3F55" w:rsidRPr="00145676" w:rsidRDefault="009A3F55" w:rsidP="00145676">
            <w:pPr>
              <w:spacing w:before="80" w:after="80"/>
            </w:pPr>
          </w:p>
          <w:p w14:paraId="1E79994F" w14:textId="77777777" w:rsidR="009A3F55" w:rsidRPr="00145676" w:rsidRDefault="009A3F55" w:rsidP="00145676">
            <w:pPr>
              <w:spacing w:before="80" w:after="80"/>
            </w:pPr>
            <w:r w:rsidRPr="00145676">
              <w:t>Power point.</w:t>
            </w:r>
          </w:p>
          <w:p w14:paraId="39FB2F6F" w14:textId="77777777" w:rsidR="009A3F55" w:rsidRPr="00145676" w:rsidRDefault="009A3F55" w:rsidP="00145676">
            <w:pPr>
              <w:spacing w:before="80" w:after="80"/>
            </w:pPr>
            <w:r w:rsidRPr="00145676">
              <w:lastRenderedPageBreak/>
              <w:t>Internet</w:t>
            </w:r>
          </w:p>
        </w:tc>
      </w:tr>
      <w:tr w:rsidR="009A3F55" w:rsidRPr="00145676" w14:paraId="52602C40" w14:textId="77777777" w:rsidTr="00F0438B">
        <w:trPr>
          <w:cnfStyle w:val="000000100000" w:firstRow="0" w:lastRow="0" w:firstColumn="0" w:lastColumn="0" w:oddVBand="0" w:evenVBand="0" w:oddHBand="1" w:evenHBand="0" w:firstRowFirstColumn="0" w:firstRowLastColumn="0" w:lastRowFirstColumn="0" w:lastRowLastColumn="0"/>
        </w:trPr>
        <w:tc>
          <w:tcPr>
            <w:tcW w:w="2340" w:type="dxa"/>
          </w:tcPr>
          <w:p w14:paraId="5F47027A" w14:textId="1FB69BAB" w:rsidR="009A3F55" w:rsidRPr="002E4EF8" w:rsidRDefault="009A3F55" w:rsidP="00145676">
            <w:pPr>
              <w:spacing w:before="80" w:after="80"/>
              <w:rPr>
                <w:b/>
                <w:bCs/>
              </w:rPr>
            </w:pPr>
            <w:r w:rsidRPr="002E4EF8">
              <w:rPr>
                <w:b/>
                <w:bCs/>
              </w:rPr>
              <w:lastRenderedPageBreak/>
              <w:t>1:00</w:t>
            </w:r>
            <w:r w:rsidR="00F0438B" w:rsidRPr="002E4EF8">
              <w:rPr>
                <w:b/>
                <w:bCs/>
              </w:rPr>
              <w:t>pm</w:t>
            </w:r>
            <w:r w:rsidRPr="002E4EF8">
              <w:rPr>
                <w:b/>
                <w:bCs/>
              </w:rPr>
              <w:t xml:space="preserve"> – 2:00</w:t>
            </w:r>
            <w:r w:rsidR="00F0438B" w:rsidRPr="002E4EF8">
              <w:rPr>
                <w:b/>
                <w:bCs/>
              </w:rPr>
              <w:t>pm</w:t>
            </w:r>
          </w:p>
        </w:tc>
        <w:tc>
          <w:tcPr>
            <w:tcW w:w="12240" w:type="dxa"/>
            <w:gridSpan w:val="3"/>
          </w:tcPr>
          <w:p w14:paraId="4236FBA1" w14:textId="77777777" w:rsidR="009A3F55" w:rsidRPr="002E4EF8" w:rsidRDefault="009A3F55" w:rsidP="00145676">
            <w:pPr>
              <w:spacing w:before="80" w:after="80"/>
              <w:jc w:val="center"/>
              <w:rPr>
                <w:b/>
                <w:bCs/>
              </w:rPr>
            </w:pPr>
            <w:r w:rsidRPr="002E4EF8">
              <w:rPr>
                <w:b/>
                <w:bCs/>
              </w:rPr>
              <w:t>LUNCH</w:t>
            </w:r>
          </w:p>
        </w:tc>
      </w:tr>
      <w:tr w:rsidR="009A3F55" w:rsidRPr="00145676" w14:paraId="55F7D54C" w14:textId="77777777" w:rsidTr="00F0438B">
        <w:trPr>
          <w:cnfStyle w:val="000000010000" w:firstRow="0" w:lastRow="0" w:firstColumn="0" w:lastColumn="0" w:oddVBand="0" w:evenVBand="0" w:oddHBand="0" w:evenHBand="1" w:firstRowFirstColumn="0" w:firstRowLastColumn="0" w:lastRowFirstColumn="0" w:lastRowLastColumn="0"/>
        </w:trPr>
        <w:tc>
          <w:tcPr>
            <w:tcW w:w="2340" w:type="dxa"/>
          </w:tcPr>
          <w:p w14:paraId="4E8E6825" w14:textId="6AEDEBD5" w:rsidR="009A3F55" w:rsidRPr="00145676" w:rsidRDefault="009A3F55" w:rsidP="00145676">
            <w:pPr>
              <w:spacing w:before="80" w:after="80"/>
            </w:pPr>
            <w:r w:rsidRPr="00145676">
              <w:t>2:00</w:t>
            </w:r>
            <w:r w:rsidR="00F0438B">
              <w:t>pm</w:t>
            </w:r>
            <w:r w:rsidRPr="00145676">
              <w:t xml:space="preserve"> – 2:30</w:t>
            </w:r>
            <w:r w:rsidR="00F0438B">
              <w:t>pm</w:t>
            </w:r>
          </w:p>
        </w:tc>
        <w:tc>
          <w:tcPr>
            <w:tcW w:w="2677" w:type="dxa"/>
          </w:tcPr>
          <w:p w14:paraId="483E2590" w14:textId="77777777" w:rsidR="009A3F55" w:rsidRPr="00145676" w:rsidRDefault="009A3F55" w:rsidP="00145676">
            <w:pPr>
              <w:spacing w:before="80" w:after="80"/>
            </w:pPr>
            <w:r w:rsidRPr="00145676">
              <w:t>Coordination Presentation</w:t>
            </w:r>
          </w:p>
          <w:p w14:paraId="1333E227" w14:textId="77777777" w:rsidR="009A3F55" w:rsidRPr="00145676" w:rsidRDefault="009A3F55" w:rsidP="00145676">
            <w:pPr>
              <w:spacing w:before="80" w:after="80"/>
            </w:pPr>
            <w:r w:rsidRPr="00145676">
              <w:t>Plenary presentation – a</w:t>
            </w:r>
          </w:p>
        </w:tc>
        <w:tc>
          <w:tcPr>
            <w:tcW w:w="5580" w:type="dxa"/>
          </w:tcPr>
          <w:p w14:paraId="4877A7AB" w14:textId="77777777" w:rsidR="009A3F55" w:rsidRPr="00145676" w:rsidRDefault="009A3F55" w:rsidP="00145676">
            <w:pPr>
              <w:spacing w:before="80" w:after="80"/>
            </w:pPr>
            <w:r w:rsidRPr="00145676">
              <w:t xml:space="preserve">Activating the institutional architecture for Partnership through horizontal, vertical and diagonal integration. </w:t>
            </w:r>
          </w:p>
        </w:tc>
        <w:tc>
          <w:tcPr>
            <w:tcW w:w="3983" w:type="dxa"/>
          </w:tcPr>
          <w:p w14:paraId="3168191F" w14:textId="77777777" w:rsidR="009A3F55" w:rsidRPr="00145676" w:rsidRDefault="009A3F55" w:rsidP="00145676">
            <w:pPr>
              <w:spacing w:before="80" w:after="80"/>
            </w:pPr>
            <w:r w:rsidRPr="00145676">
              <w:t>Bulk pack – the Integration Model</w:t>
            </w:r>
          </w:p>
          <w:p w14:paraId="0198977A" w14:textId="77777777" w:rsidR="009A3F55" w:rsidRPr="00145676" w:rsidRDefault="009A3F55" w:rsidP="00145676">
            <w:pPr>
              <w:spacing w:before="80" w:after="80"/>
            </w:pPr>
            <w:r w:rsidRPr="00145676">
              <w:t>Power Point</w:t>
            </w:r>
          </w:p>
        </w:tc>
      </w:tr>
      <w:tr w:rsidR="009A3F55" w:rsidRPr="00145676" w14:paraId="5E53C04B" w14:textId="77777777" w:rsidTr="00F0438B">
        <w:trPr>
          <w:cnfStyle w:val="000000100000" w:firstRow="0" w:lastRow="0" w:firstColumn="0" w:lastColumn="0" w:oddVBand="0" w:evenVBand="0" w:oddHBand="1" w:evenHBand="0" w:firstRowFirstColumn="0" w:firstRowLastColumn="0" w:lastRowFirstColumn="0" w:lastRowLastColumn="0"/>
        </w:trPr>
        <w:tc>
          <w:tcPr>
            <w:tcW w:w="2340" w:type="dxa"/>
          </w:tcPr>
          <w:p w14:paraId="1FBEA45F" w14:textId="7CD51C3E" w:rsidR="009A3F55" w:rsidRPr="00145676" w:rsidRDefault="009A3F55" w:rsidP="00145676">
            <w:pPr>
              <w:spacing w:before="80" w:after="80"/>
            </w:pPr>
            <w:r w:rsidRPr="00145676">
              <w:t>2:15</w:t>
            </w:r>
            <w:r w:rsidR="00F0438B">
              <w:t>pm</w:t>
            </w:r>
            <w:r w:rsidRPr="00145676">
              <w:t xml:space="preserve"> – 3:15</w:t>
            </w:r>
            <w:r w:rsidR="00F0438B">
              <w:t>pm</w:t>
            </w:r>
          </w:p>
        </w:tc>
        <w:tc>
          <w:tcPr>
            <w:tcW w:w="2677" w:type="dxa"/>
          </w:tcPr>
          <w:p w14:paraId="6FB494B2" w14:textId="77777777" w:rsidR="009A3F55" w:rsidRPr="00145676" w:rsidRDefault="009A3F55" w:rsidP="00145676">
            <w:pPr>
              <w:spacing w:before="80" w:after="80"/>
            </w:pPr>
            <w:r w:rsidRPr="00145676">
              <w:t>Identifying the Building Blocks by pillar</w:t>
            </w:r>
          </w:p>
          <w:p w14:paraId="7DB955BD" w14:textId="77777777" w:rsidR="009A3F55" w:rsidRPr="00145676" w:rsidRDefault="009A3F55" w:rsidP="00145676">
            <w:pPr>
              <w:spacing w:before="80" w:after="80"/>
            </w:pPr>
            <w:r w:rsidRPr="00145676">
              <w:t>Group work</w:t>
            </w:r>
          </w:p>
        </w:tc>
        <w:tc>
          <w:tcPr>
            <w:tcW w:w="5580" w:type="dxa"/>
          </w:tcPr>
          <w:p w14:paraId="4A1B3536" w14:textId="77777777" w:rsidR="009A3F55" w:rsidRPr="00145676" w:rsidRDefault="009A3F55" w:rsidP="00145676">
            <w:pPr>
              <w:spacing w:before="80" w:after="80"/>
            </w:pPr>
            <w:r w:rsidRPr="00145676">
              <w:t>Structures, rules, policies, actions for technical engagement</w:t>
            </w:r>
          </w:p>
        </w:tc>
        <w:tc>
          <w:tcPr>
            <w:tcW w:w="3983" w:type="dxa"/>
          </w:tcPr>
          <w:p w14:paraId="10D534B5" w14:textId="77777777" w:rsidR="009A3F55" w:rsidRPr="00145676" w:rsidRDefault="009A3F55" w:rsidP="00145676">
            <w:pPr>
              <w:spacing w:before="80" w:after="80"/>
            </w:pPr>
            <w:r w:rsidRPr="00145676">
              <w:t>Bulk Pack: TOR for the exercise</w:t>
            </w:r>
          </w:p>
        </w:tc>
      </w:tr>
      <w:tr w:rsidR="009A3F55" w:rsidRPr="00145676" w14:paraId="4955AFB3" w14:textId="77777777" w:rsidTr="00F0438B">
        <w:trPr>
          <w:cnfStyle w:val="000000010000" w:firstRow="0" w:lastRow="0" w:firstColumn="0" w:lastColumn="0" w:oddVBand="0" w:evenVBand="0" w:oddHBand="0" w:evenHBand="1" w:firstRowFirstColumn="0" w:firstRowLastColumn="0" w:lastRowFirstColumn="0" w:lastRowLastColumn="0"/>
        </w:trPr>
        <w:tc>
          <w:tcPr>
            <w:tcW w:w="2340" w:type="dxa"/>
          </w:tcPr>
          <w:p w14:paraId="4E04F475" w14:textId="2E2D2352" w:rsidR="009A3F55" w:rsidRPr="00145676" w:rsidRDefault="009A3F55" w:rsidP="00145676">
            <w:pPr>
              <w:spacing w:before="80" w:after="80"/>
            </w:pPr>
            <w:r w:rsidRPr="00145676">
              <w:t>3:15</w:t>
            </w:r>
            <w:r w:rsidR="00F0438B">
              <w:t>pm</w:t>
            </w:r>
            <w:r w:rsidRPr="00145676">
              <w:t xml:space="preserve"> – 4:00</w:t>
            </w:r>
            <w:r w:rsidR="00F0438B">
              <w:t>pm</w:t>
            </w:r>
          </w:p>
        </w:tc>
        <w:tc>
          <w:tcPr>
            <w:tcW w:w="2677" w:type="dxa"/>
          </w:tcPr>
          <w:p w14:paraId="2F2305F8" w14:textId="77777777" w:rsidR="009A3F55" w:rsidRPr="00145676" w:rsidRDefault="009A3F55" w:rsidP="00145676">
            <w:pPr>
              <w:spacing w:before="80" w:after="80"/>
            </w:pPr>
            <w:r w:rsidRPr="00145676">
              <w:t>Identifying the Building Blocks</w:t>
            </w:r>
          </w:p>
          <w:p w14:paraId="6DA8D049" w14:textId="77777777" w:rsidR="009A3F55" w:rsidRPr="00145676" w:rsidRDefault="009A3F55" w:rsidP="00145676">
            <w:pPr>
              <w:spacing w:before="80" w:after="80"/>
            </w:pPr>
            <w:r w:rsidRPr="00145676">
              <w:t>Group work</w:t>
            </w:r>
          </w:p>
        </w:tc>
        <w:tc>
          <w:tcPr>
            <w:tcW w:w="5580" w:type="dxa"/>
          </w:tcPr>
          <w:p w14:paraId="004B6E85" w14:textId="77777777" w:rsidR="009A3F55" w:rsidRPr="00145676" w:rsidRDefault="009A3F55" w:rsidP="00145676">
            <w:pPr>
              <w:spacing w:before="80" w:after="80"/>
            </w:pPr>
            <w:r w:rsidRPr="00145676">
              <w:t>Structures, rules, policies, actions for Grassroots engagement</w:t>
            </w:r>
          </w:p>
        </w:tc>
        <w:tc>
          <w:tcPr>
            <w:tcW w:w="3983" w:type="dxa"/>
          </w:tcPr>
          <w:p w14:paraId="68DB8A4E" w14:textId="77777777" w:rsidR="009A3F55" w:rsidRPr="00145676" w:rsidRDefault="009A3F55" w:rsidP="00145676">
            <w:pPr>
              <w:spacing w:before="80" w:after="80"/>
            </w:pPr>
            <w:r w:rsidRPr="00145676">
              <w:t>Poster board</w:t>
            </w:r>
          </w:p>
        </w:tc>
      </w:tr>
      <w:tr w:rsidR="009A3F55" w:rsidRPr="00145676" w14:paraId="631B361D" w14:textId="77777777" w:rsidTr="00F0438B">
        <w:trPr>
          <w:cnfStyle w:val="000000100000" w:firstRow="0" w:lastRow="0" w:firstColumn="0" w:lastColumn="0" w:oddVBand="0" w:evenVBand="0" w:oddHBand="1" w:evenHBand="0" w:firstRowFirstColumn="0" w:firstRowLastColumn="0" w:lastRowFirstColumn="0" w:lastRowLastColumn="0"/>
        </w:trPr>
        <w:tc>
          <w:tcPr>
            <w:tcW w:w="2340" w:type="dxa"/>
          </w:tcPr>
          <w:p w14:paraId="77423453" w14:textId="3E387A2A" w:rsidR="009A3F55" w:rsidRPr="00145676" w:rsidRDefault="009A3F55" w:rsidP="00145676">
            <w:pPr>
              <w:spacing w:before="80" w:after="80"/>
            </w:pPr>
            <w:r w:rsidRPr="00145676">
              <w:t>4:00</w:t>
            </w:r>
            <w:r w:rsidR="00F0438B">
              <w:t>pm</w:t>
            </w:r>
            <w:r w:rsidRPr="00145676">
              <w:t xml:space="preserve"> – 4:30</w:t>
            </w:r>
            <w:r w:rsidR="00F0438B">
              <w:t>pm</w:t>
            </w:r>
          </w:p>
        </w:tc>
        <w:tc>
          <w:tcPr>
            <w:tcW w:w="2677" w:type="dxa"/>
          </w:tcPr>
          <w:p w14:paraId="41DE4D3D" w14:textId="77777777" w:rsidR="009A3F55" w:rsidRPr="00145676" w:rsidRDefault="009A3F55" w:rsidP="00145676">
            <w:pPr>
              <w:spacing w:before="80" w:after="80"/>
            </w:pPr>
            <w:r w:rsidRPr="00145676">
              <w:t>Identifying the Building Blocks – for Government interface/engagement</w:t>
            </w:r>
          </w:p>
        </w:tc>
        <w:tc>
          <w:tcPr>
            <w:tcW w:w="5580" w:type="dxa"/>
          </w:tcPr>
          <w:p w14:paraId="0845E505" w14:textId="77777777" w:rsidR="009A3F55" w:rsidRPr="00145676" w:rsidRDefault="009A3F55" w:rsidP="00145676">
            <w:pPr>
              <w:spacing w:before="80" w:after="80"/>
            </w:pPr>
            <w:r w:rsidRPr="00145676">
              <w:t>Structures, rules, policies, actions for Grassroots engagement</w:t>
            </w:r>
          </w:p>
        </w:tc>
        <w:tc>
          <w:tcPr>
            <w:tcW w:w="3983" w:type="dxa"/>
          </w:tcPr>
          <w:p w14:paraId="7C6FABB5" w14:textId="77777777" w:rsidR="009A3F55" w:rsidRPr="00145676" w:rsidRDefault="009A3F55" w:rsidP="00145676">
            <w:pPr>
              <w:spacing w:before="80" w:after="80"/>
            </w:pPr>
            <w:r w:rsidRPr="00145676">
              <w:t>Poster board</w:t>
            </w:r>
          </w:p>
        </w:tc>
      </w:tr>
      <w:tr w:rsidR="009A3F55" w:rsidRPr="00145676" w14:paraId="7AC1EED9" w14:textId="77777777" w:rsidTr="00F0438B">
        <w:trPr>
          <w:cnfStyle w:val="000000010000" w:firstRow="0" w:lastRow="0" w:firstColumn="0" w:lastColumn="0" w:oddVBand="0" w:evenVBand="0" w:oddHBand="0" w:evenHBand="1" w:firstRowFirstColumn="0" w:firstRowLastColumn="0" w:lastRowFirstColumn="0" w:lastRowLastColumn="0"/>
        </w:trPr>
        <w:tc>
          <w:tcPr>
            <w:tcW w:w="2340" w:type="dxa"/>
          </w:tcPr>
          <w:p w14:paraId="25F7DE03" w14:textId="4A23D647" w:rsidR="009A3F55" w:rsidRPr="00145676" w:rsidRDefault="009A3F55" w:rsidP="00145676">
            <w:pPr>
              <w:spacing w:before="80" w:after="80"/>
            </w:pPr>
            <w:r w:rsidRPr="00145676">
              <w:t>4:30</w:t>
            </w:r>
            <w:r w:rsidR="00F0438B">
              <w:t>pm</w:t>
            </w:r>
            <w:r w:rsidRPr="00145676">
              <w:t xml:space="preserve"> – 5:00</w:t>
            </w:r>
            <w:r w:rsidR="00F0438B">
              <w:t>pm</w:t>
            </w:r>
          </w:p>
        </w:tc>
        <w:tc>
          <w:tcPr>
            <w:tcW w:w="2677" w:type="dxa"/>
          </w:tcPr>
          <w:p w14:paraId="310CED03" w14:textId="77777777" w:rsidR="009A3F55" w:rsidRPr="00145676" w:rsidRDefault="009A3F55" w:rsidP="00145676">
            <w:pPr>
              <w:spacing w:before="80" w:after="80"/>
            </w:pPr>
            <w:r w:rsidRPr="00145676">
              <w:t>Integrating the structures</w:t>
            </w:r>
          </w:p>
          <w:p w14:paraId="57ED5059" w14:textId="77777777" w:rsidR="009A3F55" w:rsidRPr="00145676" w:rsidRDefault="009A3F55" w:rsidP="00145676">
            <w:pPr>
              <w:spacing w:before="80" w:after="80"/>
            </w:pPr>
            <w:r w:rsidRPr="00145676">
              <w:t>Plenary presentation</w:t>
            </w:r>
          </w:p>
        </w:tc>
        <w:tc>
          <w:tcPr>
            <w:tcW w:w="5580" w:type="dxa"/>
          </w:tcPr>
          <w:p w14:paraId="46305261" w14:textId="77777777" w:rsidR="009A3F55" w:rsidRPr="00145676" w:rsidRDefault="009A3F55" w:rsidP="00145676">
            <w:pPr>
              <w:spacing w:before="80" w:after="80"/>
            </w:pPr>
            <w:r w:rsidRPr="00145676">
              <w:t>Presentations</w:t>
            </w:r>
          </w:p>
        </w:tc>
        <w:tc>
          <w:tcPr>
            <w:tcW w:w="3983" w:type="dxa"/>
          </w:tcPr>
          <w:p w14:paraId="46D52A3B" w14:textId="77777777" w:rsidR="009A3F55" w:rsidRPr="00145676" w:rsidRDefault="009A3F55" w:rsidP="00145676">
            <w:pPr>
              <w:spacing w:before="80" w:after="80"/>
            </w:pPr>
          </w:p>
        </w:tc>
      </w:tr>
    </w:tbl>
    <w:p w14:paraId="7271E27C" w14:textId="77777777" w:rsidR="006B7905" w:rsidRDefault="006B7905" w:rsidP="006B7905">
      <w:pPr>
        <w:pStyle w:val="Body"/>
      </w:pPr>
    </w:p>
    <w:p w14:paraId="445C8786" w14:textId="77777777" w:rsidR="00F0438B" w:rsidRDefault="00F0438B">
      <w:pPr>
        <w:spacing w:after="0"/>
        <w:rPr>
          <w:b/>
          <w:sz w:val="28"/>
        </w:rPr>
      </w:pPr>
      <w:r>
        <w:br w:type="page"/>
      </w:r>
    </w:p>
    <w:p w14:paraId="0EAAF5C4" w14:textId="77777777" w:rsidR="00F0438B" w:rsidRDefault="009A3F55" w:rsidP="00F0438B">
      <w:pPr>
        <w:pStyle w:val="Heading3"/>
      </w:pPr>
      <w:r>
        <w:lastRenderedPageBreak/>
        <w:t xml:space="preserve">DAY 5: </w:t>
      </w:r>
    </w:p>
    <w:p w14:paraId="7CF4FDBA" w14:textId="08DA8BD2" w:rsidR="009A3F55" w:rsidRDefault="00F0438B" w:rsidP="00F0438B">
      <w:r w:rsidRPr="003D752B">
        <w:t>Building consensus around the way forward for the collective impact model of partnership</w:t>
      </w:r>
    </w:p>
    <w:tbl>
      <w:tblPr>
        <w:tblStyle w:val="TableGridLight1"/>
        <w:tblW w:w="14580" w:type="dxa"/>
        <w:tblInd w:w="108" w:type="dxa"/>
        <w:tblLayout w:type="fixed"/>
        <w:tblLook w:val="04A0" w:firstRow="1" w:lastRow="0" w:firstColumn="1" w:lastColumn="0" w:noHBand="0" w:noVBand="1"/>
      </w:tblPr>
      <w:tblGrid>
        <w:gridCol w:w="2340"/>
        <w:gridCol w:w="2227"/>
        <w:gridCol w:w="6030"/>
        <w:gridCol w:w="3983"/>
      </w:tblGrid>
      <w:tr w:rsidR="002E4EF8" w:rsidRPr="002E4EF8" w14:paraId="2155FBF6" w14:textId="77777777" w:rsidTr="002E4EF8">
        <w:trPr>
          <w:cnfStyle w:val="100000000000" w:firstRow="1" w:lastRow="0" w:firstColumn="0" w:lastColumn="0" w:oddVBand="0" w:evenVBand="0" w:oddHBand="0" w:evenHBand="0" w:firstRowFirstColumn="0" w:firstRowLastColumn="0" w:lastRowFirstColumn="0" w:lastRowLastColumn="0"/>
          <w:tblHeader/>
        </w:trPr>
        <w:tc>
          <w:tcPr>
            <w:tcW w:w="2340" w:type="dxa"/>
          </w:tcPr>
          <w:p w14:paraId="4A240FF3" w14:textId="77777777" w:rsidR="009A3F55" w:rsidRPr="002E4EF8" w:rsidRDefault="009A3F55" w:rsidP="002E4EF8">
            <w:pPr>
              <w:pStyle w:val="Body"/>
              <w:spacing w:before="80" w:after="80"/>
              <w:jc w:val="center"/>
              <w:rPr>
                <w:color w:val="FFFFFF" w:themeColor="background1"/>
                <w:sz w:val="22"/>
              </w:rPr>
            </w:pPr>
            <w:r w:rsidRPr="002E4EF8">
              <w:rPr>
                <w:color w:val="FFFFFF" w:themeColor="background1"/>
                <w:sz w:val="22"/>
              </w:rPr>
              <w:t>TIME</w:t>
            </w:r>
          </w:p>
        </w:tc>
        <w:tc>
          <w:tcPr>
            <w:tcW w:w="2227" w:type="dxa"/>
          </w:tcPr>
          <w:p w14:paraId="6484BBD6" w14:textId="77777777" w:rsidR="009A3F55" w:rsidRPr="002E4EF8" w:rsidRDefault="009A3F55" w:rsidP="002E4EF8">
            <w:pPr>
              <w:pStyle w:val="Body"/>
              <w:spacing w:before="80" w:after="80"/>
              <w:jc w:val="center"/>
              <w:rPr>
                <w:color w:val="FFFFFF" w:themeColor="background1"/>
                <w:sz w:val="22"/>
              </w:rPr>
            </w:pPr>
            <w:r w:rsidRPr="002E4EF8">
              <w:rPr>
                <w:color w:val="FFFFFF" w:themeColor="background1"/>
                <w:sz w:val="22"/>
              </w:rPr>
              <w:t>TOPIC</w:t>
            </w:r>
          </w:p>
        </w:tc>
        <w:tc>
          <w:tcPr>
            <w:tcW w:w="6030" w:type="dxa"/>
          </w:tcPr>
          <w:p w14:paraId="5326E36C" w14:textId="77777777" w:rsidR="009A3F55" w:rsidRPr="002E4EF8" w:rsidRDefault="009A3F55" w:rsidP="002E4EF8">
            <w:pPr>
              <w:pStyle w:val="Body"/>
              <w:spacing w:before="80" w:after="80"/>
              <w:jc w:val="center"/>
              <w:rPr>
                <w:color w:val="FFFFFF" w:themeColor="background1"/>
                <w:sz w:val="22"/>
              </w:rPr>
            </w:pPr>
            <w:r w:rsidRPr="002E4EF8">
              <w:rPr>
                <w:color w:val="FFFFFF" w:themeColor="background1"/>
                <w:sz w:val="22"/>
              </w:rPr>
              <w:t>DESCRIPTION</w:t>
            </w:r>
          </w:p>
        </w:tc>
        <w:tc>
          <w:tcPr>
            <w:tcW w:w="3983" w:type="dxa"/>
          </w:tcPr>
          <w:p w14:paraId="15EF888B" w14:textId="77777777" w:rsidR="009A3F55" w:rsidRPr="002E4EF8" w:rsidRDefault="009A3F55" w:rsidP="002E4EF8">
            <w:pPr>
              <w:pStyle w:val="Body"/>
              <w:spacing w:before="80" w:after="80"/>
              <w:jc w:val="center"/>
              <w:rPr>
                <w:color w:val="FFFFFF" w:themeColor="background1"/>
                <w:sz w:val="22"/>
              </w:rPr>
            </w:pPr>
            <w:r w:rsidRPr="002E4EF8">
              <w:rPr>
                <w:color w:val="FFFFFF" w:themeColor="background1"/>
                <w:sz w:val="22"/>
              </w:rPr>
              <w:t>RESOURCESS</w:t>
            </w:r>
          </w:p>
        </w:tc>
      </w:tr>
      <w:tr w:rsidR="009A3F55" w:rsidRPr="002E4EF8" w14:paraId="264293FC" w14:textId="77777777" w:rsidTr="002E4EF8">
        <w:trPr>
          <w:cnfStyle w:val="000000100000" w:firstRow="0" w:lastRow="0" w:firstColumn="0" w:lastColumn="0" w:oddVBand="0" w:evenVBand="0" w:oddHBand="1" w:evenHBand="0" w:firstRowFirstColumn="0" w:firstRowLastColumn="0" w:lastRowFirstColumn="0" w:lastRowLastColumn="0"/>
        </w:trPr>
        <w:tc>
          <w:tcPr>
            <w:tcW w:w="2340" w:type="dxa"/>
          </w:tcPr>
          <w:p w14:paraId="7AAFE06F" w14:textId="2EC11FC0" w:rsidR="009A3F55" w:rsidRPr="002E4EF8" w:rsidRDefault="009A3F55" w:rsidP="002E4EF8">
            <w:pPr>
              <w:spacing w:before="80" w:after="80"/>
            </w:pPr>
            <w:r w:rsidRPr="002E4EF8">
              <w:t>8:00</w:t>
            </w:r>
            <w:r w:rsidR="002E4EF8">
              <w:t>am</w:t>
            </w:r>
            <w:r w:rsidRPr="002E4EF8">
              <w:t xml:space="preserve"> – 8:30</w:t>
            </w:r>
            <w:r w:rsidR="002E4EF8">
              <w:t>am</w:t>
            </w:r>
          </w:p>
        </w:tc>
        <w:tc>
          <w:tcPr>
            <w:tcW w:w="12240" w:type="dxa"/>
            <w:gridSpan w:val="3"/>
          </w:tcPr>
          <w:p w14:paraId="4841FAE2" w14:textId="77777777" w:rsidR="009A3F55" w:rsidRPr="002E4EF8" w:rsidRDefault="009A3F55" w:rsidP="002E4EF8">
            <w:pPr>
              <w:spacing w:before="80" w:after="80"/>
            </w:pPr>
            <w:r w:rsidRPr="002E4EF8">
              <w:t>Participants arrive. Tea is served.</w:t>
            </w:r>
          </w:p>
        </w:tc>
      </w:tr>
      <w:tr w:rsidR="009A3F55" w:rsidRPr="002E4EF8" w14:paraId="06B305C6" w14:textId="77777777" w:rsidTr="002E4EF8">
        <w:trPr>
          <w:cnfStyle w:val="000000010000" w:firstRow="0" w:lastRow="0" w:firstColumn="0" w:lastColumn="0" w:oddVBand="0" w:evenVBand="0" w:oddHBand="0" w:evenHBand="1" w:firstRowFirstColumn="0" w:firstRowLastColumn="0" w:lastRowFirstColumn="0" w:lastRowLastColumn="0"/>
        </w:trPr>
        <w:tc>
          <w:tcPr>
            <w:tcW w:w="2340" w:type="dxa"/>
          </w:tcPr>
          <w:p w14:paraId="6333E2E4" w14:textId="515812B4" w:rsidR="009A3F55" w:rsidRPr="002E4EF8" w:rsidRDefault="009A3F55" w:rsidP="002E4EF8">
            <w:pPr>
              <w:spacing w:before="80" w:after="80"/>
            </w:pPr>
            <w:r w:rsidRPr="002E4EF8">
              <w:t>8:30</w:t>
            </w:r>
            <w:r w:rsidR="002E4EF8">
              <w:t>am</w:t>
            </w:r>
            <w:r w:rsidRPr="002E4EF8">
              <w:t xml:space="preserve"> – 9:00</w:t>
            </w:r>
            <w:r w:rsidR="002E4EF8">
              <w:t>am</w:t>
            </w:r>
          </w:p>
        </w:tc>
        <w:tc>
          <w:tcPr>
            <w:tcW w:w="2227" w:type="dxa"/>
          </w:tcPr>
          <w:p w14:paraId="58943572" w14:textId="77777777" w:rsidR="009A3F55" w:rsidRPr="002E4EF8" w:rsidRDefault="009A3F55" w:rsidP="002E4EF8">
            <w:pPr>
              <w:spacing w:before="80" w:after="80"/>
            </w:pPr>
            <w:r w:rsidRPr="002E4EF8">
              <w:t xml:space="preserve">Revisiting the case studies – </w:t>
            </w:r>
            <w:proofErr w:type="spellStart"/>
            <w:r w:rsidRPr="002E4EF8">
              <w:t>Abyei</w:t>
            </w:r>
            <w:proofErr w:type="spellEnd"/>
            <w:r w:rsidRPr="002E4EF8">
              <w:t xml:space="preserve"> Return, 9-11 Response and </w:t>
            </w:r>
            <w:proofErr w:type="spellStart"/>
            <w:r w:rsidRPr="002E4EF8">
              <w:t>CommonTrust</w:t>
            </w:r>
            <w:proofErr w:type="spellEnd"/>
          </w:p>
          <w:p w14:paraId="48D3307A" w14:textId="77777777" w:rsidR="009A3F55" w:rsidRPr="002E4EF8" w:rsidRDefault="009A3F55" w:rsidP="002E4EF8">
            <w:pPr>
              <w:spacing w:before="80" w:after="80"/>
            </w:pPr>
            <w:r w:rsidRPr="002E4EF8">
              <w:t>Plenary</w:t>
            </w:r>
          </w:p>
        </w:tc>
        <w:tc>
          <w:tcPr>
            <w:tcW w:w="6030" w:type="dxa"/>
          </w:tcPr>
          <w:p w14:paraId="68F79EE5" w14:textId="77777777" w:rsidR="009A3F55" w:rsidRPr="002E4EF8" w:rsidRDefault="009A3F55" w:rsidP="002E4EF8">
            <w:pPr>
              <w:spacing w:before="80" w:after="80"/>
            </w:pPr>
            <w:r w:rsidRPr="002E4EF8">
              <w:t>This session will serve to get participants thinking in terms of “Business Models”. Questions will interrogate different aspects of business modeling.</w:t>
            </w:r>
          </w:p>
        </w:tc>
        <w:tc>
          <w:tcPr>
            <w:tcW w:w="3983" w:type="dxa"/>
          </w:tcPr>
          <w:p w14:paraId="7E97AA94" w14:textId="77777777" w:rsidR="009A3F55" w:rsidRPr="002E4EF8" w:rsidRDefault="009A3F55" w:rsidP="002E4EF8">
            <w:pPr>
              <w:spacing w:before="80" w:after="80"/>
            </w:pPr>
          </w:p>
          <w:p w14:paraId="1B77E57B" w14:textId="77777777" w:rsidR="009A3F55" w:rsidRPr="002E4EF8" w:rsidRDefault="009A3F55" w:rsidP="002E4EF8">
            <w:pPr>
              <w:spacing w:before="80" w:after="80"/>
            </w:pPr>
            <w:r w:rsidRPr="002E4EF8">
              <w:t>Bulk Pack: case studies</w:t>
            </w:r>
          </w:p>
          <w:p w14:paraId="61AB60F2" w14:textId="77777777" w:rsidR="009A3F55" w:rsidRPr="002E4EF8" w:rsidRDefault="009A3F55" w:rsidP="002E4EF8">
            <w:pPr>
              <w:spacing w:before="80" w:after="80"/>
            </w:pPr>
            <w:r w:rsidRPr="002E4EF8">
              <w:t>Guiding questions</w:t>
            </w:r>
          </w:p>
        </w:tc>
      </w:tr>
      <w:tr w:rsidR="009A3F55" w:rsidRPr="002E4EF8" w14:paraId="307E8DB1" w14:textId="77777777" w:rsidTr="002E4EF8">
        <w:trPr>
          <w:cnfStyle w:val="000000100000" w:firstRow="0" w:lastRow="0" w:firstColumn="0" w:lastColumn="0" w:oddVBand="0" w:evenVBand="0" w:oddHBand="1" w:evenHBand="0" w:firstRowFirstColumn="0" w:firstRowLastColumn="0" w:lastRowFirstColumn="0" w:lastRowLastColumn="0"/>
        </w:trPr>
        <w:tc>
          <w:tcPr>
            <w:tcW w:w="2340" w:type="dxa"/>
          </w:tcPr>
          <w:p w14:paraId="1CF138F3" w14:textId="1A095740" w:rsidR="009A3F55" w:rsidRPr="002E4EF8" w:rsidRDefault="009A3F55" w:rsidP="002E4EF8">
            <w:pPr>
              <w:spacing w:before="80" w:after="80"/>
            </w:pPr>
            <w:r w:rsidRPr="002E4EF8">
              <w:t>9:00</w:t>
            </w:r>
            <w:r w:rsidR="002E4EF8">
              <w:t>am</w:t>
            </w:r>
            <w:r w:rsidRPr="002E4EF8">
              <w:t xml:space="preserve"> – 10:00</w:t>
            </w:r>
            <w:r w:rsidR="002E4EF8">
              <w:t>am</w:t>
            </w:r>
          </w:p>
        </w:tc>
        <w:tc>
          <w:tcPr>
            <w:tcW w:w="2227" w:type="dxa"/>
          </w:tcPr>
          <w:p w14:paraId="6D2288B5" w14:textId="77777777" w:rsidR="009A3F55" w:rsidRPr="002E4EF8" w:rsidRDefault="009A3F55" w:rsidP="002E4EF8">
            <w:pPr>
              <w:spacing w:before="80" w:after="80"/>
            </w:pPr>
            <w:r w:rsidRPr="002E4EF8">
              <w:t>Assessment of the current business model</w:t>
            </w:r>
          </w:p>
          <w:p w14:paraId="60E37E10" w14:textId="77777777" w:rsidR="009A3F55" w:rsidRPr="002E4EF8" w:rsidRDefault="009A3F55" w:rsidP="002E4EF8">
            <w:pPr>
              <w:spacing w:before="80" w:after="80"/>
            </w:pPr>
            <w:r w:rsidRPr="002E4EF8">
              <w:t>Working Group</w:t>
            </w:r>
          </w:p>
        </w:tc>
        <w:tc>
          <w:tcPr>
            <w:tcW w:w="6030" w:type="dxa"/>
          </w:tcPr>
          <w:p w14:paraId="126824D3" w14:textId="77777777" w:rsidR="009A3F55" w:rsidRPr="002E4EF8" w:rsidRDefault="009A3F55" w:rsidP="002E4EF8">
            <w:pPr>
              <w:spacing w:before="80" w:after="80"/>
            </w:pPr>
            <w:r w:rsidRPr="002E4EF8">
              <w:t>This will establish the baseline with regards to the Business Model.</w:t>
            </w:r>
          </w:p>
          <w:p w14:paraId="4059738A" w14:textId="77777777" w:rsidR="009A3F55" w:rsidRPr="002E4EF8" w:rsidRDefault="009A3F55" w:rsidP="002E4EF8">
            <w:pPr>
              <w:spacing w:before="80" w:after="80"/>
            </w:pPr>
          </w:p>
        </w:tc>
        <w:tc>
          <w:tcPr>
            <w:tcW w:w="3983" w:type="dxa"/>
          </w:tcPr>
          <w:p w14:paraId="42B25A83" w14:textId="77777777" w:rsidR="009A3F55" w:rsidRPr="002E4EF8" w:rsidRDefault="009A3F55" w:rsidP="002E4EF8">
            <w:pPr>
              <w:spacing w:before="80" w:after="80"/>
            </w:pPr>
            <w:r w:rsidRPr="002E4EF8">
              <w:t>Bulk Pack: Chpt 10: Business Models</w:t>
            </w:r>
          </w:p>
          <w:p w14:paraId="4F472436" w14:textId="77777777" w:rsidR="009A3F55" w:rsidRPr="002E4EF8" w:rsidRDefault="009A3F55" w:rsidP="002E4EF8">
            <w:pPr>
              <w:spacing w:before="80" w:after="80"/>
            </w:pPr>
            <w:r w:rsidRPr="002E4EF8">
              <w:t>Template: Guiding Questions</w:t>
            </w:r>
          </w:p>
          <w:p w14:paraId="77451689" w14:textId="77777777" w:rsidR="009A3F55" w:rsidRPr="002E4EF8" w:rsidRDefault="009A3F55" w:rsidP="002E4EF8">
            <w:pPr>
              <w:spacing w:before="80" w:after="80"/>
            </w:pPr>
            <w:r w:rsidRPr="002E4EF8">
              <w:t>Poster paper</w:t>
            </w:r>
          </w:p>
        </w:tc>
      </w:tr>
      <w:tr w:rsidR="009A3F55" w:rsidRPr="002E4EF8" w14:paraId="5691D6D4" w14:textId="77777777" w:rsidTr="002E4EF8">
        <w:trPr>
          <w:cnfStyle w:val="000000010000" w:firstRow="0" w:lastRow="0" w:firstColumn="0" w:lastColumn="0" w:oddVBand="0" w:evenVBand="0" w:oddHBand="0" w:evenHBand="1" w:firstRowFirstColumn="0" w:firstRowLastColumn="0" w:lastRowFirstColumn="0" w:lastRowLastColumn="0"/>
        </w:trPr>
        <w:tc>
          <w:tcPr>
            <w:tcW w:w="2340" w:type="dxa"/>
          </w:tcPr>
          <w:p w14:paraId="020E85F6" w14:textId="5D411647" w:rsidR="009A3F55" w:rsidRPr="002E4EF8" w:rsidRDefault="009A3F55" w:rsidP="002E4EF8">
            <w:pPr>
              <w:spacing w:before="80" w:after="80"/>
            </w:pPr>
            <w:r w:rsidRPr="002E4EF8">
              <w:t>10:00</w:t>
            </w:r>
            <w:r w:rsidR="002E4EF8">
              <w:t>am</w:t>
            </w:r>
            <w:r w:rsidRPr="002E4EF8">
              <w:t xml:space="preserve"> – 10:30</w:t>
            </w:r>
            <w:r w:rsidR="002E4EF8">
              <w:t>am</w:t>
            </w:r>
          </w:p>
        </w:tc>
        <w:tc>
          <w:tcPr>
            <w:tcW w:w="2227" w:type="dxa"/>
          </w:tcPr>
          <w:p w14:paraId="0235ECDD" w14:textId="77777777" w:rsidR="009A3F55" w:rsidRPr="002E4EF8" w:rsidRDefault="009A3F55" w:rsidP="002E4EF8">
            <w:pPr>
              <w:spacing w:before="80" w:after="80"/>
            </w:pPr>
          </w:p>
          <w:p w14:paraId="69CC7A21" w14:textId="77777777" w:rsidR="009A3F55" w:rsidRPr="002E4EF8" w:rsidRDefault="009A3F55" w:rsidP="002E4EF8">
            <w:pPr>
              <w:spacing w:before="80" w:after="80"/>
            </w:pPr>
            <w:r w:rsidRPr="002E4EF8">
              <w:t>Visualization of the desired business model</w:t>
            </w:r>
          </w:p>
        </w:tc>
        <w:tc>
          <w:tcPr>
            <w:tcW w:w="6030" w:type="dxa"/>
          </w:tcPr>
          <w:p w14:paraId="64763C64" w14:textId="77777777" w:rsidR="009A3F55" w:rsidRPr="002E4EF8" w:rsidRDefault="009A3F55" w:rsidP="002E4EF8">
            <w:pPr>
              <w:spacing w:before="80" w:after="80"/>
            </w:pPr>
            <w:r w:rsidRPr="002E4EF8">
              <w:t xml:space="preserve">This creates a creative tension requiring participants to figure out how to move from the current state to a desired state. </w:t>
            </w:r>
          </w:p>
        </w:tc>
        <w:tc>
          <w:tcPr>
            <w:tcW w:w="3983" w:type="dxa"/>
          </w:tcPr>
          <w:p w14:paraId="26F7BCEB" w14:textId="77777777" w:rsidR="009A3F55" w:rsidRPr="002E4EF8" w:rsidRDefault="009A3F55" w:rsidP="002E4EF8">
            <w:pPr>
              <w:spacing w:before="80" w:after="80"/>
            </w:pPr>
          </w:p>
          <w:p w14:paraId="09174F21" w14:textId="77777777" w:rsidR="009A3F55" w:rsidRPr="002E4EF8" w:rsidRDefault="009A3F55" w:rsidP="002E4EF8">
            <w:pPr>
              <w:spacing w:before="80" w:after="80"/>
            </w:pPr>
            <w:r w:rsidRPr="002E4EF8">
              <w:t>Template: Guiding Questions</w:t>
            </w:r>
          </w:p>
          <w:p w14:paraId="5E434A9A" w14:textId="77777777" w:rsidR="009A3F55" w:rsidRPr="002E4EF8" w:rsidRDefault="009A3F55" w:rsidP="002E4EF8">
            <w:pPr>
              <w:spacing w:before="80" w:after="80"/>
            </w:pPr>
            <w:r w:rsidRPr="002E4EF8">
              <w:t>Poster paper</w:t>
            </w:r>
          </w:p>
        </w:tc>
      </w:tr>
      <w:tr w:rsidR="009A3F55" w:rsidRPr="002E4EF8" w14:paraId="6D104AB3" w14:textId="77777777" w:rsidTr="002E4EF8">
        <w:trPr>
          <w:cnfStyle w:val="000000100000" w:firstRow="0" w:lastRow="0" w:firstColumn="0" w:lastColumn="0" w:oddVBand="0" w:evenVBand="0" w:oddHBand="1" w:evenHBand="0" w:firstRowFirstColumn="0" w:firstRowLastColumn="0" w:lastRowFirstColumn="0" w:lastRowLastColumn="0"/>
        </w:trPr>
        <w:tc>
          <w:tcPr>
            <w:tcW w:w="2340" w:type="dxa"/>
          </w:tcPr>
          <w:p w14:paraId="33EB5789" w14:textId="3159E655" w:rsidR="009A3F55" w:rsidRPr="002E4EF8" w:rsidRDefault="009A3F55" w:rsidP="002E4EF8">
            <w:pPr>
              <w:spacing w:before="80" w:after="80"/>
            </w:pPr>
            <w:r w:rsidRPr="002E4EF8">
              <w:t>10:30</w:t>
            </w:r>
            <w:r w:rsidR="002E4EF8">
              <w:t>am</w:t>
            </w:r>
            <w:r w:rsidRPr="002E4EF8">
              <w:t xml:space="preserve"> – 11:00</w:t>
            </w:r>
            <w:r w:rsidR="002E4EF8">
              <w:t>am</w:t>
            </w:r>
          </w:p>
        </w:tc>
        <w:tc>
          <w:tcPr>
            <w:tcW w:w="2227" w:type="dxa"/>
          </w:tcPr>
          <w:p w14:paraId="6689F869" w14:textId="77777777" w:rsidR="009A3F55" w:rsidRPr="002E4EF8" w:rsidRDefault="009A3F55" w:rsidP="002E4EF8">
            <w:pPr>
              <w:spacing w:before="80" w:after="80"/>
            </w:pPr>
            <w:r w:rsidRPr="002E4EF8">
              <w:t>Suggestions for adaptive management</w:t>
            </w:r>
          </w:p>
        </w:tc>
        <w:tc>
          <w:tcPr>
            <w:tcW w:w="6030" w:type="dxa"/>
          </w:tcPr>
          <w:p w14:paraId="560BC596" w14:textId="77777777" w:rsidR="009A3F55" w:rsidRPr="002E4EF8" w:rsidRDefault="009A3F55" w:rsidP="002E4EF8">
            <w:pPr>
              <w:spacing w:before="80" w:after="80"/>
            </w:pPr>
          </w:p>
          <w:p w14:paraId="1CA7E57C" w14:textId="77777777" w:rsidR="009A3F55" w:rsidRPr="002E4EF8" w:rsidRDefault="009A3F55" w:rsidP="002E4EF8">
            <w:pPr>
              <w:spacing w:before="80" w:after="80"/>
            </w:pPr>
            <w:r w:rsidRPr="002E4EF8">
              <w:t>These are the practical examples.</w:t>
            </w:r>
          </w:p>
          <w:p w14:paraId="701B7F4A" w14:textId="77777777" w:rsidR="009A3F55" w:rsidRPr="002E4EF8" w:rsidRDefault="009A3F55" w:rsidP="002E4EF8">
            <w:pPr>
              <w:spacing w:before="80" w:after="80"/>
            </w:pPr>
          </w:p>
        </w:tc>
        <w:tc>
          <w:tcPr>
            <w:tcW w:w="3983" w:type="dxa"/>
          </w:tcPr>
          <w:p w14:paraId="69EF3164" w14:textId="77777777" w:rsidR="009A3F55" w:rsidRPr="002E4EF8" w:rsidRDefault="009A3F55" w:rsidP="002E4EF8">
            <w:pPr>
              <w:spacing w:before="80" w:after="80"/>
            </w:pPr>
            <w:r w:rsidRPr="002E4EF8">
              <w:t>Template: Guiding questions</w:t>
            </w:r>
          </w:p>
          <w:p w14:paraId="1846BEBE" w14:textId="77777777" w:rsidR="009A3F55" w:rsidRPr="002E4EF8" w:rsidRDefault="009A3F55" w:rsidP="002E4EF8">
            <w:pPr>
              <w:spacing w:before="80" w:after="80"/>
            </w:pPr>
            <w:r w:rsidRPr="002E4EF8">
              <w:t>Poster paper</w:t>
            </w:r>
          </w:p>
        </w:tc>
      </w:tr>
      <w:tr w:rsidR="009A3F55" w:rsidRPr="002E4EF8" w14:paraId="67BE4976" w14:textId="77777777" w:rsidTr="002E4EF8">
        <w:trPr>
          <w:cnfStyle w:val="000000010000" w:firstRow="0" w:lastRow="0" w:firstColumn="0" w:lastColumn="0" w:oddVBand="0" w:evenVBand="0" w:oddHBand="0" w:evenHBand="1" w:firstRowFirstColumn="0" w:firstRowLastColumn="0" w:lastRowFirstColumn="0" w:lastRowLastColumn="0"/>
        </w:trPr>
        <w:tc>
          <w:tcPr>
            <w:tcW w:w="2340" w:type="dxa"/>
          </w:tcPr>
          <w:p w14:paraId="250EA067" w14:textId="129775B5" w:rsidR="009A3F55" w:rsidRPr="002E4EF8" w:rsidRDefault="009A3F55" w:rsidP="002E4EF8">
            <w:pPr>
              <w:spacing w:before="80" w:after="80"/>
              <w:rPr>
                <w:b/>
                <w:bCs/>
              </w:rPr>
            </w:pPr>
            <w:r w:rsidRPr="002E4EF8">
              <w:rPr>
                <w:b/>
                <w:bCs/>
              </w:rPr>
              <w:t>11:00</w:t>
            </w:r>
            <w:r w:rsidR="002E4EF8" w:rsidRPr="002E4EF8">
              <w:rPr>
                <w:b/>
                <w:bCs/>
              </w:rPr>
              <w:t>am</w:t>
            </w:r>
            <w:r w:rsidRPr="002E4EF8">
              <w:rPr>
                <w:b/>
                <w:bCs/>
              </w:rPr>
              <w:t xml:space="preserve"> – 11:15</w:t>
            </w:r>
            <w:r w:rsidR="002E4EF8" w:rsidRPr="002E4EF8">
              <w:rPr>
                <w:b/>
                <w:bCs/>
              </w:rPr>
              <w:t>am</w:t>
            </w:r>
          </w:p>
        </w:tc>
        <w:tc>
          <w:tcPr>
            <w:tcW w:w="12240" w:type="dxa"/>
            <w:gridSpan w:val="3"/>
          </w:tcPr>
          <w:p w14:paraId="3D2C4E22" w14:textId="77777777" w:rsidR="009A3F55" w:rsidRPr="002E4EF8" w:rsidRDefault="009A3F55" w:rsidP="002E4EF8">
            <w:pPr>
              <w:spacing w:before="80" w:after="80"/>
              <w:jc w:val="center"/>
              <w:rPr>
                <w:b/>
                <w:bCs/>
              </w:rPr>
            </w:pPr>
            <w:r w:rsidRPr="002E4EF8">
              <w:rPr>
                <w:b/>
                <w:bCs/>
              </w:rPr>
              <w:t>HEALTH BREAK</w:t>
            </w:r>
          </w:p>
        </w:tc>
      </w:tr>
      <w:tr w:rsidR="009A3F55" w:rsidRPr="002E4EF8" w14:paraId="5FD9858B" w14:textId="77777777" w:rsidTr="002E4EF8">
        <w:trPr>
          <w:cnfStyle w:val="000000100000" w:firstRow="0" w:lastRow="0" w:firstColumn="0" w:lastColumn="0" w:oddVBand="0" w:evenVBand="0" w:oddHBand="1" w:evenHBand="0" w:firstRowFirstColumn="0" w:firstRowLastColumn="0" w:lastRowFirstColumn="0" w:lastRowLastColumn="0"/>
        </w:trPr>
        <w:tc>
          <w:tcPr>
            <w:tcW w:w="2340" w:type="dxa"/>
          </w:tcPr>
          <w:p w14:paraId="0A152F47" w14:textId="34CF3B26" w:rsidR="009A3F55" w:rsidRPr="002E4EF8" w:rsidRDefault="009A3F55" w:rsidP="002E4EF8">
            <w:pPr>
              <w:spacing w:before="80" w:after="80"/>
            </w:pPr>
            <w:r w:rsidRPr="002E4EF8">
              <w:t>11:15</w:t>
            </w:r>
            <w:r w:rsidR="002E4EF8">
              <w:t>am</w:t>
            </w:r>
            <w:r w:rsidRPr="002E4EF8">
              <w:t xml:space="preserve"> – 11:30</w:t>
            </w:r>
            <w:r w:rsidR="002E4EF8">
              <w:t>am</w:t>
            </w:r>
          </w:p>
        </w:tc>
        <w:tc>
          <w:tcPr>
            <w:tcW w:w="2227" w:type="dxa"/>
          </w:tcPr>
          <w:p w14:paraId="69C3707C" w14:textId="77777777" w:rsidR="009A3F55" w:rsidRPr="002E4EF8" w:rsidRDefault="009A3F55" w:rsidP="002E4EF8">
            <w:pPr>
              <w:spacing w:before="80" w:after="80"/>
            </w:pPr>
            <w:r w:rsidRPr="002E4EF8">
              <w:t>The strategic role of Dialogue in Partnership</w:t>
            </w:r>
          </w:p>
          <w:p w14:paraId="09BF4002" w14:textId="77777777" w:rsidR="009A3F55" w:rsidRPr="002E4EF8" w:rsidRDefault="009A3F55" w:rsidP="002E4EF8">
            <w:pPr>
              <w:spacing w:before="80" w:after="80"/>
            </w:pPr>
            <w:r w:rsidRPr="002E4EF8">
              <w:t>Plenary</w:t>
            </w:r>
          </w:p>
        </w:tc>
        <w:tc>
          <w:tcPr>
            <w:tcW w:w="6030" w:type="dxa"/>
          </w:tcPr>
          <w:p w14:paraId="090742FA" w14:textId="77777777" w:rsidR="009A3F55" w:rsidRPr="002E4EF8" w:rsidRDefault="009A3F55" w:rsidP="002E4EF8">
            <w:pPr>
              <w:spacing w:before="80" w:after="80"/>
            </w:pPr>
            <w:r w:rsidRPr="002E4EF8">
              <w:t>Presentation of a model for sustained dialogue as the heart of Partnership Pillar 4</w:t>
            </w:r>
          </w:p>
        </w:tc>
        <w:tc>
          <w:tcPr>
            <w:tcW w:w="3983" w:type="dxa"/>
          </w:tcPr>
          <w:p w14:paraId="76A137C6" w14:textId="77777777" w:rsidR="009A3F55" w:rsidRPr="002E4EF8" w:rsidRDefault="009A3F55" w:rsidP="002E4EF8">
            <w:pPr>
              <w:spacing w:before="80" w:after="80"/>
            </w:pPr>
          </w:p>
          <w:p w14:paraId="21E5A7A9" w14:textId="77777777" w:rsidR="009A3F55" w:rsidRPr="002E4EF8" w:rsidRDefault="009A3F55" w:rsidP="002E4EF8">
            <w:pPr>
              <w:spacing w:before="80" w:after="80"/>
            </w:pPr>
            <w:r w:rsidRPr="002E4EF8">
              <w:t>Bulk Pack: Chapter 10: Collective Impacts</w:t>
            </w:r>
          </w:p>
          <w:p w14:paraId="025DB446" w14:textId="77777777" w:rsidR="009A3F55" w:rsidRPr="002E4EF8" w:rsidRDefault="009A3F55" w:rsidP="002E4EF8">
            <w:pPr>
              <w:spacing w:before="80" w:after="80"/>
            </w:pPr>
            <w:r w:rsidRPr="002E4EF8">
              <w:t>The Dialogue framework</w:t>
            </w:r>
          </w:p>
        </w:tc>
      </w:tr>
      <w:tr w:rsidR="009A3F55" w:rsidRPr="002E4EF8" w14:paraId="2ED1BF8E" w14:textId="77777777" w:rsidTr="002E4EF8">
        <w:trPr>
          <w:cnfStyle w:val="000000010000" w:firstRow="0" w:lastRow="0" w:firstColumn="0" w:lastColumn="0" w:oddVBand="0" w:evenVBand="0" w:oddHBand="0" w:evenHBand="1" w:firstRowFirstColumn="0" w:firstRowLastColumn="0" w:lastRowFirstColumn="0" w:lastRowLastColumn="0"/>
        </w:trPr>
        <w:tc>
          <w:tcPr>
            <w:tcW w:w="2340" w:type="dxa"/>
          </w:tcPr>
          <w:p w14:paraId="36E51478" w14:textId="2532A5DE" w:rsidR="009A3F55" w:rsidRPr="002E4EF8" w:rsidRDefault="009A3F55" w:rsidP="002E4EF8">
            <w:pPr>
              <w:spacing w:before="80" w:after="80"/>
            </w:pPr>
            <w:r w:rsidRPr="002E4EF8">
              <w:lastRenderedPageBreak/>
              <w:t>11:30</w:t>
            </w:r>
            <w:r w:rsidR="002E4EF8">
              <w:t>am</w:t>
            </w:r>
            <w:r w:rsidRPr="002E4EF8">
              <w:t xml:space="preserve"> – 12:00</w:t>
            </w:r>
            <w:r w:rsidR="002E4EF8">
              <w:t>pm</w:t>
            </w:r>
          </w:p>
        </w:tc>
        <w:tc>
          <w:tcPr>
            <w:tcW w:w="2227" w:type="dxa"/>
          </w:tcPr>
          <w:p w14:paraId="0D4F0A73" w14:textId="77777777" w:rsidR="009A3F55" w:rsidRPr="002E4EF8" w:rsidRDefault="009A3F55" w:rsidP="002E4EF8">
            <w:pPr>
              <w:spacing w:before="80" w:after="80"/>
            </w:pPr>
            <w:r w:rsidRPr="002E4EF8">
              <w:t>Champions for Change</w:t>
            </w:r>
          </w:p>
          <w:p w14:paraId="2C50A2DD" w14:textId="77777777" w:rsidR="009A3F55" w:rsidRPr="002E4EF8" w:rsidRDefault="009A3F55" w:rsidP="002E4EF8">
            <w:pPr>
              <w:spacing w:before="80" w:after="80"/>
            </w:pPr>
            <w:r w:rsidRPr="002E4EF8">
              <w:t>Plenary</w:t>
            </w:r>
          </w:p>
        </w:tc>
        <w:tc>
          <w:tcPr>
            <w:tcW w:w="6030" w:type="dxa"/>
          </w:tcPr>
          <w:p w14:paraId="2C84BDE5" w14:textId="77777777" w:rsidR="009A3F55" w:rsidRPr="002E4EF8" w:rsidRDefault="009A3F55" w:rsidP="002E4EF8">
            <w:pPr>
              <w:spacing w:before="80" w:after="80"/>
            </w:pPr>
            <w:r w:rsidRPr="002E4EF8">
              <w:t>Presentation of the C4C Program</w:t>
            </w:r>
          </w:p>
        </w:tc>
        <w:tc>
          <w:tcPr>
            <w:tcW w:w="3983" w:type="dxa"/>
          </w:tcPr>
          <w:p w14:paraId="7B75CA36" w14:textId="77777777" w:rsidR="009A3F55" w:rsidRPr="002E4EF8" w:rsidRDefault="009A3F55" w:rsidP="002E4EF8">
            <w:pPr>
              <w:spacing w:before="80" w:after="80"/>
            </w:pPr>
          </w:p>
          <w:p w14:paraId="70DB7984" w14:textId="77777777" w:rsidR="009A3F55" w:rsidRPr="002E4EF8" w:rsidRDefault="009A3F55" w:rsidP="002E4EF8">
            <w:pPr>
              <w:spacing w:before="80" w:after="80"/>
            </w:pPr>
            <w:r w:rsidRPr="002E4EF8">
              <w:t>Written definitions of Institution</w:t>
            </w:r>
          </w:p>
        </w:tc>
      </w:tr>
      <w:tr w:rsidR="009A3F55" w:rsidRPr="002E4EF8" w14:paraId="0D68C618" w14:textId="77777777" w:rsidTr="002E4EF8">
        <w:trPr>
          <w:cnfStyle w:val="000000100000" w:firstRow="0" w:lastRow="0" w:firstColumn="0" w:lastColumn="0" w:oddVBand="0" w:evenVBand="0" w:oddHBand="1" w:evenHBand="0" w:firstRowFirstColumn="0" w:firstRowLastColumn="0" w:lastRowFirstColumn="0" w:lastRowLastColumn="0"/>
        </w:trPr>
        <w:tc>
          <w:tcPr>
            <w:tcW w:w="2340" w:type="dxa"/>
          </w:tcPr>
          <w:p w14:paraId="3FAE7524" w14:textId="119B267B" w:rsidR="009A3F55" w:rsidRPr="002E4EF8" w:rsidRDefault="009A3F55" w:rsidP="002E4EF8">
            <w:pPr>
              <w:spacing w:before="80" w:after="80"/>
            </w:pPr>
            <w:r w:rsidRPr="002E4EF8">
              <w:t>12:15</w:t>
            </w:r>
            <w:r w:rsidR="002E4EF8">
              <w:t>pm</w:t>
            </w:r>
            <w:r w:rsidRPr="002E4EF8">
              <w:t xml:space="preserve"> – 1:00</w:t>
            </w:r>
            <w:r w:rsidR="002E4EF8">
              <w:t>pm</w:t>
            </w:r>
          </w:p>
        </w:tc>
        <w:tc>
          <w:tcPr>
            <w:tcW w:w="2227" w:type="dxa"/>
          </w:tcPr>
          <w:p w14:paraId="22D0B5A7" w14:textId="77777777" w:rsidR="009A3F55" w:rsidRPr="002E4EF8" w:rsidRDefault="009A3F55" w:rsidP="002E4EF8">
            <w:pPr>
              <w:spacing w:before="80" w:after="80"/>
            </w:pPr>
            <w:r w:rsidRPr="002E4EF8">
              <w:t>Strategic Communications</w:t>
            </w:r>
          </w:p>
          <w:p w14:paraId="3BD59DC3" w14:textId="77777777" w:rsidR="009A3F55" w:rsidRPr="002E4EF8" w:rsidRDefault="009A3F55" w:rsidP="002E4EF8">
            <w:pPr>
              <w:spacing w:before="80" w:after="80"/>
            </w:pPr>
            <w:r w:rsidRPr="002E4EF8">
              <w:t>Working Groups</w:t>
            </w:r>
          </w:p>
        </w:tc>
        <w:tc>
          <w:tcPr>
            <w:tcW w:w="6030" w:type="dxa"/>
          </w:tcPr>
          <w:p w14:paraId="0D12105E" w14:textId="77777777" w:rsidR="009A3F55" w:rsidRPr="002E4EF8" w:rsidRDefault="009A3F55" w:rsidP="002E4EF8">
            <w:pPr>
              <w:spacing w:before="80" w:after="80"/>
            </w:pPr>
            <w:r w:rsidRPr="002E4EF8">
              <w:t>Pillar discussions: what are the core messages, audiences, messengers, media and outcomes?</w:t>
            </w:r>
          </w:p>
        </w:tc>
        <w:tc>
          <w:tcPr>
            <w:tcW w:w="3983" w:type="dxa"/>
          </w:tcPr>
          <w:p w14:paraId="090AA76A" w14:textId="77777777" w:rsidR="009A3F55" w:rsidRPr="002E4EF8" w:rsidRDefault="009A3F55" w:rsidP="002E4EF8">
            <w:pPr>
              <w:spacing w:before="80" w:after="80"/>
            </w:pPr>
          </w:p>
          <w:p w14:paraId="78C548FF" w14:textId="77777777" w:rsidR="009A3F55" w:rsidRPr="002E4EF8" w:rsidRDefault="009A3F55" w:rsidP="002E4EF8">
            <w:pPr>
              <w:spacing w:before="80" w:after="80"/>
            </w:pPr>
          </w:p>
          <w:p w14:paraId="438E6762" w14:textId="77777777" w:rsidR="009A3F55" w:rsidRPr="002E4EF8" w:rsidRDefault="009A3F55" w:rsidP="002E4EF8">
            <w:pPr>
              <w:spacing w:before="80" w:after="80"/>
            </w:pPr>
            <w:r w:rsidRPr="002E4EF8">
              <w:t>Template: Strat Comms</w:t>
            </w:r>
          </w:p>
          <w:p w14:paraId="4920E11C" w14:textId="77777777" w:rsidR="009A3F55" w:rsidRPr="002E4EF8" w:rsidRDefault="009A3F55" w:rsidP="002E4EF8">
            <w:pPr>
              <w:spacing w:before="80" w:after="80"/>
            </w:pPr>
          </w:p>
        </w:tc>
      </w:tr>
      <w:tr w:rsidR="009A3F55" w:rsidRPr="002E4EF8" w14:paraId="471C48C0" w14:textId="77777777" w:rsidTr="002E4EF8">
        <w:trPr>
          <w:cnfStyle w:val="000000010000" w:firstRow="0" w:lastRow="0" w:firstColumn="0" w:lastColumn="0" w:oddVBand="0" w:evenVBand="0" w:oddHBand="0" w:evenHBand="1" w:firstRowFirstColumn="0" w:firstRowLastColumn="0" w:lastRowFirstColumn="0" w:lastRowLastColumn="0"/>
        </w:trPr>
        <w:tc>
          <w:tcPr>
            <w:tcW w:w="2340" w:type="dxa"/>
          </w:tcPr>
          <w:p w14:paraId="07842ECF" w14:textId="27AD88BC" w:rsidR="009A3F55" w:rsidRPr="002E4EF8" w:rsidRDefault="009A3F55" w:rsidP="002E4EF8">
            <w:pPr>
              <w:spacing w:before="80" w:after="80"/>
              <w:rPr>
                <w:b/>
              </w:rPr>
            </w:pPr>
            <w:r w:rsidRPr="002E4EF8">
              <w:rPr>
                <w:b/>
              </w:rPr>
              <w:t>1:00</w:t>
            </w:r>
            <w:r w:rsidR="002E4EF8">
              <w:rPr>
                <w:b/>
              </w:rPr>
              <w:t>pm</w:t>
            </w:r>
            <w:r w:rsidRPr="002E4EF8">
              <w:rPr>
                <w:b/>
              </w:rPr>
              <w:t xml:space="preserve"> – 2:00</w:t>
            </w:r>
            <w:r w:rsidR="002E4EF8">
              <w:rPr>
                <w:b/>
              </w:rPr>
              <w:t>pm</w:t>
            </w:r>
          </w:p>
        </w:tc>
        <w:tc>
          <w:tcPr>
            <w:tcW w:w="12240" w:type="dxa"/>
            <w:gridSpan w:val="3"/>
          </w:tcPr>
          <w:p w14:paraId="7504757E" w14:textId="77777777" w:rsidR="009A3F55" w:rsidRPr="002E4EF8" w:rsidRDefault="009A3F55" w:rsidP="002E4EF8">
            <w:pPr>
              <w:spacing w:before="80" w:after="80"/>
              <w:jc w:val="center"/>
              <w:rPr>
                <w:b/>
              </w:rPr>
            </w:pPr>
            <w:r w:rsidRPr="002E4EF8">
              <w:rPr>
                <w:b/>
              </w:rPr>
              <w:t>LUNCH</w:t>
            </w:r>
          </w:p>
        </w:tc>
      </w:tr>
      <w:tr w:rsidR="009A3F55" w:rsidRPr="002E4EF8" w14:paraId="53ED5F81" w14:textId="77777777" w:rsidTr="002E4EF8">
        <w:trPr>
          <w:cnfStyle w:val="000000100000" w:firstRow="0" w:lastRow="0" w:firstColumn="0" w:lastColumn="0" w:oddVBand="0" w:evenVBand="0" w:oddHBand="1" w:evenHBand="0" w:firstRowFirstColumn="0" w:firstRowLastColumn="0" w:lastRowFirstColumn="0" w:lastRowLastColumn="0"/>
        </w:trPr>
        <w:tc>
          <w:tcPr>
            <w:tcW w:w="2340" w:type="dxa"/>
          </w:tcPr>
          <w:p w14:paraId="231FCFD5" w14:textId="581A7B0E" w:rsidR="009A3F55" w:rsidRPr="002E4EF8" w:rsidRDefault="009A3F55" w:rsidP="002E4EF8">
            <w:pPr>
              <w:spacing w:before="80" w:after="80"/>
            </w:pPr>
            <w:r w:rsidRPr="002E4EF8">
              <w:t>2:00</w:t>
            </w:r>
            <w:r w:rsidR="002E4EF8">
              <w:t>pm</w:t>
            </w:r>
            <w:r w:rsidRPr="002E4EF8">
              <w:t xml:space="preserve"> – 2:30</w:t>
            </w:r>
            <w:r w:rsidR="002E4EF8">
              <w:t>pm</w:t>
            </w:r>
          </w:p>
        </w:tc>
        <w:tc>
          <w:tcPr>
            <w:tcW w:w="2227" w:type="dxa"/>
          </w:tcPr>
          <w:p w14:paraId="1674EF4E" w14:textId="77777777" w:rsidR="009A3F55" w:rsidRPr="002E4EF8" w:rsidRDefault="009A3F55" w:rsidP="002E4EF8">
            <w:pPr>
              <w:spacing w:before="80" w:after="80"/>
            </w:pPr>
            <w:r w:rsidRPr="002E4EF8">
              <w:t>Strategic Communications</w:t>
            </w:r>
          </w:p>
          <w:p w14:paraId="1F0D3D68" w14:textId="77777777" w:rsidR="009A3F55" w:rsidRPr="002E4EF8" w:rsidRDefault="009A3F55" w:rsidP="002E4EF8">
            <w:pPr>
              <w:spacing w:before="80" w:after="80"/>
            </w:pPr>
            <w:r w:rsidRPr="002E4EF8">
              <w:t>Working Groups</w:t>
            </w:r>
          </w:p>
        </w:tc>
        <w:tc>
          <w:tcPr>
            <w:tcW w:w="6030" w:type="dxa"/>
          </w:tcPr>
          <w:p w14:paraId="59F98FDA" w14:textId="77777777" w:rsidR="009A3F55" w:rsidRPr="002E4EF8" w:rsidRDefault="009A3F55" w:rsidP="002E4EF8">
            <w:pPr>
              <w:spacing w:before="80" w:after="80"/>
            </w:pPr>
            <w:r w:rsidRPr="002E4EF8">
              <w:t xml:space="preserve">Presentations. </w:t>
            </w:r>
          </w:p>
        </w:tc>
        <w:tc>
          <w:tcPr>
            <w:tcW w:w="3983" w:type="dxa"/>
          </w:tcPr>
          <w:p w14:paraId="56108C90" w14:textId="77777777" w:rsidR="009A3F55" w:rsidRPr="002E4EF8" w:rsidRDefault="009A3F55" w:rsidP="002E4EF8">
            <w:pPr>
              <w:spacing w:before="80" w:after="80"/>
            </w:pPr>
            <w:r w:rsidRPr="002E4EF8">
              <w:t>Power point</w:t>
            </w:r>
          </w:p>
        </w:tc>
      </w:tr>
      <w:tr w:rsidR="009A3F55" w:rsidRPr="002E4EF8" w14:paraId="4A9BE226" w14:textId="77777777" w:rsidTr="002E4EF8">
        <w:trPr>
          <w:cnfStyle w:val="000000010000" w:firstRow="0" w:lastRow="0" w:firstColumn="0" w:lastColumn="0" w:oddVBand="0" w:evenVBand="0" w:oddHBand="0" w:evenHBand="1" w:firstRowFirstColumn="0" w:firstRowLastColumn="0" w:lastRowFirstColumn="0" w:lastRowLastColumn="0"/>
        </w:trPr>
        <w:tc>
          <w:tcPr>
            <w:tcW w:w="2340" w:type="dxa"/>
          </w:tcPr>
          <w:p w14:paraId="5475C6FB" w14:textId="6926FD1E" w:rsidR="009A3F55" w:rsidRPr="002E4EF8" w:rsidRDefault="009A3F55" w:rsidP="002E4EF8">
            <w:pPr>
              <w:spacing w:before="80" w:after="80"/>
            </w:pPr>
            <w:r w:rsidRPr="002E4EF8">
              <w:t>2:15</w:t>
            </w:r>
            <w:r w:rsidR="002E4EF8">
              <w:t>pm</w:t>
            </w:r>
            <w:r w:rsidRPr="002E4EF8">
              <w:t xml:space="preserve"> – 3:00</w:t>
            </w:r>
            <w:r w:rsidR="002E4EF8">
              <w:t>pm</w:t>
            </w:r>
          </w:p>
        </w:tc>
        <w:tc>
          <w:tcPr>
            <w:tcW w:w="2227" w:type="dxa"/>
          </w:tcPr>
          <w:p w14:paraId="455F7355" w14:textId="77777777" w:rsidR="009A3F55" w:rsidRPr="002E4EF8" w:rsidRDefault="009A3F55" w:rsidP="002E4EF8">
            <w:pPr>
              <w:spacing w:before="80" w:after="80"/>
            </w:pPr>
            <w:r w:rsidRPr="002E4EF8">
              <w:t xml:space="preserve">Activity Calendar </w:t>
            </w:r>
          </w:p>
          <w:p w14:paraId="79D87026" w14:textId="77777777" w:rsidR="009A3F55" w:rsidRPr="002E4EF8" w:rsidRDefault="009A3F55" w:rsidP="002E4EF8">
            <w:pPr>
              <w:spacing w:before="80" w:after="80"/>
            </w:pPr>
            <w:r w:rsidRPr="002E4EF8">
              <w:t>Plenary</w:t>
            </w:r>
          </w:p>
        </w:tc>
        <w:tc>
          <w:tcPr>
            <w:tcW w:w="6030" w:type="dxa"/>
          </w:tcPr>
          <w:p w14:paraId="7F534DB3" w14:textId="77777777" w:rsidR="009A3F55" w:rsidRPr="002E4EF8" w:rsidRDefault="009A3F55" w:rsidP="002E4EF8">
            <w:pPr>
              <w:spacing w:before="80" w:after="80"/>
            </w:pPr>
            <w:r w:rsidRPr="002E4EF8">
              <w:t>Capturing commitments moving forward.</w:t>
            </w:r>
          </w:p>
        </w:tc>
        <w:tc>
          <w:tcPr>
            <w:tcW w:w="3983" w:type="dxa"/>
          </w:tcPr>
          <w:p w14:paraId="39D8BB72" w14:textId="77777777" w:rsidR="009A3F55" w:rsidRPr="002E4EF8" w:rsidRDefault="009A3F55" w:rsidP="002E4EF8">
            <w:pPr>
              <w:spacing w:before="80" w:after="80"/>
            </w:pPr>
            <w:r w:rsidRPr="002E4EF8">
              <w:t>Power point</w:t>
            </w:r>
          </w:p>
        </w:tc>
      </w:tr>
      <w:tr w:rsidR="009A3F55" w:rsidRPr="002E4EF8" w14:paraId="5D9F747F" w14:textId="77777777" w:rsidTr="002E4EF8">
        <w:trPr>
          <w:cnfStyle w:val="000000100000" w:firstRow="0" w:lastRow="0" w:firstColumn="0" w:lastColumn="0" w:oddVBand="0" w:evenVBand="0" w:oddHBand="1" w:evenHBand="0" w:firstRowFirstColumn="0" w:firstRowLastColumn="0" w:lastRowFirstColumn="0" w:lastRowLastColumn="0"/>
        </w:trPr>
        <w:tc>
          <w:tcPr>
            <w:tcW w:w="2340" w:type="dxa"/>
          </w:tcPr>
          <w:p w14:paraId="593FAE8F" w14:textId="2AC95CF5" w:rsidR="009A3F55" w:rsidRPr="002E4EF8" w:rsidRDefault="009A3F55" w:rsidP="002E4EF8">
            <w:pPr>
              <w:spacing w:before="80" w:after="80"/>
            </w:pPr>
            <w:r w:rsidRPr="002E4EF8">
              <w:t>3:15</w:t>
            </w:r>
            <w:r w:rsidR="002E4EF8">
              <w:t>pm</w:t>
            </w:r>
            <w:r w:rsidRPr="002E4EF8">
              <w:t xml:space="preserve"> – 4:00</w:t>
            </w:r>
            <w:r w:rsidR="002E4EF8">
              <w:t>pm</w:t>
            </w:r>
          </w:p>
        </w:tc>
        <w:tc>
          <w:tcPr>
            <w:tcW w:w="2227" w:type="dxa"/>
          </w:tcPr>
          <w:p w14:paraId="7B188D38" w14:textId="77777777" w:rsidR="009A3F55" w:rsidRPr="002E4EF8" w:rsidRDefault="009A3F55" w:rsidP="002E4EF8">
            <w:pPr>
              <w:spacing w:before="80" w:after="80"/>
            </w:pPr>
            <w:r w:rsidRPr="002E4EF8">
              <w:t>Consolidation of the Work Plan</w:t>
            </w:r>
          </w:p>
          <w:p w14:paraId="77EEA569" w14:textId="77777777" w:rsidR="009A3F55" w:rsidRPr="002E4EF8" w:rsidRDefault="009A3F55" w:rsidP="002E4EF8">
            <w:pPr>
              <w:spacing w:before="80" w:after="80"/>
            </w:pPr>
            <w:r w:rsidRPr="002E4EF8">
              <w:t>Plenary</w:t>
            </w:r>
          </w:p>
        </w:tc>
        <w:tc>
          <w:tcPr>
            <w:tcW w:w="6030" w:type="dxa"/>
          </w:tcPr>
          <w:p w14:paraId="194CA7F4" w14:textId="77777777" w:rsidR="009A3F55" w:rsidRPr="002E4EF8" w:rsidRDefault="009A3F55" w:rsidP="002E4EF8">
            <w:pPr>
              <w:spacing w:before="80" w:after="80"/>
            </w:pPr>
            <w:r w:rsidRPr="002E4EF8">
              <w:t>Presentation</w:t>
            </w:r>
          </w:p>
        </w:tc>
        <w:tc>
          <w:tcPr>
            <w:tcW w:w="3983" w:type="dxa"/>
          </w:tcPr>
          <w:p w14:paraId="2CD40A64" w14:textId="77777777" w:rsidR="009A3F55" w:rsidRPr="002E4EF8" w:rsidRDefault="009A3F55" w:rsidP="002E4EF8">
            <w:pPr>
              <w:spacing w:before="80" w:after="80"/>
            </w:pPr>
            <w:r w:rsidRPr="002E4EF8">
              <w:t>Power point</w:t>
            </w:r>
          </w:p>
        </w:tc>
      </w:tr>
      <w:tr w:rsidR="009A3F55" w:rsidRPr="002E4EF8" w14:paraId="62E7DA44" w14:textId="77777777" w:rsidTr="002E4EF8">
        <w:trPr>
          <w:cnfStyle w:val="000000010000" w:firstRow="0" w:lastRow="0" w:firstColumn="0" w:lastColumn="0" w:oddVBand="0" w:evenVBand="0" w:oddHBand="0" w:evenHBand="1" w:firstRowFirstColumn="0" w:firstRowLastColumn="0" w:lastRowFirstColumn="0" w:lastRowLastColumn="0"/>
        </w:trPr>
        <w:tc>
          <w:tcPr>
            <w:tcW w:w="2340" w:type="dxa"/>
          </w:tcPr>
          <w:p w14:paraId="494501A1" w14:textId="6AEE0274" w:rsidR="009A3F55" w:rsidRPr="002E4EF8" w:rsidRDefault="009A3F55" w:rsidP="002E4EF8">
            <w:pPr>
              <w:spacing w:before="80" w:after="80"/>
            </w:pPr>
            <w:r w:rsidRPr="002E4EF8">
              <w:t>4:00</w:t>
            </w:r>
            <w:r w:rsidR="002E4EF8">
              <w:t>pm</w:t>
            </w:r>
            <w:r w:rsidRPr="002E4EF8">
              <w:t xml:space="preserve"> – 5:00</w:t>
            </w:r>
            <w:r w:rsidR="002E4EF8">
              <w:t>pm</w:t>
            </w:r>
          </w:p>
        </w:tc>
        <w:tc>
          <w:tcPr>
            <w:tcW w:w="2227" w:type="dxa"/>
          </w:tcPr>
          <w:p w14:paraId="775C60FD" w14:textId="77777777" w:rsidR="009A3F55" w:rsidRPr="002E4EF8" w:rsidRDefault="009A3F55" w:rsidP="002E4EF8">
            <w:pPr>
              <w:spacing w:before="80" w:after="80"/>
            </w:pPr>
            <w:r w:rsidRPr="002E4EF8">
              <w:t>Closing remarks</w:t>
            </w:r>
          </w:p>
        </w:tc>
        <w:tc>
          <w:tcPr>
            <w:tcW w:w="6030" w:type="dxa"/>
          </w:tcPr>
          <w:p w14:paraId="2E01D281" w14:textId="77777777" w:rsidR="009A3F55" w:rsidRPr="002E4EF8" w:rsidRDefault="009A3F55" w:rsidP="002E4EF8">
            <w:pPr>
              <w:spacing w:before="80" w:after="80"/>
            </w:pPr>
            <w:r w:rsidRPr="002E4EF8">
              <w:t>Final words from various partners. Prayer.</w:t>
            </w:r>
          </w:p>
        </w:tc>
        <w:tc>
          <w:tcPr>
            <w:tcW w:w="3983" w:type="dxa"/>
          </w:tcPr>
          <w:p w14:paraId="16F57DCD" w14:textId="77777777" w:rsidR="009A3F55" w:rsidRPr="002E4EF8" w:rsidRDefault="009A3F55" w:rsidP="002E4EF8">
            <w:pPr>
              <w:spacing w:before="80" w:after="80"/>
            </w:pPr>
          </w:p>
        </w:tc>
      </w:tr>
    </w:tbl>
    <w:p w14:paraId="5CC2A948" w14:textId="77777777" w:rsidR="009A3F55" w:rsidRPr="00196B3C" w:rsidRDefault="009A3F55" w:rsidP="009A3F55"/>
    <w:p w14:paraId="1A7C8EF2" w14:textId="0806FD2D" w:rsidR="009A3F55" w:rsidRDefault="009A3F55" w:rsidP="00DB4976">
      <w:pPr>
        <w:rPr>
          <w:rFonts w:ascii="Calibri" w:hAnsi="Calibri" w:cs="Calibri"/>
          <w:sz w:val="20"/>
          <w:szCs w:val="20"/>
        </w:rPr>
      </w:pPr>
    </w:p>
    <w:p w14:paraId="378497E1" w14:textId="77777777" w:rsidR="009A3F55" w:rsidRDefault="009A3F55" w:rsidP="009A3F55">
      <w:pPr>
        <w:rPr>
          <w:rFonts w:ascii="Calibri" w:hAnsi="Calibri" w:cs="Calibri"/>
          <w:sz w:val="20"/>
          <w:szCs w:val="20"/>
        </w:rPr>
        <w:sectPr w:rsidR="009A3F55" w:rsidSect="00C61490">
          <w:footerReference w:type="default" r:id="rId44"/>
          <w:pgSz w:w="16840" w:h="11900" w:orient="landscape"/>
          <w:pgMar w:top="1440" w:right="1080" w:bottom="1440" w:left="1080" w:header="720" w:footer="720" w:gutter="0"/>
          <w:cols w:space="720"/>
          <w:docGrid w:linePitch="360"/>
        </w:sectPr>
      </w:pPr>
    </w:p>
    <w:p w14:paraId="26E7A0DF" w14:textId="7F84EEC1" w:rsidR="009A3F55" w:rsidRPr="0088796E" w:rsidRDefault="009A3F55" w:rsidP="0088796E">
      <w:pPr>
        <w:pStyle w:val="Heading1"/>
        <w:rPr>
          <w:rFonts w:ascii="Calibri" w:hAnsi="Calibri" w:cs="Calibri"/>
          <w:sz w:val="20"/>
          <w:szCs w:val="20"/>
        </w:rPr>
      </w:pPr>
      <w:bookmarkStart w:id="119" w:name="_Toc12609333"/>
      <w:r w:rsidRPr="00460FDD">
        <w:lastRenderedPageBreak/>
        <w:t xml:space="preserve">Annex </w:t>
      </w:r>
      <w:bookmarkStart w:id="120" w:name="_Toc6472128"/>
      <w:r w:rsidR="00460FDD" w:rsidRPr="00460FDD">
        <w:t xml:space="preserve">5 </w:t>
      </w:r>
      <w:r w:rsidRPr="00331D71">
        <w:t>Institutional Capacity for Resilience Assessment Framework (IA4R) Tool</w:t>
      </w:r>
      <w:bookmarkEnd w:id="119"/>
      <w:bookmarkEnd w:id="120"/>
    </w:p>
    <w:p w14:paraId="1F134B61" w14:textId="0A9C35E0" w:rsidR="009A3F55" w:rsidRDefault="009A3F55" w:rsidP="009A3F55">
      <w:r>
        <w:t>Key:</w:t>
      </w:r>
    </w:p>
    <w:p w14:paraId="423F8857" w14:textId="0F39F6A6" w:rsidR="009A3F55" w:rsidRDefault="0088796E" w:rsidP="0088796E">
      <w:pPr>
        <w:ind w:left="720"/>
      </w:pPr>
      <w:r>
        <w:rPr>
          <w:noProof/>
        </w:rPr>
        <mc:AlternateContent>
          <mc:Choice Requires="wps">
            <w:drawing>
              <wp:anchor distT="0" distB="0" distL="114300" distR="114300" simplePos="0" relativeHeight="251719680" behindDoc="0" locked="0" layoutInCell="1" allowOverlap="1" wp14:anchorId="2CCB6C9B" wp14:editId="29DCAEAA">
                <wp:simplePos x="0" y="0"/>
                <wp:positionH relativeFrom="column">
                  <wp:posOffset>234887</wp:posOffset>
                </wp:positionH>
                <wp:positionV relativeFrom="paragraph">
                  <wp:posOffset>19050</wp:posOffset>
                </wp:positionV>
                <wp:extent cx="94860" cy="103115"/>
                <wp:effectExtent l="0" t="0" r="635" b="0"/>
                <wp:wrapNone/>
                <wp:docPr id="11" name="Rectangle 11"/>
                <wp:cNvGraphicFramePr/>
                <a:graphic xmlns:a="http://schemas.openxmlformats.org/drawingml/2006/main">
                  <a:graphicData uri="http://schemas.microsoft.com/office/word/2010/wordprocessingShape">
                    <wps:wsp>
                      <wps:cNvSpPr/>
                      <wps:spPr>
                        <a:xfrm>
                          <a:off x="0" y="0"/>
                          <a:ext cx="94860" cy="1031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5519A9" id="Rectangle 11" o:spid="_x0000_s1026" style="position:absolute;margin-left:18.5pt;margin-top:1.5pt;width:7.45pt;height: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o6kgIAAIUFAAAOAAAAZHJzL2Uyb0RvYy54bWysVMFu2zAMvQ/YPwi6L7aztGuDOkWQIsOA&#10;oi3aDj0rshQbkEVNUuJkXz9Kst2sK3YYloMjiuQj+UTy6vrQKrIX1jWgS1pMckqE5lA1elvS78/r&#10;TxeUOM90xRRoUdKjcPR68fHDVWfmYgo1qEpYgiDazTtT0tp7M88yx2vRMjcBIzQqJdiWeRTtNqss&#10;6xC9Vdk0z8+zDmxlLHDhHN7eJCVdRHwpBff3UjrhiSop5ubj18bvJnyzxRWbby0zdcP7NNg/ZNGy&#10;RmPQEeqGeUZ2tvkDqm24BQfSTzi0GUjZcBFrwGqK/E01TzUzItaC5Dgz0uT+Hyy/2z9Y0lT4dgUl&#10;mrX4Ro/IGtNbJQjeIUGdcXO0ezIPtpccHkO1B2nb8I91kEMk9TiSKg6ecLy8nF2cI/McNUX+uSjO&#10;AmT26mus818FtCQcSmoxeGSS7W+dT6aDSQjlQDXVulEqCna7WSlL9gyfd73O8dej/2amdDDWENwS&#10;YrjJQl2pknjyRyWCndKPQiIlmPs0ZhKbUYxxGOdC+yKpalaJFP7sNHpo3+ARK42AAVli/BG7Bxgs&#10;E8iAnbLs7YOriL08Oud/Syw5jx4xMmg/OreNBvsegMKq+sjJfiApURNY2kB1xIaxkCbJGb5u8N1u&#10;mfMPzOLo4FPjOvD3+JEKupJCf6KkBvvzvftgjx2NWko6HMWSuh87ZgUl6pvGXr8sZrMwu1GYnX2Z&#10;omBPNZtTjd61K8B2wHbG7OIx2Hs1HKWF9gW3xjJERRXTHGOXlHs7CCufVgTuHS6Wy2iG82qYv9VP&#10;hgfwwGroy+fDC7Omb16PTX8Hw9iy+ZseTrbBU8Ny50E2scFfee35xlmPjdPvpbBMTuVo9bo9F78A&#10;AAD//wMAUEsDBBQABgAIAAAAIQBeEBrT2AAAAAYBAAAPAAAAZHJzL2Rvd25yZXYueG1sTI/BTsMw&#10;EETvSPyDtUjcqNNCoQ1xqioS4goF7tt4G0fE6xC7Sfh7lhOcRqsZzb4pdrPv1EhDbAMbWC4yUMR1&#10;sC03Bt7fnm42oGJCttgFJgPfFGFXXl4UmNsw8SuNh9QoKeGYowGXUp9rHWtHHuMi9MTincLgMck5&#10;NNoOOEm57/Qqy+61x5blg8OeKkf15+HsDdh5WgdXfd1VqMcPnz3jnl7QmOuref8IKtGc/sLwiy/o&#10;UArTMZzZRtUZuH2QKUlUROz1cgvqKLHtCnRZ6P/45Q8AAAD//wMAUEsBAi0AFAAGAAgAAAAhALaD&#10;OJL+AAAA4QEAABMAAAAAAAAAAAAAAAAAAAAAAFtDb250ZW50X1R5cGVzXS54bWxQSwECLQAUAAYA&#10;CAAAACEAOP0h/9YAAACUAQAACwAAAAAAAAAAAAAAAAAvAQAAX3JlbHMvLnJlbHNQSwECLQAUAAYA&#10;CAAAACEA7S6aOpICAACFBQAADgAAAAAAAAAAAAAAAAAuAgAAZHJzL2Uyb0RvYy54bWxQSwECLQAU&#10;AAYACAAAACEAXhAa09gAAAAGAQAADwAAAAAAAAAAAAAAAADsBAAAZHJzL2Rvd25yZXYueG1sUEsF&#10;BgAAAAAEAAQA8wAAAPEFAAAAAA==&#10;" fillcolor="red" stroked="f" strokeweight="1pt"/>
            </w:pict>
          </mc:Fallback>
        </mc:AlternateContent>
      </w:r>
      <w:r w:rsidR="009A3F55" w:rsidRPr="002D2110">
        <w:t>Red</w:t>
      </w:r>
      <w:r w:rsidR="009A3F55">
        <w:t>:</w:t>
      </w:r>
      <w:r w:rsidR="009A3F55" w:rsidRPr="002D2110">
        <w:t xml:space="preserve"> </w:t>
      </w:r>
      <w:r w:rsidR="009A3F55">
        <w:t>Institutions require</w:t>
      </w:r>
      <w:r w:rsidR="009A3F55" w:rsidRPr="002D2110">
        <w:t xml:space="preserve"> significant attention to ensure the </w:t>
      </w:r>
      <w:r w:rsidR="009A3F55">
        <w:t>Pillar Objective</w:t>
      </w:r>
      <w:r w:rsidR="009A3F55" w:rsidRPr="002D2110">
        <w:t xml:space="preserve"> is achieved. </w:t>
      </w:r>
    </w:p>
    <w:p w14:paraId="1A5E475D" w14:textId="064818DA" w:rsidR="009A3F55" w:rsidRDefault="009A3F55" w:rsidP="0088796E">
      <w:pPr>
        <w:ind w:left="720"/>
      </w:pPr>
      <w:r>
        <w:rPr>
          <w:noProof/>
        </w:rPr>
        <mc:AlternateContent>
          <mc:Choice Requires="wps">
            <w:drawing>
              <wp:anchor distT="0" distB="0" distL="114300" distR="114300" simplePos="0" relativeHeight="251669504" behindDoc="0" locked="0" layoutInCell="1" allowOverlap="1" wp14:anchorId="40FB4F14" wp14:editId="17ABAB68">
                <wp:simplePos x="0" y="0"/>
                <wp:positionH relativeFrom="column">
                  <wp:posOffset>232791</wp:posOffset>
                </wp:positionH>
                <wp:positionV relativeFrom="paragraph">
                  <wp:posOffset>21590</wp:posOffset>
                </wp:positionV>
                <wp:extent cx="103668" cy="108032"/>
                <wp:effectExtent l="0" t="0" r="0" b="6350"/>
                <wp:wrapNone/>
                <wp:docPr id="23" name="Rectangle 23"/>
                <wp:cNvGraphicFramePr/>
                <a:graphic xmlns:a="http://schemas.openxmlformats.org/drawingml/2006/main">
                  <a:graphicData uri="http://schemas.microsoft.com/office/word/2010/wordprocessingShape">
                    <wps:wsp>
                      <wps:cNvSpPr/>
                      <wps:spPr>
                        <a:xfrm>
                          <a:off x="0" y="0"/>
                          <a:ext cx="103668" cy="108032"/>
                        </a:xfrm>
                        <a:prstGeom prst="rect">
                          <a:avLst/>
                        </a:prstGeom>
                        <a:solidFill>
                          <a:srgbClr val="FFFF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E90768" id="Rectangle 23" o:spid="_x0000_s1026" style="position:absolute;margin-left:18.35pt;margin-top:1.7pt;width:8.1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gsZwIAAMkEAAAOAAAAZHJzL2Uyb0RvYy54bWysVE1PGzEQvVfqf7B8L7sJlNKIDYpAqSoh&#10;QIWK88Tr/ZD8VdvJhv76Pns3QGlPVffgzHjG8zzPb3J+sdeK7aQPvTUVnx2VnEkjbN2btuLfH9Yf&#10;zjgLkUxNyhpZ8ScZ+MXy/bvzwS3k3HZW1dIzFDFhMbiKdzG6RVEE0UlN4cg6aRBsrNcU4fq2qD0N&#10;qK5VMS/L02KwvnbeChkCdq/GIF/m+k0jRbxtmiAjUxXH3WJefV43aS2W57RoPbmuF9M16B9uoak3&#10;AH0udUWR2Nb3f5TSvfA22CYeCasL2zS9kLkHdDMr33Rz35GTuReQE9wzTeH/lRU3uzvP+rri82PO&#10;DGm80TewRqZVkmEPBA0uLJB37+785AWYqdt943X6RR9sn0l9eiZV7iMT2JyVx6enUIFAaFaelcfz&#10;VLN4Oex8iF+k1SwZFfdAz1TS7jrEMfWQkrCCVX297pXKjm83l8qzHeF91/jK/KSo/luaMmwA+vwT&#10;wkwQdNYoijC1Q+fBtJyRaiFgEX3GNjYhAJwWCfuKQjdi5LKjanQfIV3V64qflemb+lImHZNZfFMH&#10;icGRs2RtbP0E0r0d1RicWPcAuaYQ78hDfrgkRireYmmUxc3tZHHWWf/zb/spH6pAlLMBckZXP7bk&#10;JWfqq4FePs9OTpL+s3Py8dMcjn8d2byOmK2+tGB0huF1IpspP6qD2XirHzF5q4SKEBkB7JG/ybmM&#10;45hhdoVcrXIaNO8oXpt7J1LxA70P+0fybnr/COHc2IP0afFGBmNuOmnsahtt02eNvPAKbSUH85JV&#10;Ns12GsjXfs56+Qda/gIAAP//AwBQSwMEFAAGAAgAAAAhAJnbI9TbAAAABgEAAA8AAABkcnMvZG93&#10;bnJldi54bWxMj8FOwkAQhu8mvsNmTLw0srVUIKVbYkz0rMXIdWiHtqE723QXKG/veJLTZPL/+eab&#10;fDPZXp1p9J1jA8+zGBRx5eqOGwPf2/enFSgfkGvsHZOBK3nYFPd3OWa1u/AXncvQKIGwz9BAG8KQ&#10;ae2rliz6mRuIJTu40WKQdWx0PeJF4LbXSRwvtMWO5UKLA721VB3LkxXKZ4nH8uB329Uy6kKSRtef&#10;j8iYx4fpdQ0q0BT+y/CnL+pQiNPenbj2qjcwXyylKTMFJfHLXD7bG0jiFHSR61v94hcAAP//AwBQ&#10;SwECLQAUAAYACAAAACEAtoM4kv4AAADhAQAAEwAAAAAAAAAAAAAAAAAAAAAAW0NvbnRlbnRfVHlw&#10;ZXNdLnhtbFBLAQItABQABgAIAAAAIQA4/SH/1gAAAJQBAAALAAAAAAAAAAAAAAAAAC8BAABfcmVs&#10;cy8ucmVsc1BLAQItABQABgAIAAAAIQA4xLgsZwIAAMkEAAAOAAAAAAAAAAAAAAAAAC4CAABkcnMv&#10;ZTJvRG9jLnhtbFBLAQItABQABgAIAAAAIQCZ2yPU2wAAAAYBAAAPAAAAAAAAAAAAAAAAAMEEAABk&#10;cnMvZG93bnJldi54bWxQSwUGAAAAAAQABADzAAAAyQUAAAAA&#10;" fillcolor="yellow" stroked="f" strokeweight="1pt"/>
            </w:pict>
          </mc:Fallback>
        </mc:AlternateContent>
      </w:r>
      <w:r w:rsidRPr="002D2110">
        <w:t xml:space="preserve">Yellow: Progress is mixed. The conditions required to achieve </w:t>
      </w:r>
      <w:r>
        <w:t xml:space="preserve">Pillar Objective </w:t>
      </w:r>
      <w:r w:rsidRPr="002D2110">
        <w:t xml:space="preserve">are partially achieved, but </w:t>
      </w:r>
      <w:r>
        <w:t>additio</w:t>
      </w:r>
      <w:r w:rsidRPr="002D2110">
        <w:t xml:space="preserve">nal attention is required. </w:t>
      </w:r>
    </w:p>
    <w:p w14:paraId="2DE47D2C" w14:textId="55CBCB6E" w:rsidR="009A3F55" w:rsidRDefault="009A3F55" w:rsidP="0088796E">
      <w:pPr>
        <w:ind w:left="720"/>
      </w:pPr>
      <w:r>
        <w:rPr>
          <w:noProof/>
        </w:rPr>
        <mc:AlternateContent>
          <mc:Choice Requires="wps">
            <w:drawing>
              <wp:anchor distT="0" distB="0" distL="114300" distR="114300" simplePos="0" relativeHeight="251667456" behindDoc="0" locked="0" layoutInCell="1" allowOverlap="1" wp14:anchorId="4B9B233C" wp14:editId="635B9C6A">
                <wp:simplePos x="0" y="0"/>
                <wp:positionH relativeFrom="column">
                  <wp:posOffset>242675</wp:posOffset>
                </wp:positionH>
                <wp:positionV relativeFrom="paragraph">
                  <wp:posOffset>32385</wp:posOffset>
                </wp:positionV>
                <wp:extent cx="95061" cy="108641"/>
                <wp:effectExtent l="0" t="0" r="635" b="5715"/>
                <wp:wrapNone/>
                <wp:docPr id="38" name="Rectangle 38"/>
                <wp:cNvGraphicFramePr/>
                <a:graphic xmlns:a="http://schemas.openxmlformats.org/drawingml/2006/main">
                  <a:graphicData uri="http://schemas.microsoft.com/office/word/2010/wordprocessingShape">
                    <wps:wsp>
                      <wps:cNvSpPr/>
                      <wps:spPr>
                        <a:xfrm>
                          <a:off x="0" y="0"/>
                          <a:ext cx="95061" cy="108641"/>
                        </a:xfrm>
                        <a:prstGeom prst="rect">
                          <a:avLst/>
                        </a:prstGeom>
                        <a:solidFill>
                          <a:srgbClr val="24FC3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983975" id="Rectangle 38" o:spid="_x0000_s1026" style="position:absolute;margin-left:19.1pt;margin-top:2.55pt;width:7.5pt;height:8.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kaAIAAMgEAAAOAAAAZHJzL2Uyb0RvYy54bWysVE1v2zAMvQ/YfxB0X+2k6ZcRpwhSZBhQ&#10;tEXboWdGlmwB+pqkxOl+/SjZabNup2E5KKTI8JFPj5lf77UiO+6DtKamk5OSEm6YbaRpa/r9ef3l&#10;kpIQwTSgrOE1feWBXi8+f5r3ruJT21nVcE+wiAlV72raxeiqogis4xrCiXXcYFBYryGi69ui8dBj&#10;da2KaVmeF731jfOW8RDw9mYI0kWuLwRn8V6IwCNRNcXeYj59PjfpLBZzqFoPrpNsbAP+oQsN0iDo&#10;W6kbiEC2Xv5RSkvmbbAinjCrCyuEZDzPgNNMyg/TPHXgeJ4FyQnujabw/8qyu92DJ7Kp6Sm+lAGN&#10;b/SIrIFpFSd4hwT1LlSY9+Qe/OgFNNO0e+F1+sY5yD6T+vpGKt9HwvDy6qw8n1DCMDIpL89nk1Sy&#10;eP+t8yF+5VaTZNTUI3hmEna3IQ6ph5QEFaySzVoqlR3fblbKkx3g805n69Xp1Vj9tzRlSI/o04sS&#10;JcAAZSYURDS1w8GDaSkB1aJ+WfQZ29iEgOBQJewbCN2AkcsmCKi0jKhcJXVNL8v0GZGVSVGetTdO&#10;kAgcKEvWxjavyLm3gxiDY2uJILcQ4gN4VB82iRsV7/EQymLndrQo6az/+bf7lI+iwCglPaoZp/qx&#10;Bc8pUd8MyuVqMpsl+WdndnYxRccfRzbHEbPVK4uM4rNhd9lM+VEdTOGtfsHFWyZUDIFhiD3wNzqr&#10;OGwZri7jy2VOQ8k7iLfmybFU/EDv8/4FvBvfP6Ju7uxB+VB9kMGQm35p7HIbrZBZI++8oraSg+uS&#10;VTaudtrHYz9nvf8BLX4BAAD//wMAUEsDBBQABgAIAAAAIQC5NDFC3AAAAAYBAAAPAAAAZHJzL2Rv&#10;d25yZXYueG1sTI5NT8MwEETvSPwHa5G4UedDRSHNpkKoRZxAFC69OfESR43XUey2gV+POdHjaEZv&#10;XrWe7SBONPneMUK6SEAQt0733CF8fmzvChA+KNZqcEwI3+RhXV9fVarU7szvdNqFTkQI+1IhmBDG&#10;UkrfGrLKL9xIHLsvN1kVYpw6qSd1jnA7yCxJ7qVVPccHo0Z6MtQedkeLMO8PedAvD6bZ/Ly9btM8&#10;Kfh5g3h7Mz+uQASaw/8Y/vSjOtTRqXFH1l4MCHmRxSXCMgUR62UeY4OQZRnIupKX+vUvAAAA//8D&#10;AFBLAQItABQABgAIAAAAIQC2gziS/gAAAOEBAAATAAAAAAAAAAAAAAAAAAAAAABbQ29udGVudF9U&#10;eXBlc10ueG1sUEsBAi0AFAAGAAgAAAAhADj9If/WAAAAlAEAAAsAAAAAAAAAAAAAAAAALwEAAF9y&#10;ZWxzLy5yZWxzUEsBAi0AFAAGAAgAAAAhAA81D+RoAgAAyAQAAA4AAAAAAAAAAAAAAAAALgIAAGRy&#10;cy9lMm9Eb2MueG1sUEsBAi0AFAAGAAgAAAAhALk0MULcAAAABgEAAA8AAAAAAAAAAAAAAAAAwgQA&#10;AGRycy9kb3ducmV2LnhtbFBLBQYAAAAABAAEAPMAAADLBQAAAAA=&#10;" fillcolor="#24fc39" stroked="f" strokeweight="1pt"/>
            </w:pict>
          </mc:Fallback>
        </mc:AlternateContent>
      </w:r>
      <w:r w:rsidRPr="002D2110">
        <w:t xml:space="preserve">Green: The </w:t>
      </w:r>
      <w:r>
        <w:t xml:space="preserve">Pillar objective, from an institutional perspective, </w:t>
      </w:r>
      <w:r w:rsidRPr="002D2110">
        <w:t>is realized to a sufficient degree, and additional attention to this area is not required now.</w:t>
      </w:r>
      <w:r>
        <w:t xml:space="preserve"> </w:t>
      </w:r>
    </w:p>
    <w:p w14:paraId="31A2D847" w14:textId="77777777" w:rsidR="009A3F55" w:rsidRDefault="009A3F55" w:rsidP="009A3F55"/>
    <w:p w14:paraId="4F4FE6B8" w14:textId="77777777" w:rsidR="009A3F55" w:rsidRPr="00B631D2" w:rsidRDefault="009A3F55" w:rsidP="009A3F55">
      <w:pPr>
        <w:rPr>
          <w:b/>
          <w:sz w:val="24"/>
          <w:szCs w:val="24"/>
        </w:rPr>
      </w:pPr>
      <w:r>
        <w:rPr>
          <w:b/>
          <w:sz w:val="24"/>
          <w:szCs w:val="24"/>
        </w:rPr>
        <w:t>Institutional Capacity for Resilience</w:t>
      </w:r>
      <w:r w:rsidRPr="00555C05">
        <w:rPr>
          <w:b/>
          <w:sz w:val="24"/>
          <w:szCs w:val="24"/>
        </w:rPr>
        <w:t xml:space="preserve"> Assessment Framework</w:t>
      </w:r>
    </w:p>
    <w:tbl>
      <w:tblPr>
        <w:tblStyle w:val="TableGridLight1"/>
        <w:tblW w:w="9608" w:type="dxa"/>
        <w:tblLayout w:type="fixed"/>
        <w:tblLook w:val="0480" w:firstRow="0" w:lastRow="0" w:firstColumn="1" w:lastColumn="0" w:noHBand="0" w:noVBand="1"/>
      </w:tblPr>
      <w:tblGrid>
        <w:gridCol w:w="8134"/>
        <w:gridCol w:w="461"/>
        <w:gridCol w:w="450"/>
        <w:gridCol w:w="563"/>
      </w:tblGrid>
      <w:tr w:rsidR="009A3F55" w:rsidRPr="0088796E" w14:paraId="56D73F6A"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vMerge w:val="restart"/>
            <w:shd w:val="clear" w:color="auto" w:fill="203568"/>
          </w:tcPr>
          <w:p w14:paraId="47531342" w14:textId="77777777" w:rsidR="009A3F55" w:rsidRPr="0088796E" w:rsidRDefault="009A3F55" w:rsidP="0088796E">
            <w:pPr>
              <w:spacing w:before="80" w:after="80"/>
              <w:jc w:val="center"/>
              <w:rPr>
                <w:b/>
                <w:color w:val="FFFFFF" w:themeColor="background1"/>
              </w:rPr>
            </w:pPr>
            <w:r w:rsidRPr="0088796E">
              <w:rPr>
                <w:b/>
                <w:color w:val="FFFFFF" w:themeColor="background1"/>
              </w:rPr>
              <w:t>Institutional Capacity for Resilience Indicators</w:t>
            </w:r>
          </w:p>
        </w:tc>
        <w:tc>
          <w:tcPr>
            <w:tcW w:w="1474" w:type="dxa"/>
            <w:gridSpan w:val="3"/>
            <w:shd w:val="clear" w:color="auto" w:fill="203568"/>
          </w:tcPr>
          <w:p w14:paraId="5916B2D3" w14:textId="77777777" w:rsidR="009A3F55" w:rsidRPr="0088796E" w:rsidRDefault="009A3F55" w:rsidP="0088796E">
            <w:pPr>
              <w:spacing w:before="80" w:after="80"/>
              <w:jc w:val="center"/>
              <w:rPr>
                <w:b/>
                <w:color w:val="FFFFFF" w:themeColor="background1"/>
              </w:rPr>
            </w:pPr>
            <w:r w:rsidRPr="0088796E">
              <w:rPr>
                <w:b/>
                <w:color w:val="FFFFFF" w:themeColor="background1"/>
              </w:rPr>
              <w:t>Status</w:t>
            </w:r>
          </w:p>
        </w:tc>
      </w:tr>
      <w:tr w:rsidR="009A3F55" w:rsidRPr="0088796E" w14:paraId="59B04D8A"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vMerge/>
          </w:tcPr>
          <w:p w14:paraId="1AA89B87" w14:textId="77777777" w:rsidR="009A3F55" w:rsidRPr="0088796E" w:rsidRDefault="009A3F55" w:rsidP="0088796E">
            <w:pPr>
              <w:spacing w:before="80" w:after="80"/>
            </w:pPr>
          </w:p>
        </w:tc>
        <w:tc>
          <w:tcPr>
            <w:tcW w:w="461" w:type="dxa"/>
          </w:tcPr>
          <w:p w14:paraId="51635199" w14:textId="7274543F" w:rsidR="009A3F55" w:rsidRPr="0088796E" w:rsidRDefault="009A3F55" w:rsidP="0088796E">
            <w:pPr>
              <w:spacing w:before="80" w:after="80"/>
              <w:jc w:val="center"/>
            </w:pPr>
          </w:p>
        </w:tc>
        <w:tc>
          <w:tcPr>
            <w:tcW w:w="450" w:type="dxa"/>
          </w:tcPr>
          <w:p w14:paraId="6A3E4654" w14:textId="77777777" w:rsidR="009A3F55" w:rsidRPr="0088796E" w:rsidRDefault="009A3F55" w:rsidP="0088796E">
            <w:pPr>
              <w:spacing w:before="80" w:after="80"/>
              <w:jc w:val="center"/>
            </w:pPr>
            <w:r w:rsidRPr="0088796E">
              <w:rPr>
                <w:rFonts w:ascii="Cambria Math" w:hAnsi="Cambria Math" w:cs="Cambria Math"/>
                <w:color w:val="E7E6E6" w:themeColor="background2"/>
                <w:highlight w:val="yellow"/>
              </w:rPr>
              <w:t>⃝</w:t>
            </w:r>
          </w:p>
        </w:tc>
        <w:tc>
          <w:tcPr>
            <w:tcW w:w="563" w:type="dxa"/>
          </w:tcPr>
          <w:p w14:paraId="721CE5FF" w14:textId="77777777" w:rsidR="009A3F55" w:rsidRPr="0088796E" w:rsidRDefault="009A3F55" w:rsidP="0088796E">
            <w:pPr>
              <w:spacing w:before="80" w:after="80"/>
              <w:jc w:val="center"/>
            </w:pPr>
            <w:r w:rsidRPr="0088796E">
              <w:rPr>
                <w:rFonts w:ascii="Cambria Math" w:hAnsi="Cambria Math" w:cs="Cambria Math"/>
                <w:color w:val="E7E6E6" w:themeColor="background2"/>
                <w:highlight w:val="green"/>
              </w:rPr>
              <w:t>⃝</w:t>
            </w:r>
          </w:p>
        </w:tc>
      </w:tr>
      <w:tr w:rsidR="009A3F55" w:rsidRPr="0088796E" w14:paraId="4620A7D6"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FFE599" w:themeFill="accent4" w:themeFillTint="66"/>
          </w:tcPr>
          <w:p w14:paraId="5B9B822B" w14:textId="77777777" w:rsidR="009A3F55" w:rsidRPr="0088796E" w:rsidRDefault="009A3F55" w:rsidP="0088796E">
            <w:pPr>
              <w:spacing w:before="80" w:after="80"/>
              <w:rPr>
                <w:b/>
              </w:rPr>
            </w:pPr>
            <w:r w:rsidRPr="0088796E">
              <w:rPr>
                <w:b/>
              </w:rPr>
              <w:t xml:space="preserve">Pillar 1:  Trust in People and Institutions </w:t>
            </w:r>
          </w:p>
          <w:p w14:paraId="77DDA00E" w14:textId="77777777" w:rsidR="009A3F55" w:rsidRPr="0088796E" w:rsidRDefault="009A3F55" w:rsidP="0088796E">
            <w:pPr>
              <w:spacing w:before="80" w:after="80"/>
            </w:pPr>
          </w:p>
          <w:p w14:paraId="0C5243A2" w14:textId="77777777" w:rsidR="009A3F55" w:rsidRPr="0088796E" w:rsidRDefault="009A3F55" w:rsidP="0088796E">
            <w:pPr>
              <w:spacing w:before="80" w:after="80"/>
              <w:rPr>
                <w:u w:val="single"/>
              </w:rPr>
            </w:pPr>
            <w:r w:rsidRPr="0088796E">
              <w:rPr>
                <w:u w:val="single"/>
              </w:rPr>
              <w:t>Relevant institutions: (select those that apply to the community being assessed)</w:t>
            </w:r>
          </w:p>
          <w:p w14:paraId="4AF94BC8" w14:textId="77777777" w:rsidR="009A3F55" w:rsidRPr="0088796E" w:rsidRDefault="009A3F55" w:rsidP="0088796E">
            <w:pPr>
              <w:spacing w:before="80" w:after="80"/>
            </w:pPr>
            <w:r w:rsidRPr="0088796E">
              <w:t>Local government</w:t>
            </w:r>
          </w:p>
          <w:p w14:paraId="58DD1EC2" w14:textId="77777777" w:rsidR="009A3F55" w:rsidRPr="0088796E" w:rsidRDefault="009A3F55" w:rsidP="0088796E">
            <w:pPr>
              <w:spacing w:before="80" w:after="80"/>
            </w:pPr>
            <w:r w:rsidRPr="0088796E">
              <w:t>State Ministry of Local Government</w:t>
            </w:r>
          </w:p>
          <w:p w14:paraId="35F1CFEB" w14:textId="77777777" w:rsidR="009A3F55" w:rsidRPr="0088796E" w:rsidRDefault="009A3F55" w:rsidP="0088796E">
            <w:pPr>
              <w:spacing w:before="80" w:after="80"/>
            </w:pPr>
            <w:r w:rsidRPr="0088796E">
              <w:t>County Department of Local Government</w:t>
            </w:r>
          </w:p>
          <w:p w14:paraId="18C2433D" w14:textId="77777777" w:rsidR="009A3F55" w:rsidRPr="0088796E" w:rsidRDefault="009A3F55" w:rsidP="0088796E">
            <w:pPr>
              <w:spacing w:before="80" w:after="80"/>
            </w:pPr>
            <w:r w:rsidRPr="0088796E">
              <w:t>State and County Legislative Councils</w:t>
            </w:r>
          </w:p>
          <w:p w14:paraId="6F9A3EF8" w14:textId="77777777" w:rsidR="009A3F55" w:rsidRPr="0088796E" w:rsidRDefault="009A3F55" w:rsidP="0088796E">
            <w:pPr>
              <w:spacing w:before="80" w:after="80"/>
            </w:pPr>
            <w:r w:rsidRPr="0088796E">
              <w:t>Police/Army/Judiciary</w:t>
            </w:r>
          </w:p>
          <w:p w14:paraId="0B6E98B2" w14:textId="77777777" w:rsidR="009A3F55" w:rsidRPr="0088796E" w:rsidRDefault="009A3F55" w:rsidP="0088796E">
            <w:pPr>
              <w:spacing w:before="80" w:after="80"/>
            </w:pPr>
            <w:r w:rsidRPr="0088796E">
              <w:t>Church</w:t>
            </w:r>
          </w:p>
          <w:p w14:paraId="2CE4AE05" w14:textId="77777777" w:rsidR="009A3F55" w:rsidRPr="0088796E" w:rsidRDefault="009A3F55" w:rsidP="0088796E">
            <w:pPr>
              <w:spacing w:before="80" w:after="80"/>
            </w:pPr>
            <w:r w:rsidRPr="0088796E">
              <w:t>Peace committees</w:t>
            </w:r>
          </w:p>
          <w:p w14:paraId="5BF4C8FC" w14:textId="77777777" w:rsidR="009A3F55" w:rsidRPr="0088796E" w:rsidRDefault="009A3F55" w:rsidP="0088796E">
            <w:pPr>
              <w:spacing w:before="80" w:after="80"/>
            </w:pPr>
            <w:r w:rsidRPr="0088796E">
              <w:t>Traditional leaders</w:t>
            </w:r>
          </w:p>
          <w:p w14:paraId="58CF5D36" w14:textId="77777777" w:rsidR="009A3F55" w:rsidRPr="0088796E" w:rsidRDefault="009A3F55" w:rsidP="0088796E">
            <w:pPr>
              <w:spacing w:before="80" w:after="80"/>
            </w:pPr>
            <w:r w:rsidRPr="0088796E">
              <w:t>NGO, CBO, FBOs addressing security, peace building, reconciliation, social cohesion, conflict resolution and rule of law</w:t>
            </w:r>
          </w:p>
          <w:p w14:paraId="2637CF83" w14:textId="77777777" w:rsidR="009A3F55" w:rsidRPr="0088796E" w:rsidRDefault="009A3F55" w:rsidP="0088796E">
            <w:pPr>
              <w:spacing w:before="80" w:after="80"/>
            </w:pPr>
            <w:r w:rsidRPr="0088796E">
              <w:t>Civil society</w:t>
            </w:r>
          </w:p>
        </w:tc>
      </w:tr>
      <w:tr w:rsidR="009A3F55" w:rsidRPr="0088796E" w14:paraId="682250DC" w14:textId="77777777" w:rsidTr="0088796E">
        <w:trPr>
          <w:cnfStyle w:val="000000010000" w:firstRow="0" w:lastRow="0" w:firstColumn="0" w:lastColumn="0" w:oddVBand="0" w:evenVBand="0" w:oddHBand="0" w:evenHBand="1" w:firstRowFirstColumn="0" w:firstRowLastColumn="0" w:lastRowFirstColumn="0" w:lastRowLastColumn="0"/>
        </w:trPr>
        <w:tc>
          <w:tcPr>
            <w:tcW w:w="9608" w:type="dxa"/>
            <w:gridSpan w:val="4"/>
            <w:shd w:val="clear" w:color="auto" w:fill="679D4F"/>
          </w:tcPr>
          <w:p w14:paraId="6DD38F03" w14:textId="77777777" w:rsidR="009A3F55" w:rsidRPr="0088796E" w:rsidRDefault="009A3F55" w:rsidP="0088796E">
            <w:pPr>
              <w:spacing w:before="80" w:after="80"/>
              <w:rPr>
                <w:b/>
                <w:color w:val="FFFFFF" w:themeColor="background1"/>
              </w:rPr>
            </w:pPr>
            <w:r w:rsidRPr="0088796E">
              <w:rPr>
                <w:b/>
                <w:color w:val="FFFFFF" w:themeColor="background1"/>
              </w:rPr>
              <w:t>Institutions Exist and have Absorptive Capacities</w:t>
            </w:r>
          </w:p>
        </w:tc>
      </w:tr>
      <w:tr w:rsidR="009A3F55" w:rsidRPr="0088796E" w14:paraId="5199A2F7"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078501FC" w14:textId="77777777" w:rsidR="009A3F55" w:rsidRPr="0088796E" w:rsidRDefault="009A3F55" w:rsidP="0088796E">
            <w:pPr>
              <w:spacing w:before="80" w:after="80"/>
            </w:pPr>
            <w:r w:rsidRPr="0088796E">
              <w:rPr>
                <w:b/>
              </w:rPr>
              <w:t xml:space="preserve">Institutions are Present:  </w:t>
            </w:r>
            <w:r w:rsidRPr="0088796E">
              <w:t xml:space="preserve"> With the assessed community, institutions and/or their representatives exist and provide </w:t>
            </w:r>
            <w:r w:rsidRPr="0088796E">
              <w:rPr>
                <w:b/>
              </w:rPr>
              <w:t xml:space="preserve">security, peace building, reconciliation, social cohesion, conflict resolution and rule of law </w:t>
            </w:r>
            <w:r w:rsidRPr="0088796E">
              <w:t>on a regular basis.</w:t>
            </w:r>
          </w:p>
        </w:tc>
        <w:tc>
          <w:tcPr>
            <w:tcW w:w="1474" w:type="dxa"/>
            <w:gridSpan w:val="3"/>
          </w:tcPr>
          <w:p w14:paraId="14A9CFE8" w14:textId="77777777" w:rsidR="009A3F55" w:rsidRPr="0088796E" w:rsidRDefault="009A3F55" w:rsidP="0088796E">
            <w:pPr>
              <w:spacing w:before="80" w:after="80"/>
              <w:rPr>
                <w:b/>
              </w:rPr>
            </w:pPr>
          </w:p>
        </w:tc>
      </w:tr>
      <w:tr w:rsidR="009A3F55" w:rsidRPr="0088796E" w14:paraId="7A7A8C4C"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0E0DB39A" w14:textId="77777777" w:rsidR="009A3F55" w:rsidRPr="0088796E" w:rsidRDefault="009A3F55" w:rsidP="0088796E">
            <w:pPr>
              <w:spacing w:before="80" w:after="80"/>
            </w:pPr>
            <w:r w:rsidRPr="0088796E">
              <w:rPr>
                <w:b/>
              </w:rPr>
              <w:t xml:space="preserve">Institutional Roles are Clearly Defined:  </w:t>
            </w:r>
            <w:r w:rsidRPr="0088796E">
              <w:t>Institutions have defined roles that are known within the community and respected by other institutions and people, regardless of how they are carried out.</w:t>
            </w:r>
          </w:p>
        </w:tc>
        <w:tc>
          <w:tcPr>
            <w:tcW w:w="1474" w:type="dxa"/>
            <w:gridSpan w:val="3"/>
          </w:tcPr>
          <w:p w14:paraId="3EAFD491" w14:textId="77777777" w:rsidR="009A3F55" w:rsidRPr="0088796E" w:rsidRDefault="009A3F55" w:rsidP="0088796E">
            <w:pPr>
              <w:spacing w:before="80" w:after="80"/>
              <w:rPr>
                <w:b/>
              </w:rPr>
            </w:pPr>
          </w:p>
        </w:tc>
      </w:tr>
      <w:tr w:rsidR="009A3F55" w:rsidRPr="0088796E" w14:paraId="4CF124FF"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4A6546B4" w14:textId="77777777" w:rsidR="009A3F55" w:rsidRPr="0088796E" w:rsidRDefault="009A3F55" w:rsidP="0088796E">
            <w:pPr>
              <w:spacing w:before="80" w:after="80"/>
            </w:pPr>
            <w:r w:rsidRPr="0088796E">
              <w:rPr>
                <w:b/>
              </w:rPr>
              <w:t>Institutions are Predictable:</w:t>
            </w:r>
            <w:r w:rsidRPr="0088796E">
              <w:t xml:space="preserve">  Institutions consistently follow formal or informal processes (</w:t>
            </w:r>
            <w:r w:rsidRPr="0088796E">
              <w:rPr>
                <w:i/>
              </w:rPr>
              <w:t>i.e.</w:t>
            </w:r>
            <w:r w:rsidRPr="0088796E">
              <w:t xml:space="preserve"> </w:t>
            </w:r>
            <w:r w:rsidRPr="0088796E">
              <w:rPr>
                <w:i/>
              </w:rPr>
              <w:t>play by the rules</w:t>
            </w:r>
            <w:r w:rsidRPr="0088796E">
              <w:t xml:space="preserve">). </w:t>
            </w:r>
          </w:p>
        </w:tc>
        <w:tc>
          <w:tcPr>
            <w:tcW w:w="1474" w:type="dxa"/>
            <w:gridSpan w:val="3"/>
          </w:tcPr>
          <w:p w14:paraId="2A56546A" w14:textId="77777777" w:rsidR="009A3F55" w:rsidRPr="0088796E" w:rsidRDefault="009A3F55" w:rsidP="0088796E">
            <w:pPr>
              <w:spacing w:before="80" w:after="80"/>
              <w:rPr>
                <w:b/>
              </w:rPr>
            </w:pPr>
          </w:p>
        </w:tc>
      </w:tr>
      <w:tr w:rsidR="009A3F55" w:rsidRPr="0088796E" w14:paraId="52B5AB54"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5A253735" w14:textId="77777777" w:rsidR="009A3F55" w:rsidRPr="0088796E" w:rsidRDefault="009A3F55" w:rsidP="0088796E">
            <w:pPr>
              <w:spacing w:before="80" w:after="80"/>
            </w:pPr>
            <w:r w:rsidRPr="0088796E">
              <w:rPr>
                <w:b/>
              </w:rPr>
              <w:t>Institutions have Human Resources:</w:t>
            </w:r>
            <w:r w:rsidRPr="0088796E">
              <w:t xml:space="preserve">  Institutions have capable staff and/or volunteers with assigned responsibility to respond to shocks/stresses in the community, and they have </w:t>
            </w:r>
            <w:proofErr w:type="spellStart"/>
            <w:proofErr w:type="gramStart"/>
            <w:r w:rsidRPr="0088796E">
              <w:t>know</w:t>
            </w:r>
            <w:proofErr w:type="spellEnd"/>
            <w:proofErr w:type="gramEnd"/>
            <w:r w:rsidRPr="0088796E">
              <w:t xml:space="preserve"> how to carry out their role.</w:t>
            </w:r>
          </w:p>
        </w:tc>
        <w:tc>
          <w:tcPr>
            <w:tcW w:w="1474" w:type="dxa"/>
            <w:gridSpan w:val="3"/>
          </w:tcPr>
          <w:p w14:paraId="60C3CDA9" w14:textId="77777777" w:rsidR="009A3F55" w:rsidRPr="0088796E" w:rsidRDefault="009A3F55" w:rsidP="0088796E">
            <w:pPr>
              <w:spacing w:before="80" w:after="80"/>
              <w:rPr>
                <w:b/>
              </w:rPr>
            </w:pPr>
          </w:p>
        </w:tc>
      </w:tr>
      <w:tr w:rsidR="009A3F55" w:rsidRPr="0088796E" w14:paraId="1151A890"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1E7A94AD" w14:textId="77777777" w:rsidR="009A3F55" w:rsidRPr="0088796E" w:rsidRDefault="009A3F55" w:rsidP="0088796E">
            <w:pPr>
              <w:spacing w:before="80" w:after="80"/>
            </w:pPr>
            <w:r w:rsidRPr="0088796E">
              <w:rPr>
                <w:b/>
              </w:rPr>
              <w:t>Institutions have Access to Resources:</w:t>
            </w:r>
            <w:r w:rsidRPr="0088796E">
              <w:t xml:space="preserve">  Institutions have the capacity and/or </w:t>
            </w:r>
            <w:r w:rsidRPr="0088796E">
              <w:lastRenderedPageBreak/>
              <w:t>relationships to access basic resources in response to shocks and stresses from relevant sources (government, donors, private sector, community members).</w:t>
            </w:r>
          </w:p>
        </w:tc>
        <w:tc>
          <w:tcPr>
            <w:tcW w:w="1474" w:type="dxa"/>
            <w:gridSpan w:val="3"/>
          </w:tcPr>
          <w:p w14:paraId="5FA67E8C" w14:textId="77777777" w:rsidR="009A3F55" w:rsidRPr="0088796E" w:rsidRDefault="009A3F55" w:rsidP="0088796E">
            <w:pPr>
              <w:spacing w:before="80" w:after="80"/>
              <w:rPr>
                <w:b/>
              </w:rPr>
            </w:pPr>
          </w:p>
        </w:tc>
      </w:tr>
      <w:tr w:rsidR="009A3F55" w:rsidRPr="0088796E" w14:paraId="3E13FA69"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04BC5EC7" w14:textId="77777777" w:rsidR="009A3F55" w:rsidRPr="0088796E" w:rsidRDefault="009A3F55" w:rsidP="0088796E">
            <w:pPr>
              <w:spacing w:before="80" w:after="80"/>
              <w:rPr>
                <w:lang w:val="en-GB"/>
              </w:rPr>
            </w:pPr>
            <w:r w:rsidRPr="0088796E">
              <w:rPr>
                <w:b/>
              </w:rPr>
              <w:lastRenderedPageBreak/>
              <w:t>Institutions have Social Bonding Capital:</w:t>
            </w:r>
            <w:r w:rsidRPr="0088796E">
              <w:t xml:space="preserve"> Families and localized community groups </w:t>
            </w:r>
            <w:r w:rsidRPr="0088796E">
              <w:rPr>
                <w:lang w:val="en-GB"/>
              </w:rPr>
              <w:t>cooperate internally with each other to provide safety nets for those in need and organize collective action (ex: community gardens, donations for needy families, etc.) when needed.</w:t>
            </w:r>
          </w:p>
          <w:p w14:paraId="498CB030" w14:textId="77777777" w:rsidR="009A3F55" w:rsidRPr="0088796E" w:rsidRDefault="009A3F55" w:rsidP="0088796E">
            <w:pPr>
              <w:spacing w:before="80" w:after="80"/>
              <w:rPr>
                <w:b/>
              </w:rPr>
            </w:pPr>
          </w:p>
          <w:p w14:paraId="35500E9C" w14:textId="77777777" w:rsidR="009A3F55" w:rsidRPr="0088796E" w:rsidRDefault="009A3F55" w:rsidP="0088796E">
            <w:pPr>
              <w:spacing w:before="80" w:after="80"/>
              <w:rPr>
                <w:b/>
              </w:rPr>
            </w:pPr>
          </w:p>
        </w:tc>
        <w:tc>
          <w:tcPr>
            <w:tcW w:w="1474" w:type="dxa"/>
            <w:gridSpan w:val="3"/>
          </w:tcPr>
          <w:p w14:paraId="5B4D4319" w14:textId="77777777" w:rsidR="009A3F55" w:rsidRPr="0088796E" w:rsidRDefault="009A3F55" w:rsidP="0088796E">
            <w:pPr>
              <w:spacing w:before="80" w:after="80"/>
              <w:rPr>
                <w:b/>
              </w:rPr>
            </w:pPr>
          </w:p>
        </w:tc>
      </w:tr>
      <w:tr w:rsidR="009A3F55" w:rsidRPr="0088796E" w14:paraId="373311DD"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679D4F"/>
          </w:tcPr>
          <w:p w14:paraId="1F7A704E" w14:textId="77777777" w:rsidR="009A3F55" w:rsidRPr="0088796E" w:rsidRDefault="009A3F55" w:rsidP="0088796E">
            <w:pPr>
              <w:spacing w:before="80" w:after="80"/>
              <w:rPr>
                <w:b/>
                <w:color w:val="FFFFFF" w:themeColor="background1"/>
              </w:rPr>
            </w:pPr>
            <w:r w:rsidRPr="0088796E">
              <w:rPr>
                <w:b/>
                <w:color w:val="FFFFFF" w:themeColor="background1"/>
              </w:rPr>
              <w:t>Institutions have Adaptive Capacities</w:t>
            </w:r>
          </w:p>
        </w:tc>
      </w:tr>
      <w:tr w:rsidR="009A3F55" w:rsidRPr="0088796E" w14:paraId="1056F965"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3D412799" w14:textId="77777777" w:rsidR="009A3F55" w:rsidRPr="0088796E" w:rsidRDefault="009A3F55" w:rsidP="0088796E">
            <w:pPr>
              <w:spacing w:before="80" w:after="80"/>
            </w:pPr>
            <w:r w:rsidRPr="0088796E">
              <w:rPr>
                <w:b/>
              </w:rPr>
              <w:t>Institutions are Shock-Aware:</w:t>
            </w:r>
            <w:r w:rsidRPr="0088796E">
              <w:t xml:space="preserve">  Institutions have identified the primary shocks and stresses that impact the local community, and can easily name them and describe their impact.</w:t>
            </w:r>
          </w:p>
        </w:tc>
        <w:tc>
          <w:tcPr>
            <w:tcW w:w="1474" w:type="dxa"/>
            <w:gridSpan w:val="3"/>
          </w:tcPr>
          <w:p w14:paraId="0798EA08" w14:textId="77777777" w:rsidR="009A3F55" w:rsidRPr="0088796E" w:rsidRDefault="009A3F55" w:rsidP="0088796E">
            <w:pPr>
              <w:spacing w:before="80" w:after="80"/>
              <w:rPr>
                <w:b/>
              </w:rPr>
            </w:pPr>
          </w:p>
        </w:tc>
      </w:tr>
      <w:tr w:rsidR="009A3F55" w:rsidRPr="0088796E" w14:paraId="1ADD738B"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73AA4BEA" w14:textId="77777777" w:rsidR="009A3F55" w:rsidRPr="0088796E" w:rsidRDefault="009A3F55" w:rsidP="0088796E">
            <w:pPr>
              <w:spacing w:before="80" w:after="80"/>
            </w:pPr>
            <w:r w:rsidRPr="0088796E">
              <w:rPr>
                <w:b/>
              </w:rPr>
              <w:t>Institutions know Early Warning Signs and Stages of Shocks:</w:t>
            </w:r>
            <w:r w:rsidRPr="0088796E">
              <w:t xml:space="preserve">  Institutions have clear criteria to detect early warning signs of shock and identify the stages of shocks (warning, eminent, early, full, recovery) including knowing whose role it is to apply the criteria and who to report the assessment to.</w:t>
            </w:r>
          </w:p>
        </w:tc>
        <w:tc>
          <w:tcPr>
            <w:tcW w:w="1474" w:type="dxa"/>
            <w:gridSpan w:val="3"/>
          </w:tcPr>
          <w:p w14:paraId="672F40FF" w14:textId="77777777" w:rsidR="009A3F55" w:rsidRPr="0088796E" w:rsidRDefault="009A3F55" w:rsidP="0088796E">
            <w:pPr>
              <w:spacing w:before="80" w:after="80"/>
              <w:rPr>
                <w:b/>
              </w:rPr>
            </w:pPr>
          </w:p>
        </w:tc>
      </w:tr>
      <w:tr w:rsidR="009A3F55" w:rsidRPr="0088796E" w14:paraId="576FBCE0"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3CA66D78" w14:textId="77777777" w:rsidR="009A3F55" w:rsidRPr="0088796E" w:rsidRDefault="009A3F55" w:rsidP="0088796E">
            <w:pPr>
              <w:spacing w:before="80" w:after="80"/>
            </w:pPr>
            <w:r w:rsidRPr="0088796E">
              <w:rPr>
                <w:b/>
              </w:rPr>
              <w:t>Institutions have Emergency Response Plans:</w:t>
            </w:r>
            <w:r w:rsidRPr="0088796E">
              <w:t xml:space="preserve">  Institutions have, or participate in, emergency response plans for all identified primary shocks and stresses.  They can describe their response plans in sufficient detail or provide response plan documents.</w:t>
            </w:r>
          </w:p>
        </w:tc>
        <w:tc>
          <w:tcPr>
            <w:tcW w:w="1474" w:type="dxa"/>
            <w:gridSpan w:val="3"/>
          </w:tcPr>
          <w:p w14:paraId="57C2637E" w14:textId="77777777" w:rsidR="009A3F55" w:rsidRPr="0088796E" w:rsidRDefault="009A3F55" w:rsidP="0088796E">
            <w:pPr>
              <w:spacing w:before="80" w:after="80"/>
              <w:rPr>
                <w:b/>
              </w:rPr>
            </w:pPr>
          </w:p>
        </w:tc>
      </w:tr>
      <w:tr w:rsidR="009A3F55" w:rsidRPr="0088796E" w14:paraId="26244C99"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74ADD0FD" w14:textId="77777777" w:rsidR="009A3F55" w:rsidRPr="0088796E" w:rsidRDefault="009A3F55" w:rsidP="0088796E">
            <w:pPr>
              <w:spacing w:before="80" w:after="80"/>
            </w:pPr>
            <w:r w:rsidRPr="0088796E">
              <w:rPr>
                <w:b/>
              </w:rPr>
              <w:t>Institutions can Access Resources to carry out Emergency Plans:</w:t>
            </w:r>
            <w:r w:rsidRPr="0088796E">
              <w:t xml:space="preserve">  Institutions have identified resources to implement emergency response plans and have relationships and regular communication with these sources. </w:t>
            </w:r>
          </w:p>
        </w:tc>
        <w:tc>
          <w:tcPr>
            <w:tcW w:w="1474" w:type="dxa"/>
            <w:gridSpan w:val="3"/>
          </w:tcPr>
          <w:p w14:paraId="4B375E2A" w14:textId="77777777" w:rsidR="009A3F55" w:rsidRPr="0088796E" w:rsidRDefault="009A3F55" w:rsidP="0088796E">
            <w:pPr>
              <w:spacing w:before="80" w:after="80"/>
              <w:rPr>
                <w:b/>
              </w:rPr>
            </w:pPr>
          </w:p>
        </w:tc>
      </w:tr>
      <w:tr w:rsidR="009A3F55" w:rsidRPr="0088796E" w14:paraId="431F7F25"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599B4D2B" w14:textId="77777777" w:rsidR="009A3F55" w:rsidRPr="0088796E" w:rsidRDefault="009A3F55" w:rsidP="0088796E">
            <w:pPr>
              <w:spacing w:before="80" w:after="80"/>
              <w:rPr>
                <w:b/>
              </w:rPr>
            </w:pPr>
            <w:r w:rsidRPr="0088796E">
              <w:rPr>
                <w:b/>
              </w:rPr>
              <w:t>Institutions have Social Bonding and Linking Capital:</w:t>
            </w:r>
            <w:r w:rsidRPr="0088796E">
              <w:t xml:space="preserve"> Families</w:t>
            </w:r>
            <w:r w:rsidRPr="0088796E">
              <w:rPr>
                <w:lang w:val="en-GB"/>
              </w:rPr>
              <w:t xml:space="preserve"> and localized groups cooperate internally with each other, and with their Local Government and Humanitarian/Development Partners to provide social safety nets and organize collective actions.</w:t>
            </w:r>
          </w:p>
        </w:tc>
        <w:tc>
          <w:tcPr>
            <w:tcW w:w="1474" w:type="dxa"/>
            <w:gridSpan w:val="3"/>
          </w:tcPr>
          <w:p w14:paraId="35EC3E51" w14:textId="77777777" w:rsidR="009A3F55" w:rsidRPr="0088796E" w:rsidRDefault="009A3F55" w:rsidP="0088796E">
            <w:pPr>
              <w:spacing w:before="80" w:after="80"/>
              <w:rPr>
                <w:b/>
              </w:rPr>
            </w:pPr>
          </w:p>
        </w:tc>
      </w:tr>
      <w:tr w:rsidR="009A3F55" w:rsidRPr="0088796E" w14:paraId="60171147"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679D4F"/>
          </w:tcPr>
          <w:p w14:paraId="2A5D807D" w14:textId="77777777" w:rsidR="009A3F55" w:rsidRPr="0088796E" w:rsidRDefault="009A3F55" w:rsidP="0088796E">
            <w:pPr>
              <w:spacing w:before="80" w:after="80"/>
              <w:rPr>
                <w:b/>
              </w:rPr>
            </w:pPr>
            <w:r w:rsidRPr="0088796E">
              <w:rPr>
                <w:b/>
                <w:color w:val="FFFFFF" w:themeColor="background1"/>
              </w:rPr>
              <w:t>Institutions have Transformational Capacities</w:t>
            </w:r>
          </w:p>
        </w:tc>
      </w:tr>
      <w:tr w:rsidR="009A3F55" w:rsidRPr="0088796E" w14:paraId="142E0B1B"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6FFEB0C6" w14:textId="77777777" w:rsidR="009A3F55" w:rsidRPr="0088796E" w:rsidRDefault="009A3F55" w:rsidP="0088796E">
            <w:pPr>
              <w:spacing w:before="80" w:after="80"/>
              <w:rPr>
                <w:b/>
              </w:rPr>
            </w:pPr>
            <w:bookmarkStart w:id="121" w:name="_Hlk531192511"/>
            <w:r w:rsidRPr="0088796E">
              <w:rPr>
                <w:b/>
              </w:rPr>
              <w:t>Institutions’ Stakeholders participate in Preparedness and Response Planning:</w:t>
            </w:r>
            <w:r w:rsidRPr="0088796E">
              <w:t xml:space="preserve"> Institutions have built consensus around solutions to overcoming shocks and stresses with stakeholder buy-in, and conduct periodic updates.</w:t>
            </w:r>
          </w:p>
        </w:tc>
        <w:tc>
          <w:tcPr>
            <w:tcW w:w="1474" w:type="dxa"/>
            <w:gridSpan w:val="3"/>
          </w:tcPr>
          <w:p w14:paraId="18D08FEC" w14:textId="77777777" w:rsidR="009A3F55" w:rsidRPr="0088796E" w:rsidRDefault="009A3F55" w:rsidP="0088796E">
            <w:pPr>
              <w:spacing w:before="80" w:after="80"/>
              <w:rPr>
                <w:b/>
              </w:rPr>
            </w:pPr>
          </w:p>
        </w:tc>
      </w:tr>
      <w:tr w:rsidR="009A3F55" w:rsidRPr="0088796E" w14:paraId="5E4C534F"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456CD164" w14:textId="77777777" w:rsidR="009A3F55" w:rsidRPr="0088796E" w:rsidRDefault="009A3F55" w:rsidP="0088796E">
            <w:pPr>
              <w:spacing w:before="80" w:after="80"/>
              <w:rPr>
                <w:b/>
              </w:rPr>
            </w:pPr>
            <w:r w:rsidRPr="0088796E">
              <w:rPr>
                <w:b/>
              </w:rPr>
              <w:t>Institutions employ Evidence-Based Approaches:</w:t>
            </w:r>
            <w:r w:rsidRPr="0088796E">
              <w:t xml:space="preserve">  Institutions use evidence to evaluate and improve their services.  They can easily identify a recent improvement they made and the evidence that led to the decision.</w:t>
            </w:r>
          </w:p>
        </w:tc>
        <w:tc>
          <w:tcPr>
            <w:tcW w:w="1474" w:type="dxa"/>
            <w:gridSpan w:val="3"/>
          </w:tcPr>
          <w:p w14:paraId="7AA9C736" w14:textId="77777777" w:rsidR="009A3F55" w:rsidRPr="0088796E" w:rsidRDefault="009A3F55" w:rsidP="0088796E">
            <w:pPr>
              <w:spacing w:before="80" w:after="80"/>
              <w:rPr>
                <w:b/>
              </w:rPr>
            </w:pPr>
          </w:p>
        </w:tc>
      </w:tr>
      <w:tr w:rsidR="009A3F55" w:rsidRPr="0088796E" w14:paraId="7B405FBA"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3124DEBC" w14:textId="77777777" w:rsidR="009A3F55" w:rsidRPr="0088796E" w:rsidRDefault="009A3F55" w:rsidP="0088796E">
            <w:pPr>
              <w:spacing w:before="80" w:after="80"/>
              <w:rPr>
                <w:b/>
              </w:rPr>
            </w:pPr>
            <w:r w:rsidRPr="0088796E">
              <w:rPr>
                <w:b/>
              </w:rPr>
              <w:t>Institutions are Action-Ready:</w:t>
            </w:r>
            <w:r w:rsidRPr="0088796E">
              <w:t xml:space="preserve">  Institutions proactively seek resources to implement preparedness and response solutions.  A green rating is justified if an institution currently has two or more identified sources covering their key shocks.</w:t>
            </w:r>
          </w:p>
        </w:tc>
        <w:tc>
          <w:tcPr>
            <w:tcW w:w="1474" w:type="dxa"/>
            <w:gridSpan w:val="3"/>
          </w:tcPr>
          <w:p w14:paraId="6E818E63" w14:textId="77777777" w:rsidR="009A3F55" w:rsidRPr="0088796E" w:rsidRDefault="009A3F55" w:rsidP="0088796E">
            <w:pPr>
              <w:spacing w:before="80" w:after="80"/>
              <w:rPr>
                <w:b/>
              </w:rPr>
            </w:pPr>
          </w:p>
        </w:tc>
      </w:tr>
      <w:bookmarkEnd w:id="121"/>
      <w:tr w:rsidR="009A3F55" w:rsidRPr="0088796E" w14:paraId="092F389F"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6FA554D5" w14:textId="77777777" w:rsidR="009A3F55" w:rsidRPr="0088796E" w:rsidRDefault="009A3F55" w:rsidP="0088796E">
            <w:pPr>
              <w:spacing w:before="80" w:after="80"/>
              <w:rPr>
                <w:b/>
              </w:rPr>
            </w:pPr>
            <w:r w:rsidRPr="0088796E">
              <w:rPr>
                <w:b/>
              </w:rPr>
              <w:t>Institutions employ a Cooperative Approach</w:t>
            </w:r>
            <w:r w:rsidRPr="0088796E">
              <w:t>: Institutions in the community work cooperatively to undertake collective actions and produce development coalitions.</w:t>
            </w:r>
          </w:p>
        </w:tc>
        <w:tc>
          <w:tcPr>
            <w:tcW w:w="1474" w:type="dxa"/>
            <w:gridSpan w:val="3"/>
          </w:tcPr>
          <w:p w14:paraId="34B46FBB" w14:textId="77777777" w:rsidR="009A3F55" w:rsidRPr="0088796E" w:rsidRDefault="009A3F55" w:rsidP="0088796E">
            <w:pPr>
              <w:spacing w:before="80" w:after="80"/>
              <w:rPr>
                <w:b/>
              </w:rPr>
            </w:pPr>
          </w:p>
        </w:tc>
      </w:tr>
      <w:tr w:rsidR="009A3F55" w:rsidRPr="0088796E" w14:paraId="0636595D"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739BDD83" w14:textId="77777777" w:rsidR="009A3F55" w:rsidRPr="0088796E" w:rsidRDefault="009A3F55" w:rsidP="0088796E">
            <w:pPr>
              <w:spacing w:before="80" w:after="80"/>
            </w:pPr>
            <w:r w:rsidRPr="0088796E">
              <w:rPr>
                <w:b/>
              </w:rPr>
              <w:t>Institutions have and use Resilience feedback loops:</w:t>
            </w:r>
            <w:r w:rsidRPr="0088796E">
              <w:t xml:space="preserve">  Institutions have and regularly use methods to measure community satisfaction on their performance. </w:t>
            </w:r>
          </w:p>
        </w:tc>
        <w:tc>
          <w:tcPr>
            <w:tcW w:w="1474" w:type="dxa"/>
            <w:gridSpan w:val="3"/>
          </w:tcPr>
          <w:p w14:paraId="3D8DDBCF" w14:textId="77777777" w:rsidR="009A3F55" w:rsidRPr="0088796E" w:rsidRDefault="009A3F55" w:rsidP="0088796E">
            <w:pPr>
              <w:spacing w:before="80" w:after="80"/>
              <w:rPr>
                <w:b/>
              </w:rPr>
            </w:pPr>
          </w:p>
        </w:tc>
      </w:tr>
      <w:tr w:rsidR="009A3F55" w:rsidRPr="0088796E" w14:paraId="29E4D8E4"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4D5A2AE7" w14:textId="0A632F24" w:rsidR="009A3F55" w:rsidRPr="0088796E" w:rsidRDefault="009A3F55" w:rsidP="0088796E">
            <w:pPr>
              <w:spacing w:before="80" w:after="80"/>
            </w:pPr>
            <w:r w:rsidRPr="0088796E">
              <w:rPr>
                <w:b/>
              </w:rPr>
              <w:t>Institutions are Inclusive:</w:t>
            </w:r>
            <w:r w:rsidRPr="0088796E">
              <w:t xml:space="preserve">  Institutions are inclusive of vulnerable groups (women, widows, orphans, youth, religious/ethnic minorities, etc.) as demonstrated by their service records and/or feedback from vulnerable groups.</w:t>
            </w:r>
          </w:p>
        </w:tc>
        <w:tc>
          <w:tcPr>
            <w:tcW w:w="1474" w:type="dxa"/>
            <w:gridSpan w:val="3"/>
          </w:tcPr>
          <w:p w14:paraId="172CB9E9" w14:textId="77777777" w:rsidR="009A3F55" w:rsidRPr="0088796E" w:rsidRDefault="009A3F55" w:rsidP="0088796E">
            <w:pPr>
              <w:spacing w:before="80" w:after="80"/>
              <w:rPr>
                <w:b/>
              </w:rPr>
            </w:pPr>
          </w:p>
        </w:tc>
      </w:tr>
      <w:tr w:rsidR="009A3F55" w:rsidRPr="0088796E" w14:paraId="6116B2D1"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4B6173FA" w14:textId="77777777" w:rsidR="009A3F55" w:rsidRPr="0088796E" w:rsidRDefault="009A3F55" w:rsidP="0088796E">
            <w:pPr>
              <w:spacing w:before="80" w:after="80"/>
              <w:rPr>
                <w:lang w:val="en-GB"/>
              </w:rPr>
            </w:pPr>
            <w:r w:rsidRPr="0088796E">
              <w:rPr>
                <w:b/>
              </w:rPr>
              <w:lastRenderedPageBreak/>
              <w:t>Institutions have Social Bonding, Bridging and Linking Capital</w:t>
            </w:r>
            <w:r w:rsidRPr="0088796E">
              <w:t xml:space="preserve">: Families and other localized groups </w:t>
            </w:r>
            <w:r w:rsidRPr="0088796E">
              <w:rPr>
                <w:lang w:val="en-GB"/>
              </w:rPr>
              <w:t>cooperate internally, with each other, with other communities, Local Government and Development Partners in creating institutional arrangements to mitigate against future shocks.</w:t>
            </w:r>
          </w:p>
        </w:tc>
        <w:tc>
          <w:tcPr>
            <w:tcW w:w="1474" w:type="dxa"/>
            <w:gridSpan w:val="3"/>
          </w:tcPr>
          <w:p w14:paraId="74AB0CCB" w14:textId="77777777" w:rsidR="009A3F55" w:rsidRPr="0088796E" w:rsidRDefault="009A3F55" w:rsidP="0088796E">
            <w:pPr>
              <w:spacing w:before="80" w:after="80"/>
              <w:rPr>
                <w:b/>
              </w:rPr>
            </w:pPr>
          </w:p>
        </w:tc>
      </w:tr>
      <w:tr w:rsidR="009A3F55" w:rsidRPr="0088796E" w14:paraId="0034D803"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FFE599" w:themeFill="accent4" w:themeFillTint="66"/>
          </w:tcPr>
          <w:p w14:paraId="3ED6EB7F" w14:textId="77777777" w:rsidR="009A3F55" w:rsidRPr="0088796E" w:rsidRDefault="009A3F55" w:rsidP="0088796E">
            <w:pPr>
              <w:spacing w:before="80" w:after="80"/>
              <w:rPr>
                <w:b/>
              </w:rPr>
            </w:pPr>
            <w:r w:rsidRPr="0088796E">
              <w:rPr>
                <w:b/>
              </w:rPr>
              <w:t xml:space="preserve">Pillar 2:  Restoring Basic Services </w:t>
            </w:r>
          </w:p>
          <w:p w14:paraId="56152C5F" w14:textId="77777777" w:rsidR="009A3F55" w:rsidRPr="0088796E" w:rsidRDefault="009A3F55" w:rsidP="0088796E">
            <w:pPr>
              <w:spacing w:before="80" w:after="80"/>
            </w:pPr>
          </w:p>
          <w:p w14:paraId="05540C10" w14:textId="77777777" w:rsidR="009A3F55" w:rsidRPr="0088796E" w:rsidRDefault="009A3F55" w:rsidP="0088796E">
            <w:pPr>
              <w:spacing w:before="80" w:after="80"/>
              <w:rPr>
                <w:u w:val="single"/>
              </w:rPr>
            </w:pPr>
            <w:r w:rsidRPr="0088796E">
              <w:rPr>
                <w:u w:val="single"/>
              </w:rPr>
              <w:t>Relevant institutions: (select those that apply to the community being assessed)</w:t>
            </w:r>
          </w:p>
          <w:p w14:paraId="045F633C" w14:textId="77777777" w:rsidR="009A3F55" w:rsidRPr="0088796E" w:rsidRDefault="009A3F55" w:rsidP="0088796E">
            <w:pPr>
              <w:spacing w:before="80" w:after="80"/>
            </w:pPr>
            <w:r w:rsidRPr="0088796E">
              <w:t>State Ministry of Social Services</w:t>
            </w:r>
          </w:p>
          <w:p w14:paraId="5A6EA8B9" w14:textId="77777777" w:rsidR="009A3F55" w:rsidRPr="0088796E" w:rsidRDefault="009A3F55" w:rsidP="0088796E">
            <w:pPr>
              <w:spacing w:before="80" w:after="80"/>
            </w:pPr>
            <w:r w:rsidRPr="0088796E">
              <w:t>County Department of Social Services</w:t>
            </w:r>
          </w:p>
          <w:p w14:paraId="624B9653" w14:textId="77777777" w:rsidR="009A3F55" w:rsidRPr="0088796E" w:rsidRDefault="009A3F55" w:rsidP="0088796E">
            <w:pPr>
              <w:spacing w:before="80" w:after="80"/>
            </w:pPr>
            <w:r w:rsidRPr="0088796E">
              <w:t>Schools</w:t>
            </w:r>
          </w:p>
          <w:p w14:paraId="08D2D52F" w14:textId="77777777" w:rsidR="009A3F55" w:rsidRPr="0088796E" w:rsidRDefault="009A3F55" w:rsidP="0088796E">
            <w:pPr>
              <w:spacing w:before="80" w:after="80"/>
            </w:pPr>
            <w:r w:rsidRPr="0088796E">
              <w:t>Health facilities</w:t>
            </w:r>
          </w:p>
          <w:p w14:paraId="1B491630" w14:textId="77777777" w:rsidR="009A3F55" w:rsidRPr="0088796E" w:rsidRDefault="009A3F55" w:rsidP="0088796E">
            <w:pPr>
              <w:spacing w:before="80" w:after="80"/>
            </w:pPr>
            <w:r w:rsidRPr="0088796E">
              <w:t>Water committees</w:t>
            </w:r>
          </w:p>
          <w:p w14:paraId="5DE4E60F" w14:textId="77777777" w:rsidR="009A3F55" w:rsidRPr="0088796E" w:rsidRDefault="009A3F55" w:rsidP="0088796E">
            <w:pPr>
              <w:spacing w:before="80" w:after="80"/>
            </w:pPr>
            <w:r w:rsidRPr="0088796E">
              <w:t>NGO/CBOs/FBOs providing education, health services, WASH, and basic infrastructure</w:t>
            </w:r>
          </w:p>
          <w:p w14:paraId="315AB740" w14:textId="77777777" w:rsidR="009A3F55" w:rsidRPr="0088796E" w:rsidRDefault="009A3F55" w:rsidP="0088796E">
            <w:pPr>
              <w:spacing w:before="80" w:after="80"/>
            </w:pPr>
            <w:r w:rsidRPr="0088796E">
              <w:t>Local government</w:t>
            </w:r>
          </w:p>
        </w:tc>
      </w:tr>
      <w:tr w:rsidR="009A3F55" w:rsidRPr="0088796E" w14:paraId="38210B3D" w14:textId="77777777" w:rsidTr="0088796E">
        <w:trPr>
          <w:cnfStyle w:val="000000010000" w:firstRow="0" w:lastRow="0" w:firstColumn="0" w:lastColumn="0" w:oddVBand="0" w:evenVBand="0" w:oddHBand="0" w:evenHBand="1" w:firstRowFirstColumn="0" w:firstRowLastColumn="0" w:lastRowFirstColumn="0" w:lastRowLastColumn="0"/>
        </w:trPr>
        <w:tc>
          <w:tcPr>
            <w:tcW w:w="9608" w:type="dxa"/>
            <w:gridSpan w:val="4"/>
            <w:shd w:val="clear" w:color="auto" w:fill="679D4F"/>
          </w:tcPr>
          <w:p w14:paraId="064FA2B1" w14:textId="77777777" w:rsidR="009A3F55" w:rsidRPr="0088796E" w:rsidRDefault="009A3F55" w:rsidP="0088796E">
            <w:pPr>
              <w:spacing w:before="80" w:after="80"/>
            </w:pPr>
            <w:r w:rsidRPr="0088796E">
              <w:rPr>
                <w:b/>
                <w:color w:val="FFFFFF" w:themeColor="background1"/>
              </w:rPr>
              <w:t>Institutions Exist and have Absorptive Capacities</w:t>
            </w:r>
          </w:p>
        </w:tc>
      </w:tr>
      <w:tr w:rsidR="009A3F55" w:rsidRPr="0088796E" w14:paraId="0F72D879"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66B8E814" w14:textId="77777777" w:rsidR="009A3F55" w:rsidRPr="0088796E" w:rsidRDefault="009A3F55" w:rsidP="0088796E">
            <w:pPr>
              <w:spacing w:before="80" w:after="80"/>
              <w:rPr>
                <w:b/>
              </w:rPr>
            </w:pPr>
            <w:r w:rsidRPr="0088796E">
              <w:rPr>
                <w:b/>
              </w:rPr>
              <w:t xml:space="preserve">Institutions are Present:  </w:t>
            </w:r>
            <w:r w:rsidRPr="0088796E">
              <w:t xml:space="preserve"> Within the assessed community, institutions and/or their representatives exist and provide </w:t>
            </w:r>
            <w:r w:rsidRPr="0088796E">
              <w:rPr>
                <w:b/>
              </w:rPr>
              <w:t>education, health services, WASH, and basic infrastructure</w:t>
            </w:r>
            <w:r w:rsidRPr="0088796E">
              <w:t xml:space="preserve"> (roads, etc.) services on a regular basis.</w:t>
            </w:r>
          </w:p>
        </w:tc>
        <w:tc>
          <w:tcPr>
            <w:tcW w:w="1474" w:type="dxa"/>
            <w:gridSpan w:val="3"/>
          </w:tcPr>
          <w:p w14:paraId="5EAC34CF" w14:textId="77777777" w:rsidR="009A3F55" w:rsidRPr="0088796E" w:rsidRDefault="009A3F55" w:rsidP="0088796E">
            <w:pPr>
              <w:spacing w:before="80" w:after="80"/>
            </w:pPr>
          </w:p>
        </w:tc>
      </w:tr>
      <w:tr w:rsidR="009A3F55" w:rsidRPr="0088796E" w14:paraId="344A74CA"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43E74351" w14:textId="77777777" w:rsidR="009A3F55" w:rsidRPr="0088796E" w:rsidRDefault="009A3F55" w:rsidP="0088796E">
            <w:pPr>
              <w:spacing w:before="80" w:after="80"/>
              <w:rPr>
                <w:b/>
              </w:rPr>
            </w:pPr>
            <w:r w:rsidRPr="0088796E">
              <w:rPr>
                <w:b/>
              </w:rPr>
              <w:t>Institution’s Services meet Minimum Standards:</w:t>
            </w:r>
            <w:r w:rsidRPr="0088796E">
              <w:t xml:space="preserve">  Institution’s services meet the most basic quality and reliability standards during non-shock periods.</w:t>
            </w:r>
          </w:p>
        </w:tc>
        <w:tc>
          <w:tcPr>
            <w:tcW w:w="1474" w:type="dxa"/>
            <w:gridSpan w:val="3"/>
          </w:tcPr>
          <w:p w14:paraId="1A0E5E75" w14:textId="77777777" w:rsidR="009A3F55" w:rsidRPr="0088796E" w:rsidRDefault="009A3F55" w:rsidP="0088796E">
            <w:pPr>
              <w:spacing w:before="80" w:after="80"/>
            </w:pPr>
          </w:p>
        </w:tc>
      </w:tr>
      <w:tr w:rsidR="009A3F55" w:rsidRPr="0088796E" w14:paraId="39E0E066"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276F2B65" w14:textId="77777777" w:rsidR="009A3F55" w:rsidRPr="0088796E" w:rsidRDefault="009A3F55" w:rsidP="0088796E">
            <w:pPr>
              <w:spacing w:before="80" w:after="80"/>
              <w:rPr>
                <w:b/>
              </w:rPr>
            </w:pPr>
            <w:r w:rsidRPr="0088796E">
              <w:rPr>
                <w:b/>
              </w:rPr>
              <w:t>Institutions have Human Resources:</w:t>
            </w:r>
            <w:r w:rsidRPr="0088796E">
              <w:t xml:space="preserve">  Institutions have capable staff and/or volunteers with assigned responsibility to respond to shocks/stresses in the community, and they have </w:t>
            </w:r>
            <w:proofErr w:type="spellStart"/>
            <w:proofErr w:type="gramStart"/>
            <w:r w:rsidRPr="0088796E">
              <w:t>know</w:t>
            </w:r>
            <w:proofErr w:type="spellEnd"/>
            <w:proofErr w:type="gramEnd"/>
            <w:r w:rsidRPr="0088796E">
              <w:t xml:space="preserve"> how to carry out their role.</w:t>
            </w:r>
          </w:p>
        </w:tc>
        <w:tc>
          <w:tcPr>
            <w:tcW w:w="1474" w:type="dxa"/>
            <w:gridSpan w:val="3"/>
          </w:tcPr>
          <w:p w14:paraId="6EE09C81" w14:textId="77777777" w:rsidR="009A3F55" w:rsidRPr="0088796E" w:rsidRDefault="009A3F55" w:rsidP="0088796E">
            <w:pPr>
              <w:spacing w:before="80" w:after="80"/>
            </w:pPr>
          </w:p>
        </w:tc>
      </w:tr>
      <w:tr w:rsidR="009A3F55" w:rsidRPr="0088796E" w14:paraId="3DB85A6B"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030D7350" w14:textId="77777777" w:rsidR="009A3F55" w:rsidRPr="0088796E" w:rsidRDefault="009A3F55" w:rsidP="0088796E">
            <w:pPr>
              <w:spacing w:before="80" w:after="80"/>
            </w:pPr>
            <w:r w:rsidRPr="0088796E">
              <w:rPr>
                <w:b/>
              </w:rPr>
              <w:t>Institution Services are Accessible to Households During Shocks/Stresses:</w:t>
            </w:r>
            <w:r w:rsidRPr="0088796E">
              <w:t xml:space="preserve">  Not only do institutions provide services during shocks/stresses, but their clients/households have savings, assets or social capital to access basic services and social safety nets to survive/endure shocks and stresses.</w:t>
            </w:r>
          </w:p>
        </w:tc>
        <w:tc>
          <w:tcPr>
            <w:tcW w:w="1474" w:type="dxa"/>
            <w:gridSpan w:val="3"/>
          </w:tcPr>
          <w:p w14:paraId="360D77C4" w14:textId="77777777" w:rsidR="009A3F55" w:rsidRPr="0088796E" w:rsidRDefault="009A3F55" w:rsidP="0088796E">
            <w:pPr>
              <w:spacing w:before="80" w:after="80"/>
            </w:pPr>
          </w:p>
        </w:tc>
      </w:tr>
      <w:tr w:rsidR="009A3F55" w:rsidRPr="0088796E" w14:paraId="75E9CA33"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679D4F"/>
          </w:tcPr>
          <w:p w14:paraId="64719EE6" w14:textId="77777777" w:rsidR="009A3F55" w:rsidRPr="0088796E" w:rsidRDefault="009A3F55" w:rsidP="0088796E">
            <w:pPr>
              <w:spacing w:before="80" w:after="80"/>
            </w:pPr>
            <w:r w:rsidRPr="0088796E">
              <w:rPr>
                <w:b/>
                <w:color w:val="FFFFFF" w:themeColor="background1"/>
              </w:rPr>
              <w:t>Institutions have Adaptive Capacities</w:t>
            </w:r>
          </w:p>
        </w:tc>
      </w:tr>
      <w:tr w:rsidR="009A3F55" w:rsidRPr="0088796E" w14:paraId="5B193B56"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24FEEEE8" w14:textId="77777777" w:rsidR="009A3F55" w:rsidRPr="0088796E" w:rsidRDefault="009A3F55" w:rsidP="0088796E">
            <w:pPr>
              <w:spacing w:before="80" w:after="80"/>
            </w:pPr>
            <w:r w:rsidRPr="0088796E">
              <w:rPr>
                <w:b/>
              </w:rPr>
              <w:t>Institutions are Shock-Aware:</w:t>
            </w:r>
            <w:r w:rsidRPr="0088796E">
              <w:t xml:space="preserve">  Institutions have identified the primary shocks and stresses that impact the local community, and can easily name them and describe their impact.</w:t>
            </w:r>
          </w:p>
        </w:tc>
        <w:tc>
          <w:tcPr>
            <w:tcW w:w="1474" w:type="dxa"/>
            <w:gridSpan w:val="3"/>
          </w:tcPr>
          <w:p w14:paraId="631FEECE" w14:textId="77777777" w:rsidR="009A3F55" w:rsidRPr="0088796E" w:rsidRDefault="009A3F55" w:rsidP="0088796E">
            <w:pPr>
              <w:spacing w:before="80" w:after="80"/>
            </w:pPr>
          </w:p>
        </w:tc>
      </w:tr>
      <w:tr w:rsidR="009A3F55" w:rsidRPr="0088796E" w14:paraId="0C1A3F66"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72063EA9" w14:textId="77777777" w:rsidR="009A3F55" w:rsidRPr="0088796E" w:rsidRDefault="009A3F55" w:rsidP="0088796E">
            <w:pPr>
              <w:spacing w:before="80" w:after="80"/>
            </w:pPr>
            <w:r w:rsidRPr="0088796E">
              <w:rPr>
                <w:b/>
              </w:rPr>
              <w:t>Institutions know Early Warning Signs and Stages of Shocks:</w:t>
            </w:r>
            <w:r w:rsidRPr="0088796E">
              <w:t xml:space="preserve">  Institutions have clear criteria to detect early warning signs of shock and identify the stages of shocks (warning, eminent, early, full, recovery) including knowing whose role it is to apply the criteria and who to report the assessment to.</w:t>
            </w:r>
          </w:p>
        </w:tc>
        <w:tc>
          <w:tcPr>
            <w:tcW w:w="1474" w:type="dxa"/>
            <w:gridSpan w:val="3"/>
          </w:tcPr>
          <w:p w14:paraId="749ED33A" w14:textId="77777777" w:rsidR="009A3F55" w:rsidRPr="0088796E" w:rsidRDefault="009A3F55" w:rsidP="0088796E">
            <w:pPr>
              <w:spacing w:before="80" w:after="80"/>
            </w:pPr>
          </w:p>
        </w:tc>
      </w:tr>
      <w:tr w:rsidR="009A3F55" w:rsidRPr="0088796E" w14:paraId="58A80B8A"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65FEF21C" w14:textId="77777777" w:rsidR="009A3F55" w:rsidRPr="0088796E" w:rsidRDefault="009A3F55" w:rsidP="0088796E">
            <w:pPr>
              <w:spacing w:before="80" w:after="80"/>
              <w:rPr>
                <w:b/>
              </w:rPr>
            </w:pPr>
            <w:r w:rsidRPr="0088796E">
              <w:rPr>
                <w:b/>
              </w:rPr>
              <w:t>Institutions have Emergency Response Plans:</w:t>
            </w:r>
            <w:r w:rsidRPr="0088796E">
              <w:t xml:space="preserve">  Institutions have, or participate in, emergency response plans for all identified primary shocks and stresses.  They can describe their response plans in sufficient detail or provide response plan documents.</w:t>
            </w:r>
          </w:p>
        </w:tc>
        <w:tc>
          <w:tcPr>
            <w:tcW w:w="1474" w:type="dxa"/>
            <w:gridSpan w:val="3"/>
          </w:tcPr>
          <w:p w14:paraId="009B1602" w14:textId="77777777" w:rsidR="009A3F55" w:rsidRPr="0088796E" w:rsidRDefault="009A3F55" w:rsidP="0088796E">
            <w:pPr>
              <w:spacing w:before="80" w:after="80"/>
            </w:pPr>
          </w:p>
        </w:tc>
      </w:tr>
      <w:tr w:rsidR="009A3F55" w:rsidRPr="0088796E" w14:paraId="11B162ED"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41CF8B8B" w14:textId="77777777" w:rsidR="009A3F55" w:rsidRPr="0088796E" w:rsidRDefault="009A3F55" w:rsidP="0088796E">
            <w:pPr>
              <w:spacing w:before="80" w:after="80"/>
              <w:rPr>
                <w:b/>
              </w:rPr>
            </w:pPr>
            <w:r w:rsidRPr="0088796E">
              <w:rPr>
                <w:b/>
              </w:rPr>
              <w:t>Institutions can Access Resources to carry out Emergency Plans:</w:t>
            </w:r>
            <w:r w:rsidRPr="0088796E">
              <w:t xml:space="preserve">  Institutions have identified resources to implement emergency response plans and have relationships and regular communication with these sources. </w:t>
            </w:r>
          </w:p>
        </w:tc>
        <w:tc>
          <w:tcPr>
            <w:tcW w:w="1474" w:type="dxa"/>
            <w:gridSpan w:val="3"/>
          </w:tcPr>
          <w:p w14:paraId="522933B4" w14:textId="77777777" w:rsidR="009A3F55" w:rsidRPr="0088796E" w:rsidRDefault="009A3F55" w:rsidP="0088796E">
            <w:pPr>
              <w:spacing w:before="80" w:after="80"/>
            </w:pPr>
          </w:p>
        </w:tc>
      </w:tr>
      <w:tr w:rsidR="009A3F55" w:rsidRPr="0088796E" w14:paraId="5E576E46"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5D2CCC1A" w14:textId="77777777" w:rsidR="009A3F55" w:rsidRPr="0088796E" w:rsidRDefault="009A3F55" w:rsidP="0088796E">
            <w:pPr>
              <w:spacing w:before="80" w:after="80"/>
            </w:pPr>
            <w:r w:rsidRPr="0088796E">
              <w:rPr>
                <w:b/>
              </w:rPr>
              <w:t>Institutions have Resourced Human Resources:</w:t>
            </w:r>
            <w:r w:rsidRPr="0088796E">
              <w:t xml:space="preserve">  Institutions have capable staff or volunteers with assigned responsibility to respond to shocks/stresses in the community </w:t>
            </w:r>
            <w:r w:rsidRPr="0088796E">
              <w:lastRenderedPageBreak/>
              <w:t>and the ability to pay them competitive wages or retain them with other incentives.</w:t>
            </w:r>
          </w:p>
        </w:tc>
        <w:tc>
          <w:tcPr>
            <w:tcW w:w="1474" w:type="dxa"/>
            <w:gridSpan w:val="3"/>
          </w:tcPr>
          <w:p w14:paraId="1A9EEF85" w14:textId="77777777" w:rsidR="009A3F55" w:rsidRPr="0088796E" w:rsidRDefault="009A3F55" w:rsidP="0088796E">
            <w:pPr>
              <w:spacing w:before="80" w:after="80"/>
            </w:pPr>
          </w:p>
        </w:tc>
      </w:tr>
      <w:tr w:rsidR="009A3F55" w:rsidRPr="0088796E" w14:paraId="1A4022C7"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679D4F"/>
          </w:tcPr>
          <w:p w14:paraId="5B2E4CAB" w14:textId="77777777" w:rsidR="009A3F55" w:rsidRPr="0088796E" w:rsidRDefault="009A3F55" w:rsidP="0088796E">
            <w:pPr>
              <w:spacing w:before="80" w:after="80"/>
            </w:pPr>
            <w:r w:rsidRPr="0088796E">
              <w:rPr>
                <w:b/>
                <w:color w:val="FFFFFF" w:themeColor="background1"/>
              </w:rPr>
              <w:lastRenderedPageBreak/>
              <w:t>Institutions have Transformative Capacities</w:t>
            </w:r>
          </w:p>
        </w:tc>
      </w:tr>
      <w:tr w:rsidR="009A3F55" w:rsidRPr="0088796E" w14:paraId="40516C14"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2982D9ED" w14:textId="77777777" w:rsidR="009A3F55" w:rsidRPr="0088796E" w:rsidRDefault="009A3F55" w:rsidP="0088796E">
            <w:pPr>
              <w:spacing w:before="80" w:after="80"/>
              <w:rPr>
                <w:b/>
              </w:rPr>
            </w:pPr>
            <w:r w:rsidRPr="0088796E">
              <w:rPr>
                <w:b/>
              </w:rPr>
              <w:t>Institutions’ Stakeholders participate in Preparedness and Response Planning:</w:t>
            </w:r>
            <w:r w:rsidRPr="0088796E">
              <w:t xml:space="preserve"> Institutions have built consensus around solutions to overcoming shocks and stresses with stakeholder buy-in, and conduct periodic updates.</w:t>
            </w:r>
          </w:p>
        </w:tc>
        <w:tc>
          <w:tcPr>
            <w:tcW w:w="1474" w:type="dxa"/>
            <w:gridSpan w:val="3"/>
          </w:tcPr>
          <w:p w14:paraId="1BEF2454" w14:textId="77777777" w:rsidR="009A3F55" w:rsidRPr="0088796E" w:rsidRDefault="009A3F55" w:rsidP="0088796E">
            <w:pPr>
              <w:spacing w:before="80" w:after="80"/>
            </w:pPr>
          </w:p>
        </w:tc>
      </w:tr>
      <w:tr w:rsidR="009A3F55" w:rsidRPr="0088796E" w14:paraId="759767AE"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0EAC12A3" w14:textId="77777777" w:rsidR="009A3F55" w:rsidRPr="0088796E" w:rsidRDefault="009A3F55" w:rsidP="0088796E">
            <w:pPr>
              <w:spacing w:before="80" w:after="80"/>
              <w:rPr>
                <w:b/>
              </w:rPr>
            </w:pPr>
            <w:r w:rsidRPr="0088796E">
              <w:rPr>
                <w:b/>
              </w:rPr>
              <w:t>Institutions employ Evidence-Based Approaches:</w:t>
            </w:r>
            <w:r w:rsidRPr="0088796E">
              <w:t xml:space="preserve">  Institutions use evidence to evaluate and improve their services.  They can easily identify a recent improvement they made and the evidence that led to the decision.</w:t>
            </w:r>
          </w:p>
        </w:tc>
        <w:tc>
          <w:tcPr>
            <w:tcW w:w="1474" w:type="dxa"/>
            <w:gridSpan w:val="3"/>
          </w:tcPr>
          <w:p w14:paraId="7A53A2BF" w14:textId="77777777" w:rsidR="009A3F55" w:rsidRPr="0088796E" w:rsidRDefault="009A3F55" w:rsidP="0088796E">
            <w:pPr>
              <w:spacing w:before="80" w:after="80"/>
            </w:pPr>
          </w:p>
        </w:tc>
      </w:tr>
      <w:tr w:rsidR="009A3F55" w:rsidRPr="0088796E" w14:paraId="305992F6"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4C716670" w14:textId="77777777" w:rsidR="009A3F55" w:rsidRPr="0088796E" w:rsidRDefault="009A3F55" w:rsidP="0088796E">
            <w:pPr>
              <w:spacing w:before="80" w:after="80"/>
              <w:rPr>
                <w:b/>
              </w:rPr>
            </w:pPr>
            <w:r w:rsidRPr="0088796E">
              <w:rPr>
                <w:b/>
              </w:rPr>
              <w:t>Institutions are Action-Ready:</w:t>
            </w:r>
            <w:r w:rsidRPr="0088796E">
              <w:t xml:space="preserve">  Institutions proactively seek resources to implement preparedness and response solutions.  A green rating is justified if an institution currently has two or more identified sources covering their key shocks.</w:t>
            </w:r>
          </w:p>
        </w:tc>
        <w:tc>
          <w:tcPr>
            <w:tcW w:w="1474" w:type="dxa"/>
            <w:gridSpan w:val="3"/>
          </w:tcPr>
          <w:p w14:paraId="3573A3A4" w14:textId="77777777" w:rsidR="009A3F55" w:rsidRPr="0088796E" w:rsidRDefault="009A3F55" w:rsidP="0088796E">
            <w:pPr>
              <w:spacing w:before="80" w:after="80"/>
            </w:pPr>
          </w:p>
        </w:tc>
      </w:tr>
      <w:tr w:rsidR="009A3F55" w:rsidRPr="0088796E" w14:paraId="581D0A72"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7767ACAC" w14:textId="77777777" w:rsidR="009A3F55" w:rsidRPr="0088796E" w:rsidRDefault="009A3F55" w:rsidP="0088796E">
            <w:pPr>
              <w:spacing w:before="80" w:after="80"/>
            </w:pPr>
            <w:r w:rsidRPr="0088796E">
              <w:rPr>
                <w:b/>
              </w:rPr>
              <w:t>Institutions have and use Resilience feedback loops:</w:t>
            </w:r>
            <w:r w:rsidRPr="0088796E">
              <w:t xml:space="preserve">  Institutions have and regularly use methods to measure community satisfaction on their performance. </w:t>
            </w:r>
          </w:p>
        </w:tc>
        <w:tc>
          <w:tcPr>
            <w:tcW w:w="1474" w:type="dxa"/>
            <w:gridSpan w:val="3"/>
          </w:tcPr>
          <w:p w14:paraId="5F58435C" w14:textId="77777777" w:rsidR="009A3F55" w:rsidRPr="0088796E" w:rsidRDefault="009A3F55" w:rsidP="0088796E">
            <w:pPr>
              <w:spacing w:before="80" w:after="80"/>
            </w:pPr>
          </w:p>
        </w:tc>
      </w:tr>
      <w:tr w:rsidR="009A3F55" w:rsidRPr="0088796E" w14:paraId="02462C0D"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6D269213" w14:textId="77777777" w:rsidR="009A3F55" w:rsidRPr="0088796E" w:rsidRDefault="009A3F55" w:rsidP="0088796E">
            <w:pPr>
              <w:spacing w:before="80" w:after="80"/>
            </w:pPr>
            <w:bookmarkStart w:id="122" w:name="_Hlk531205465"/>
            <w:r w:rsidRPr="0088796E">
              <w:rPr>
                <w:b/>
              </w:rPr>
              <w:t>Institutions are Inclusive:</w:t>
            </w:r>
            <w:r w:rsidRPr="0088796E">
              <w:t xml:space="preserve">  Institutions are inclusive of vulnerable groups (women, widows, orphans, youth, religious/ethnic minorities, etc.) as demonstrated by their service records and/or feedback from vulnerable groups.</w:t>
            </w:r>
          </w:p>
          <w:p w14:paraId="7BBEDADC" w14:textId="77777777" w:rsidR="009A3F55" w:rsidRPr="0088796E" w:rsidRDefault="009A3F55" w:rsidP="0088796E">
            <w:pPr>
              <w:spacing w:before="80" w:after="80"/>
              <w:rPr>
                <w:b/>
              </w:rPr>
            </w:pPr>
          </w:p>
        </w:tc>
        <w:tc>
          <w:tcPr>
            <w:tcW w:w="1474" w:type="dxa"/>
            <w:gridSpan w:val="3"/>
          </w:tcPr>
          <w:p w14:paraId="63DF22C8" w14:textId="77777777" w:rsidR="009A3F55" w:rsidRPr="0088796E" w:rsidRDefault="009A3F55" w:rsidP="0088796E">
            <w:pPr>
              <w:spacing w:before="80" w:after="80"/>
            </w:pPr>
          </w:p>
        </w:tc>
      </w:tr>
      <w:bookmarkEnd w:id="122"/>
      <w:tr w:rsidR="009A3F55" w:rsidRPr="0088796E" w14:paraId="7E2E9303"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FFE599" w:themeFill="accent4" w:themeFillTint="66"/>
          </w:tcPr>
          <w:p w14:paraId="59149695" w14:textId="77777777" w:rsidR="009A3F55" w:rsidRPr="0088796E" w:rsidRDefault="009A3F55" w:rsidP="0088796E">
            <w:pPr>
              <w:spacing w:before="80" w:after="80"/>
              <w:rPr>
                <w:b/>
              </w:rPr>
            </w:pPr>
            <w:r w:rsidRPr="0088796E">
              <w:rPr>
                <w:b/>
              </w:rPr>
              <w:t>Pillar 3:  Strengthening productive capacities</w:t>
            </w:r>
          </w:p>
          <w:p w14:paraId="05E1C440" w14:textId="77777777" w:rsidR="009A3F55" w:rsidRPr="0088796E" w:rsidRDefault="009A3F55" w:rsidP="0088796E">
            <w:pPr>
              <w:spacing w:before="80" w:after="80"/>
            </w:pPr>
          </w:p>
          <w:p w14:paraId="413287DE" w14:textId="77777777" w:rsidR="009A3F55" w:rsidRPr="0088796E" w:rsidRDefault="009A3F55" w:rsidP="0088796E">
            <w:pPr>
              <w:spacing w:before="80" w:after="80"/>
              <w:rPr>
                <w:u w:val="single"/>
              </w:rPr>
            </w:pPr>
            <w:r w:rsidRPr="0088796E">
              <w:rPr>
                <w:u w:val="single"/>
              </w:rPr>
              <w:t>Relevant institutions: (select those that apply to the community being assessed)</w:t>
            </w:r>
          </w:p>
          <w:p w14:paraId="4A932777" w14:textId="77777777" w:rsidR="009A3F55" w:rsidRPr="0088796E" w:rsidRDefault="009A3F55" w:rsidP="0088796E">
            <w:pPr>
              <w:spacing w:before="80" w:after="80"/>
            </w:pPr>
            <w:r w:rsidRPr="0088796E">
              <w:t>Extension Service</w:t>
            </w:r>
          </w:p>
          <w:p w14:paraId="0A5DD594" w14:textId="77777777" w:rsidR="009A3F55" w:rsidRPr="0088796E" w:rsidRDefault="009A3F55" w:rsidP="0088796E">
            <w:pPr>
              <w:spacing w:before="80" w:after="80"/>
            </w:pPr>
            <w:r w:rsidRPr="0088796E">
              <w:t>Private sector input suppliers, off-takers, and supporting businesses</w:t>
            </w:r>
          </w:p>
          <w:p w14:paraId="4CD73DF8" w14:textId="77777777" w:rsidR="009A3F55" w:rsidRPr="0088796E" w:rsidRDefault="009A3F55" w:rsidP="0088796E">
            <w:pPr>
              <w:spacing w:before="80" w:after="80"/>
            </w:pPr>
            <w:r w:rsidRPr="0088796E">
              <w:t>Markets actors</w:t>
            </w:r>
          </w:p>
          <w:p w14:paraId="78713D90" w14:textId="77777777" w:rsidR="009A3F55" w:rsidRPr="0088796E" w:rsidRDefault="009A3F55" w:rsidP="0088796E">
            <w:pPr>
              <w:spacing w:before="80" w:after="80"/>
            </w:pPr>
            <w:r w:rsidRPr="0088796E">
              <w:t>Financial Services</w:t>
            </w:r>
          </w:p>
          <w:p w14:paraId="2B53C1CA" w14:textId="77777777" w:rsidR="009A3F55" w:rsidRPr="0088796E" w:rsidRDefault="009A3F55" w:rsidP="0088796E">
            <w:pPr>
              <w:spacing w:before="80" w:after="80"/>
            </w:pPr>
            <w:r w:rsidRPr="0088796E">
              <w:t>Government – relevant regulatory, production and commerce departments</w:t>
            </w:r>
          </w:p>
          <w:p w14:paraId="473E1B41" w14:textId="77777777" w:rsidR="009A3F55" w:rsidRPr="0088796E" w:rsidRDefault="009A3F55" w:rsidP="0088796E">
            <w:pPr>
              <w:spacing w:before="80" w:after="80"/>
            </w:pPr>
            <w:r w:rsidRPr="0088796E">
              <w:t>NGOs, CBOs, FBOs providing productive inputs, market access, extension services, financial services and business support</w:t>
            </w:r>
          </w:p>
          <w:p w14:paraId="34A86149" w14:textId="77777777" w:rsidR="009A3F55" w:rsidRPr="0088796E" w:rsidRDefault="009A3F55" w:rsidP="0088796E">
            <w:pPr>
              <w:spacing w:before="80" w:after="80"/>
            </w:pPr>
            <w:r w:rsidRPr="0088796E">
              <w:t>Production Cooperatives</w:t>
            </w:r>
          </w:p>
          <w:p w14:paraId="3AA8EABD" w14:textId="77777777" w:rsidR="009A3F55" w:rsidRPr="0088796E" w:rsidRDefault="009A3F55" w:rsidP="0088796E">
            <w:pPr>
              <w:spacing w:before="80" w:after="80"/>
            </w:pPr>
            <w:r w:rsidRPr="0088796E">
              <w:t>Land Commissions</w:t>
            </w:r>
          </w:p>
          <w:p w14:paraId="7D42177E" w14:textId="77777777" w:rsidR="009A3F55" w:rsidRPr="0088796E" w:rsidRDefault="009A3F55" w:rsidP="0088796E">
            <w:pPr>
              <w:spacing w:before="80" w:after="80"/>
            </w:pPr>
            <w:r w:rsidRPr="0088796E">
              <w:t>State and County Ministries/Departments of Agriculture</w:t>
            </w:r>
          </w:p>
          <w:p w14:paraId="6B8C3DDF" w14:textId="77777777" w:rsidR="009A3F55" w:rsidRPr="0088796E" w:rsidRDefault="009A3F55" w:rsidP="0088796E">
            <w:pPr>
              <w:spacing w:before="80" w:after="80"/>
            </w:pPr>
            <w:r w:rsidRPr="0088796E">
              <w:t>State and County Ministries/Departments of Infrastructure</w:t>
            </w:r>
          </w:p>
        </w:tc>
      </w:tr>
      <w:tr w:rsidR="009A3F55" w:rsidRPr="0088796E" w14:paraId="0F78C8C1" w14:textId="77777777" w:rsidTr="0088796E">
        <w:trPr>
          <w:cnfStyle w:val="000000010000" w:firstRow="0" w:lastRow="0" w:firstColumn="0" w:lastColumn="0" w:oddVBand="0" w:evenVBand="0" w:oddHBand="0" w:evenHBand="1" w:firstRowFirstColumn="0" w:firstRowLastColumn="0" w:lastRowFirstColumn="0" w:lastRowLastColumn="0"/>
        </w:trPr>
        <w:tc>
          <w:tcPr>
            <w:tcW w:w="9608" w:type="dxa"/>
            <w:gridSpan w:val="4"/>
            <w:shd w:val="clear" w:color="auto" w:fill="679D4F"/>
          </w:tcPr>
          <w:p w14:paraId="5BCAD5CC" w14:textId="77777777" w:rsidR="009A3F55" w:rsidRPr="0088796E" w:rsidRDefault="009A3F55" w:rsidP="0088796E">
            <w:pPr>
              <w:spacing w:before="80" w:after="80"/>
            </w:pPr>
            <w:r w:rsidRPr="0088796E">
              <w:rPr>
                <w:b/>
                <w:color w:val="FFFFFF" w:themeColor="background1"/>
              </w:rPr>
              <w:t>Institutions Exist and have Absorptive Capacities</w:t>
            </w:r>
          </w:p>
        </w:tc>
      </w:tr>
      <w:tr w:rsidR="009A3F55" w:rsidRPr="0088796E" w14:paraId="1B3E88FE"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27BA5F31" w14:textId="77777777" w:rsidR="009A3F55" w:rsidRPr="0088796E" w:rsidRDefault="009A3F55" w:rsidP="0088796E">
            <w:pPr>
              <w:spacing w:before="80" w:after="80"/>
            </w:pPr>
            <w:r w:rsidRPr="0088796E">
              <w:rPr>
                <w:b/>
              </w:rPr>
              <w:t xml:space="preserve">Institutions are Present:  </w:t>
            </w:r>
            <w:r w:rsidRPr="0088796E">
              <w:t xml:space="preserve"> Within the assessed community, institutions and/or their representatives exist and provide </w:t>
            </w:r>
            <w:r w:rsidRPr="0088796E">
              <w:rPr>
                <w:b/>
              </w:rPr>
              <w:t>productive inputs, market access, extension services, financial services and business support</w:t>
            </w:r>
            <w:r w:rsidRPr="0088796E">
              <w:t xml:space="preserve"> services on a regular basis.</w:t>
            </w:r>
          </w:p>
        </w:tc>
        <w:tc>
          <w:tcPr>
            <w:tcW w:w="1474" w:type="dxa"/>
            <w:gridSpan w:val="3"/>
          </w:tcPr>
          <w:p w14:paraId="33E2B4CA" w14:textId="77777777" w:rsidR="009A3F55" w:rsidRPr="0088796E" w:rsidRDefault="009A3F55" w:rsidP="0088796E">
            <w:pPr>
              <w:spacing w:before="80" w:after="80"/>
            </w:pPr>
          </w:p>
        </w:tc>
      </w:tr>
      <w:tr w:rsidR="009A3F55" w:rsidRPr="0088796E" w14:paraId="06D97355"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491A496C" w14:textId="77777777" w:rsidR="009A3F55" w:rsidRPr="0088796E" w:rsidRDefault="009A3F55" w:rsidP="0088796E">
            <w:pPr>
              <w:spacing w:before="80" w:after="80"/>
              <w:rPr>
                <w:b/>
              </w:rPr>
            </w:pPr>
            <w:r w:rsidRPr="0088796E">
              <w:rPr>
                <w:b/>
              </w:rPr>
              <w:t>Institution’s Services meet Minimum Standards:</w:t>
            </w:r>
            <w:r w:rsidRPr="0088796E">
              <w:t xml:space="preserve">  Institution’s services meet the most basic quality and reliability standards during non-shock periods.</w:t>
            </w:r>
          </w:p>
        </w:tc>
        <w:tc>
          <w:tcPr>
            <w:tcW w:w="1474" w:type="dxa"/>
            <w:gridSpan w:val="3"/>
          </w:tcPr>
          <w:p w14:paraId="107F8336" w14:textId="77777777" w:rsidR="009A3F55" w:rsidRPr="0088796E" w:rsidRDefault="009A3F55" w:rsidP="0088796E">
            <w:pPr>
              <w:spacing w:before="80" w:after="80"/>
            </w:pPr>
          </w:p>
        </w:tc>
      </w:tr>
      <w:tr w:rsidR="009A3F55" w:rsidRPr="0088796E" w14:paraId="3D66F4B5"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5F2A26A5" w14:textId="77777777" w:rsidR="009A3F55" w:rsidRPr="0088796E" w:rsidRDefault="009A3F55" w:rsidP="0088796E">
            <w:pPr>
              <w:spacing w:before="80" w:after="80"/>
              <w:rPr>
                <w:b/>
              </w:rPr>
            </w:pPr>
            <w:r w:rsidRPr="0088796E">
              <w:rPr>
                <w:b/>
              </w:rPr>
              <w:t>Institutions have Human Resources:</w:t>
            </w:r>
            <w:r w:rsidRPr="0088796E">
              <w:t xml:space="preserve">  Institutions have capable staff and/or volunteers with assigned responsibility to respond to shocks/stresses in the community, and they have </w:t>
            </w:r>
            <w:proofErr w:type="spellStart"/>
            <w:proofErr w:type="gramStart"/>
            <w:r w:rsidRPr="0088796E">
              <w:t>know</w:t>
            </w:r>
            <w:proofErr w:type="spellEnd"/>
            <w:proofErr w:type="gramEnd"/>
            <w:r w:rsidRPr="0088796E">
              <w:t xml:space="preserve"> how to carry out their role.</w:t>
            </w:r>
          </w:p>
        </w:tc>
        <w:tc>
          <w:tcPr>
            <w:tcW w:w="1474" w:type="dxa"/>
            <w:gridSpan w:val="3"/>
          </w:tcPr>
          <w:p w14:paraId="6F196C91" w14:textId="77777777" w:rsidR="009A3F55" w:rsidRPr="0088796E" w:rsidRDefault="009A3F55" w:rsidP="0088796E">
            <w:pPr>
              <w:spacing w:before="80" w:after="80"/>
            </w:pPr>
          </w:p>
        </w:tc>
      </w:tr>
      <w:tr w:rsidR="009A3F55" w:rsidRPr="0088796E" w14:paraId="7E6A93E4"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31C68B50" w14:textId="77777777" w:rsidR="009A3F55" w:rsidRPr="0088796E" w:rsidRDefault="009A3F55" w:rsidP="0088796E">
            <w:pPr>
              <w:spacing w:before="80" w:after="80"/>
            </w:pPr>
            <w:r w:rsidRPr="0088796E">
              <w:rPr>
                <w:b/>
              </w:rPr>
              <w:t>Institution Services are Accessible to Households During Shocks/Stresses:</w:t>
            </w:r>
            <w:r w:rsidRPr="0088796E">
              <w:t xml:space="preserve">  Not only do institutions provide services during shocks/stresses, but their </w:t>
            </w:r>
            <w:r w:rsidRPr="0088796E">
              <w:lastRenderedPageBreak/>
              <w:t>clients/households have savings, assets or social capital to access basic services and social safety nets to survive/endure shocks and stresses.</w:t>
            </w:r>
          </w:p>
        </w:tc>
        <w:tc>
          <w:tcPr>
            <w:tcW w:w="1474" w:type="dxa"/>
            <w:gridSpan w:val="3"/>
          </w:tcPr>
          <w:p w14:paraId="28DB4173" w14:textId="77777777" w:rsidR="009A3F55" w:rsidRPr="0088796E" w:rsidRDefault="009A3F55" w:rsidP="0088796E">
            <w:pPr>
              <w:spacing w:before="80" w:after="80"/>
            </w:pPr>
          </w:p>
        </w:tc>
      </w:tr>
      <w:tr w:rsidR="009A3F55" w:rsidRPr="0088796E" w14:paraId="1A95D9C2"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679D4F"/>
          </w:tcPr>
          <w:p w14:paraId="59B89E18" w14:textId="77777777" w:rsidR="009A3F55" w:rsidRPr="0088796E" w:rsidRDefault="009A3F55" w:rsidP="0088796E">
            <w:pPr>
              <w:spacing w:before="80" w:after="80"/>
            </w:pPr>
            <w:r w:rsidRPr="0088796E">
              <w:rPr>
                <w:b/>
                <w:color w:val="FFFFFF" w:themeColor="background1"/>
              </w:rPr>
              <w:lastRenderedPageBreak/>
              <w:t>Institutions have Adaptive Capacities</w:t>
            </w:r>
          </w:p>
        </w:tc>
      </w:tr>
      <w:tr w:rsidR="009A3F55" w:rsidRPr="0088796E" w14:paraId="52EC31A4"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01CFB58E" w14:textId="77777777" w:rsidR="009A3F55" w:rsidRPr="0088796E" w:rsidRDefault="009A3F55" w:rsidP="0088796E">
            <w:pPr>
              <w:spacing w:before="80" w:after="80"/>
            </w:pPr>
            <w:r w:rsidRPr="0088796E">
              <w:rPr>
                <w:b/>
              </w:rPr>
              <w:t>Institutions are Shock-Aware:</w:t>
            </w:r>
            <w:r w:rsidRPr="0088796E">
              <w:t xml:space="preserve">  Institutions have identified the primary shocks and stresses that impact the local community, and can easily name them and describe their impact.</w:t>
            </w:r>
          </w:p>
        </w:tc>
        <w:tc>
          <w:tcPr>
            <w:tcW w:w="1474" w:type="dxa"/>
            <w:gridSpan w:val="3"/>
          </w:tcPr>
          <w:p w14:paraId="1874C668" w14:textId="77777777" w:rsidR="009A3F55" w:rsidRPr="0088796E" w:rsidRDefault="009A3F55" w:rsidP="0088796E">
            <w:pPr>
              <w:spacing w:before="80" w:after="80"/>
            </w:pPr>
          </w:p>
        </w:tc>
      </w:tr>
      <w:tr w:rsidR="009A3F55" w:rsidRPr="0088796E" w14:paraId="6A715D1D"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4A39315A" w14:textId="77777777" w:rsidR="009A3F55" w:rsidRPr="0088796E" w:rsidRDefault="009A3F55" w:rsidP="0088796E">
            <w:pPr>
              <w:spacing w:before="80" w:after="80"/>
            </w:pPr>
            <w:r w:rsidRPr="0088796E">
              <w:rPr>
                <w:b/>
              </w:rPr>
              <w:t>Institutions know Early Warning Signs and Stages of Shocks:</w:t>
            </w:r>
            <w:r w:rsidRPr="0088796E">
              <w:t xml:space="preserve">  Institutions have clear criteria to detect early warning signs of shock and identify the stages of shocks (warning, eminent, early, full, recovery) including knowing whose role it is to apply the criteria and who to report the assessment to.</w:t>
            </w:r>
          </w:p>
        </w:tc>
        <w:tc>
          <w:tcPr>
            <w:tcW w:w="1474" w:type="dxa"/>
            <w:gridSpan w:val="3"/>
          </w:tcPr>
          <w:p w14:paraId="0F271C32" w14:textId="77777777" w:rsidR="009A3F55" w:rsidRPr="0088796E" w:rsidRDefault="009A3F55" w:rsidP="0088796E">
            <w:pPr>
              <w:spacing w:before="80" w:after="80"/>
            </w:pPr>
          </w:p>
        </w:tc>
      </w:tr>
      <w:tr w:rsidR="009A3F55" w:rsidRPr="0088796E" w14:paraId="42A1FE62"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1A0E0F28" w14:textId="77777777" w:rsidR="009A3F55" w:rsidRPr="0088796E" w:rsidRDefault="009A3F55" w:rsidP="0088796E">
            <w:pPr>
              <w:spacing w:before="80" w:after="80"/>
              <w:rPr>
                <w:b/>
              </w:rPr>
            </w:pPr>
            <w:r w:rsidRPr="0088796E">
              <w:rPr>
                <w:b/>
              </w:rPr>
              <w:t>Institutions have Emergency Response Plans:</w:t>
            </w:r>
            <w:r w:rsidRPr="0088796E">
              <w:t xml:space="preserve">  Institutions have, or participate in, emergency response plans for all identified primary shocks and stresses.  They can describe their response plans in sufficient detail or provide response plan documents.</w:t>
            </w:r>
          </w:p>
        </w:tc>
        <w:tc>
          <w:tcPr>
            <w:tcW w:w="1474" w:type="dxa"/>
            <w:gridSpan w:val="3"/>
          </w:tcPr>
          <w:p w14:paraId="28684168" w14:textId="77777777" w:rsidR="009A3F55" w:rsidRPr="0088796E" w:rsidRDefault="009A3F55" w:rsidP="0088796E">
            <w:pPr>
              <w:spacing w:before="80" w:after="80"/>
            </w:pPr>
          </w:p>
        </w:tc>
      </w:tr>
      <w:tr w:rsidR="009A3F55" w:rsidRPr="0088796E" w14:paraId="259D2C2F"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5BA8DA01" w14:textId="77777777" w:rsidR="009A3F55" w:rsidRPr="0088796E" w:rsidRDefault="009A3F55" w:rsidP="0088796E">
            <w:pPr>
              <w:spacing w:before="80" w:after="80"/>
              <w:rPr>
                <w:b/>
              </w:rPr>
            </w:pPr>
            <w:r w:rsidRPr="0088796E">
              <w:rPr>
                <w:b/>
              </w:rPr>
              <w:t>Institutions can Access Resources to carry out Emergency Plans:</w:t>
            </w:r>
            <w:r w:rsidRPr="0088796E">
              <w:t xml:space="preserve">  Institutions have identified resources to implement emergency response plans and have relationships and regular communication with these sources. </w:t>
            </w:r>
          </w:p>
        </w:tc>
        <w:tc>
          <w:tcPr>
            <w:tcW w:w="1474" w:type="dxa"/>
            <w:gridSpan w:val="3"/>
          </w:tcPr>
          <w:p w14:paraId="77C0417C" w14:textId="77777777" w:rsidR="009A3F55" w:rsidRPr="0088796E" w:rsidRDefault="009A3F55" w:rsidP="0088796E">
            <w:pPr>
              <w:spacing w:before="80" w:after="80"/>
            </w:pPr>
          </w:p>
        </w:tc>
      </w:tr>
      <w:tr w:rsidR="009A3F55" w:rsidRPr="0088796E" w14:paraId="1DA8AA36"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shd w:val="clear" w:color="auto" w:fill="679D4F"/>
          </w:tcPr>
          <w:p w14:paraId="19B4BD8D" w14:textId="77777777" w:rsidR="009A3F55" w:rsidRPr="0088796E" w:rsidRDefault="009A3F55" w:rsidP="0088796E">
            <w:pPr>
              <w:spacing w:before="80" w:after="80"/>
            </w:pPr>
            <w:r w:rsidRPr="0088796E">
              <w:rPr>
                <w:b/>
                <w:color w:val="FFFFFF" w:themeColor="background1"/>
              </w:rPr>
              <w:t>Institutions have Transformative Capacities</w:t>
            </w:r>
          </w:p>
        </w:tc>
        <w:tc>
          <w:tcPr>
            <w:tcW w:w="1474" w:type="dxa"/>
            <w:gridSpan w:val="3"/>
          </w:tcPr>
          <w:p w14:paraId="45D87FB9" w14:textId="77777777" w:rsidR="009A3F55" w:rsidRPr="0088796E" w:rsidRDefault="009A3F55" w:rsidP="0088796E">
            <w:pPr>
              <w:spacing w:before="80" w:after="80"/>
            </w:pPr>
          </w:p>
        </w:tc>
      </w:tr>
      <w:tr w:rsidR="009A3F55" w:rsidRPr="0088796E" w14:paraId="4B7CA9CC"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6A969076" w14:textId="77777777" w:rsidR="009A3F55" w:rsidRPr="0088796E" w:rsidRDefault="009A3F55" w:rsidP="0088796E">
            <w:pPr>
              <w:spacing w:before="80" w:after="80"/>
              <w:rPr>
                <w:b/>
              </w:rPr>
            </w:pPr>
            <w:r w:rsidRPr="0088796E">
              <w:rPr>
                <w:b/>
              </w:rPr>
              <w:t>Institutions’ Stakeholders participate in Preparedness and Response Planning:</w:t>
            </w:r>
            <w:r w:rsidRPr="0088796E">
              <w:t xml:space="preserve"> Institutions have built consensus around solutions to overcoming shocks and stresses with stakeholder buy-in, and conduct periodic updates.</w:t>
            </w:r>
          </w:p>
        </w:tc>
        <w:tc>
          <w:tcPr>
            <w:tcW w:w="1474" w:type="dxa"/>
            <w:gridSpan w:val="3"/>
          </w:tcPr>
          <w:p w14:paraId="2D30FD93" w14:textId="77777777" w:rsidR="009A3F55" w:rsidRPr="0088796E" w:rsidRDefault="009A3F55" w:rsidP="0088796E">
            <w:pPr>
              <w:spacing w:before="80" w:after="80"/>
            </w:pPr>
          </w:p>
        </w:tc>
      </w:tr>
      <w:tr w:rsidR="009A3F55" w:rsidRPr="0088796E" w14:paraId="52A3F703"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088AD632" w14:textId="77777777" w:rsidR="009A3F55" w:rsidRPr="0088796E" w:rsidRDefault="009A3F55" w:rsidP="0088796E">
            <w:pPr>
              <w:spacing w:before="80" w:after="80"/>
              <w:rPr>
                <w:b/>
              </w:rPr>
            </w:pPr>
            <w:r w:rsidRPr="0088796E">
              <w:rPr>
                <w:b/>
              </w:rPr>
              <w:t>Institutions employ Evidence-Based Approaches:</w:t>
            </w:r>
            <w:r w:rsidRPr="0088796E">
              <w:t xml:space="preserve">  Institutions use evidence to evaluate and improve their services.  They can easily identify a recent improvement they made and the evidence that led to the decision.</w:t>
            </w:r>
          </w:p>
        </w:tc>
        <w:tc>
          <w:tcPr>
            <w:tcW w:w="1474" w:type="dxa"/>
            <w:gridSpan w:val="3"/>
          </w:tcPr>
          <w:p w14:paraId="514802E5" w14:textId="77777777" w:rsidR="009A3F55" w:rsidRPr="0088796E" w:rsidRDefault="009A3F55" w:rsidP="0088796E">
            <w:pPr>
              <w:spacing w:before="80" w:after="80"/>
            </w:pPr>
          </w:p>
        </w:tc>
      </w:tr>
      <w:tr w:rsidR="009A3F55" w:rsidRPr="0088796E" w14:paraId="3B72257F"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77481689" w14:textId="77777777" w:rsidR="009A3F55" w:rsidRPr="0088796E" w:rsidRDefault="009A3F55" w:rsidP="0088796E">
            <w:pPr>
              <w:spacing w:before="80" w:after="80"/>
              <w:rPr>
                <w:b/>
              </w:rPr>
            </w:pPr>
            <w:r w:rsidRPr="0088796E">
              <w:rPr>
                <w:b/>
              </w:rPr>
              <w:t>Institutions are Action-Ready:</w:t>
            </w:r>
            <w:r w:rsidRPr="0088796E">
              <w:t xml:space="preserve">  Institutions proactively seek resources to implement preparedness and response solutions.  A green rating is justified if an institution currently has two or more identified sources covering their key shocks.</w:t>
            </w:r>
          </w:p>
        </w:tc>
        <w:tc>
          <w:tcPr>
            <w:tcW w:w="1474" w:type="dxa"/>
            <w:gridSpan w:val="3"/>
          </w:tcPr>
          <w:p w14:paraId="23958DEB" w14:textId="77777777" w:rsidR="009A3F55" w:rsidRPr="0088796E" w:rsidRDefault="009A3F55" w:rsidP="0088796E">
            <w:pPr>
              <w:spacing w:before="80" w:after="80"/>
            </w:pPr>
          </w:p>
        </w:tc>
      </w:tr>
      <w:tr w:rsidR="009A3F55" w:rsidRPr="0088796E" w14:paraId="2BD35B4D"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25154AA9" w14:textId="77777777" w:rsidR="009A3F55" w:rsidRPr="0088796E" w:rsidRDefault="009A3F55" w:rsidP="0088796E">
            <w:pPr>
              <w:spacing w:before="80" w:after="80"/>
            </w:pPr>
            <w:r w:rsidRPr="0088796E">
              <w:rPr>
                <w:b/>
              </w:rPr>
              <w:t>Institutions have and use Resilience feedback loops:</w:t>
            </w:r>
            <w:r w:rsidRPr="0088796E">
              <w:t xml:space="preserve">  Institutions have and regularly use methods to measure community satisfaction on their performance. </w:t>
            </w:r>
          </w:p>
        </w:tc>
        <w:tc>
          <w:tcPr>
            <w:tcW w:w="1474" w:type="dxa"/>
            <w:gridSpan w:val="3"/>
          </w:tcPr>
          <w:p w14:paraId="3CDE00D9" w14:textId="77777777" w:rsidR="009A3F55" w:rsidRPr="0088796E" w:rsidRDefault="009A3F55" w:rsidP="0088796E">
            <w:pPr>
              <w:spacing w:before="80" w:after="80"/>
            </w:pPr>
          </w:p>
        </w:tc>
      </w:tr>
      <w:tr w:rsidR="009A3F55" w:rsidRPr="0088796E" w14:paraId="569E5BD5"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666263F9" w14:textId="77777777" w:rsidR="009A3F55" w:rsidRPr="0088796E" w:rsidRDefault="009A3F55" w:rsidP="0088796E">
            <w:pPr>
              <w:spacing w:before="80" w:after="80"/>
            </w:pPr>
            <w:r w:rsidRPr="0088796E">
              <w:rPr>
                <w:b/>
              </w:rPr>
              <w:t>Institutions are Inclusive:</w:t>
            </w:r>
            <w:r w:rsidRPr="0088796E">
              <w:t xml:space="preserve">  Institutions are inclusive of vulnerable groups (women, widows, orphans, youth, religious/ethnic minorities, etc.) as demonstrated by their service records and/or feedback from vulnerable groups.</w:t>
            </w:r>
          </w:p>
        </w:tc>
        <w:tc>
          <w:tcPr>
            <w:tcW w:w="1474" w:type="dxa"/>
            <w:gridSpan w:val="3"/>
          </w:tcPr>
          <w:p w14:paraId="67A240D7" w14:textId="77777777" w:rsidR="009A3F55" w:rsidRPr="0088796E" w:rsidRDefault="009A3F55" w:rsidP="0088796E">
            <w:pPr>
              <w:spacing w:before="80" w:after="80"/>
            </w:pPr>
          </w:p>
        </w:tc>
      </w:tr>
      <w:tr w:rsidR="009A3F55" w:rsidRPr="0088796E" w14:paraId="4B5209B2" w14:textId="77777777" w:rsidTr="0088796E">
        <w:trPr>
          <w:cnfStyle w:val="000000010000" w:firstRow="0" w:lastRow="0" w:firstColumn="0" w:lastColumn="0" w:oddVBand="0" w:evenVBand="0" w:oddHBand="0" w:evenHBand="1" w:firstRowFirstColumn="0" w:firstRowLastColumn="0" w:lastRowFirstColumn="0" w:lastRowLastColumn="0"/>
        </w:trPr>
        <w:tc>
          <w:tcPr>
            <w:tcW w:w="9608" w:type="dxa"/>
            <w:gridSpan w:val="4"/>
            <w:shd w:val="clear" w:color="auto" w:fill="FFE599" w:themeFill="accent4" w:themeFillTint="66"/>
          </w:tcPr>
          <w:p w14:paraId="1435F185" w14:textId="77777777" w:rsidR="009A3F55" w:rsidRPr="0088796E" w:rsidRDefault="009A3F55" w:rsidP="0088796E">
            <w:pPr>
              <w:spacing w:before="80" w:after="80"/>
              <w:rPr>
                <w:b/>
              </w:rPr>
            </w:pPr>
            <w:r w:rsidRPr="0088796E">
              <w:rPr>
                <w:b/>
              </w:rPr>
              <w:t>Pillar 4:  Nurturing partnerships</w:t>
            </w:r>
          </w:p>
          <w:p w14:paraId="747F2772" w14:textId="77777777" w:rsidR="009A3F55" w:rsidRPr="0088796E" w:rsidRDefault="009A3F55" w:rsidP="0088796E">
            <w:pPr>
              <w:spacing w:before="80" w:after="80"/>
            </w:pPr>
          </w:p>
          <w:p w14:paraId="4D194017" w14:textId="77777777" w:rsidR="009A3F55" w:rsidRPr="0088796E" w:rsidRDefault="009A3F55" w:rsidP="0088796E">
            <w:pPr>
              <w:spacing w:before="80" w:after="80"/>
              <w:rPr>
                <w:u w:val="single"/>
              </w:rPr>
            </w:pPr>
            <w:r w:rsidRPr="0088796E">
              <w:rPr>
                <w:u w:val="single"/>
              </w:rPr>
              <w:t>Relevant institutions:</w:t>
            </w:r>
          </w:p>
          <w:p w14:paraId="5CBC9FF9" w14:textId="77777777" w:rsidR="009A3F55" w:rsidRPr="0088796E" w:rsidRDefault="009A3F55" w:rsidP="0088796E">
            <w:pPr>
              <w:spacing w:before="80" w:after="80"/>
            </w:pPr>
            <w:r w:rsidRPr="0088796E">
              <w:t>All listed in pillars 1 through 3</w:t>
            </w:r>
          </w:p>
        </w:tc>
      </w:tr>
      <w:tr w:rsidR="009A3F55" w:rsidRPr="0088796E" w14:paraId="3F4BBE1B"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679D4F"/>
          </w:tcPr>
          <w:p w14:paraId="254ABD45" w14:textId="77777777" w:rsidR="009A3F55" w:rsidRPr="0088796E" w:rsidRDefault="009A3F55" w:rsidP="0088796E">
            <w:pPr>
              <w:spacing w:before="80" w:after="80"/>
            </w:pPr>
            <w:r w:rsidRPr="0088796E">
              <w:rPr>
                <w:b/>
                <w:color w:val="FFFFFF" w:themeColor="background1"/>
              </w:rPr>
              <w:t>Institutional Partnerships - Absorptive Capacities</w:t>
            </w:r>
          </w:p>
        </w:tc>
      </w:tr>
      <w:tr w:rsidR="009A3F55" w:rsidRPr="0088796E" w14:paraId="078581E9"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57C8FAEF" w14:textId="77777777" w:rsidR="009A3F55" w:rsidRPr="0088796E" w:rsidRDefault="009A3F55" w:rsidP="0088796E">
            <w:pPr>
              <w:spacing w:before="80" w:after="80"/>
            </w:pPr>
            <w:r w:rsidRPr="0088796E">
              <w:rPr>
                <w:b/>
              </w:rPr>
              <w:t>Information is Available to Identify New Partners:</w:t>
            </w:r>
            <w:r w:rsidRPr="0088796E">
              <w:t xml:space="preserve">  Information on institutional activity/services exists and is generally available to institutions.</w:t>
            </w:r>
          </w:p>
        </w:tc>
        <w:tc>
          <w:tcPr>
            <w:tcW w:w="1474" w:type="dxa"/>
            <w:gridSpan w:val="3"/>
          </w:tcPr>
          <w:p w14:paraId="544F7698" w14:textId="77777777" w:rsidR="009A3F55" w:rsidRPr="0088796E" w:rsidRDefault="009A3F55" w:rsidP="0088796E">
            <w:pPr>
              <w:spacing w:before="80" w:after="80"/>
            </w:pPr>
          </w:p>
        </w:tc>
      </w:tr>
      <w:tr w:rsidR="009A3F55" w:rsidRPr="0088796E" w14:paraId="31BD5699"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27D56F35" w14:textId="77777777" w:rsidR="009A3F55" w:rsidRPr="0088796E" w:rsidRDefault="009A3F55" w:rsidP="0088796E">
            <w:pPr>
              <w:spacing w:before="80" w:after="80"/>
            </w:pPr>
            <w:r w:rsidRPr="0088796E">
              <w:rPr>
                <w:b/>
              </w:rPr>
              <w:t>Institutions have the Capacity to Partner:</w:t>
            </w:r>
            <w:r w:rsidRPr="0088796E">
              <w:t xml:space="preserve">  Institutions know how to contact potential partners and have designated staff/volunteers to lead partnership activities.</w:t>
            </w:r>
          </w:p>
        </w:tc>
        <w:tc>
          <w:tcPr>
            <w:tcW w:w="1474" w:type="dxa"/>
            <w:gridSpan w:val="3"/>
          </w:tcPr>
          <w:p w14:paraId="42181A7F" w14:textId="77777777" w:rsidR="009A3F55" w:rsidRPr="0088796E" w:rsidRDefault="009A3F55" w:rsidP="0088796E">
            <w:pPr>
              <w:spacing w:before="80" w:after="80"/>
              <w:jc w:val="center"/>
            </w:pPr>
          </w:p>
        </w:tc>
      </w:tr>
      <w:tr w:rsidR="009A3F55" w:rsidRPr="0088796E" w14:paraId="1AF82695"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47B00AF7" w14:textId="77777777" w:rsidR="009A3F55" w:rsidRPr="0088796E" w:rsidRDefault="009A3F55" w:rsidP="0088796E">
            <w:pPr>
              <w:spacing w:before="80" w:after="80"/>
              <w:rPr>
                <w:u w:val="single"/>
              </w:rPr>
            </w:pPr>
            <w:r w:rsidRPr="0088796E">
              <w:rPr>
                <w:b/>
              </w:rPr>
              <w:t xml:space="preserve">Development Partners are Present: </w:t>
            </w:r>
            <w:r w:rsidRPr="0088796E">
              <w:t xml:space="preserve">Several organizations implementing donor-funded programs and/or government-funded programs are operational in the area and </w:t>
            </w:r>
            <w:r w:rsidRPr="0088796E">
              <w:lastRenderedPageBreak/>
              <w:t>capable of providing humanitarian assistance when needed.</w:t>
            </w:r>
          </w:p>
        </w:tc>
        <w:tc>
          <w:tcPr>
            <w:tcW w:w="1474" w:type="dxa"/>
            <w:gridSpan w:val="3"/>
          </w:tcPr>
          <w:p w14:paraId="47A18856" w14:textId="77777777" w:rsidR="009A3F55" w:rsidRPr="0088796E" w:rsidRDefault="009A3F55" w:rsidP="0088796E">
            <w:pPr>
              <w:spacing w:before="80" w:after="80"/>
            </w:pPr>
          </w:p>
        </w:tc>
      </w:tr>
      <w:tr w:rsidR="009A3F55" w:rsidRPr="0088796E" w14:paraId="0843A112"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3CECE5B7" w14:textId="77777777" w:rsidR="009A3F55" w:rsidRPr="0088796E" w:rsidRDefault="009A3F55" w:rsidP="0088796E">
            <w:pPr>
              <w:spacing w:before="80" w:after="80"/>
              <w:rPr>
                <w:u w:val="single"/>
              </w:rPr>
            </w:pPr>
            <w:r w:rsidRPr="0088796E">
              <w:rPr>
                <w:b/>
              </w:rPr>
              <w:lastRenderedPageBreak/>
              <w:t>Private sector activity exists, but is largely subsistence:</w:t>
            </w:r>
            <w:r w:rsidRPr="0088796E">
              <w:rPr>
                <w:u w:val="single"/>
              </w:rPr>
              <w:t xml:space="preserve"> </w:t>
            </w:r>
            <w:r w:rsidRPr="0088796E">
              <w:t>Actors are mainly smallholder farmers with only minimal market orientation. Trade and service sector exists but is nascent.</w:t>
            </w:r>
          </w:p>
        </w:tc>
        <w:tc>
          <w:tcPr>
            <w:tcW w:w="1474" w:type="dxa"/>
            <w:gridSpan w:val="3"/>
          </w:tcPr>
          <w:p w14:paraId="6735712C" w14:textId="77777777" w:rsidR="009A3F55" w:rsidRPr="0088796E" w:rsidRDefault="009A3F55" w:rsidP="0088796E">
            <w:pPr>
              <w:spacing w:before="80" w:after="80"/>
            </w:pPr>
          </w:p>
        </w:tc>
      </w:tr>
      <w:tr w:rsidR="009A3F55" w:rsidRPr="0088796E" w14:paraId="09B7BA64"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shd w:val="clear" w:color="auto" w:fill="679D4F"/>
          </w:tcPr>
          <w:p w14:paraId="2586DB39" w14:textId="77777777" w:rsidR="009A3F55" w:rsidRPr="0088796E" w:rsidRDefault="009A3F55" w:rsidP="0088796E">
            <w:pPr>
              <w:spacing w:before="80" w:after="80"/>
              <w:rPr>
                <w:b/>
              </w:rPr>
            </w:pPr>
            <w:r w:rsidRPr="0088796E">
              <w:rPr>
                <w:b/>
                <w:color w:val="FFFFFF" w:themeColor="background1"/>
              </w:rPr>
              <w:t>Institutional Partnerships have Adaptive Capacities</w:t>
            </w:r>
          </w:p>
        </w:tc>
        <w:tc>
          <w:tcPr>
            <w:tcW w:w="1474" w:type="dxa"/>
            <w:gridSpan w:val="3"/>
          </w:tcPr>
          <w:p w14:paraId="4194EF93" w14:textId="77777777" w:rsidR="009A3F55" w:rsidRPr="0088796E" w:rsidRDefault="009A3F55" w:rsidP="0088796E">
            <w:pPr>
              <w:spacing w:before="80" w:after="80"/>
            </w:pPr>
          </w:p>
        </w:tc>
      </w:tr>
      <w:tr w:rsidR="009A3F55" w:rsidRPr="0088796E" w14:paraId="111FE171"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68763597" w14:textId="77777777" w:rsidR="009A3F55" w:rsidRPr="0088796E" w:rsidRDefault="009A3F55" w:rsidP="0088796E">
            <w:pPr>
              <w:spacing w:before="80" w:after="80"/>
            </w:pPr>
            <w:r w:rsidRPr="0088796E">
              <w:rPr>
                <w:b/>
              </w:rPr>
              <w:t>Institutions have Partnership Strategies:</w:t>
            </w:r>
            <w:r w:rsidRPr="0088796E">
              <w:t xml:space="preserve">  Shock preparedness and response plans are analyzed to identify key partnership areas (ex. land tenure policy reform, etc.) and partnership strategies to address them.</w:t>
            </w:r>
          </w:p>
        </w:tc>
        <w:tc>
          <w:tcPr>
            <w:tcW w:w="1474" w:type="dxa"/>
            <w:gridSpan w:val="3"/>
          </w:tcPr>
          <w:p w14:paraId="19F2C297" w14:textId="77777777" w:rsidR="009A3F55" w:rsidRPr="0088796E" w:rsidRDefault="009A3F55" w:rsidP="0088796E">
            <w:pPr>
              <w:spacing w:before="80" w:after="80"/>
            </w:pPr>
          </w:p>
        </w:tc>
      </w:tr>
      <w:tr w:rsidR="009A3F55" w:rsidRPr="0088796E" w14:paraId="5A118EF7"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0F186393" w14:textId="77777777" w:rsidR="009A3F55" w:rsidRPr="0088796E" w:rsidRDefault="009A3F55" w:rsidP="0088796E">
            <w:pPr>
              <w:spacing w:before="80" w:after="80"/>
              <w:rPr>
                <w:u w:val="single"/>
              </w:rPr>
            </w:pPr>
            <w:r w:rsidRPr="0088796E">
              <w:rPr>
                <w:b/>
              </w:rPr>
              <w:t xml:space="preserve">Development Partners are Present: </w:t>
            </w:r>
            <w:r w:rsidRPr="0088796E">
              <w:t xml:space="preserve">Several organizations implementing donor-funded programs and/or government-funded programs are operational in the area and capable of providing humanitarian </w:t>
            </w:r>
            <w:r w:rsidRPr="0088796E">
              <w:rPr>
                <w:b/>
                <w:i/>
              </w:rPr>
              <w:t>and development</w:t>
            </w:r>
            <w:r w:rsidRPr="0088796E">
              <w:t xml:space="preserve"> assistance when needed.</w:t>
            </w:r>
          </w:p>
        </w:tc>
        <w:tc>
          <w:tcPr>
            <w:tcW w:w="1474" w:type="dxa"/>
            <w:gridSpan w:val="3"/>
          </w:tcPr>
          <w:p w14:paraId="35B0C8BB" w14:textId="77777777" w:rsidR="009A3F55" w:rsidRPr="0088796E" w:rsidRDefault="009A3F55" w:rsidP="0088796E">
            <w:pPr>
              <w:spacing w:before="80" w:after="80"/>
            </w:pPr>
          </w:p>
        </w:tc>
      </w:tr>
      <w:tr w:rsidR="009A3F55" w:rsidRPr="0088796E" w14:paraId="3767A602"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6EA67C2F" w14:textId="77777777" w:rsidR="009A3F55" w:rsidRPr="0088796E" w:rsidRDefault="009A3F55" w:rsidP="0088796E">
            <w:pPr>
              <w:spacing w:before="80" w:after="80"/>
            </w:pPr>
            <w:r w:rsidRPr="0088796E">
              <w:rPr>
                <w:b/>
              </w:rPr>
              <w:t>Institutions have Structured Partnerships</w:t>
            </w:r>
            <w:r w:rsidRPr="0088796E">
              <w:rPr>
                <w:u w:val="single"/>
              </w:rPr>
              <w:t>:</w:t>
            </w:r>
            <w:r w:rsidRPr="0088796E">
              <w:t xml:space="preserve">  Structures/Forums are operational for coordination based on geographic or sector criteria, and incorporate most the relevant stakeholders (traditional, formal, private, public, etc.).</w:t>
            </w:r>
          </w:p>
        </w:tc>
        <w:tc>
          <w:tcPr>
            <w:tcW w:w="1474" w:type="dxa"/>
            <w:gridSpan w:val="3"/>
          </w:tcPr>
          <w:p w14:paraId="03F70AD8" w14:textId="77777777" w:rsidR="009A3F55" w:rsidRPr="0088796E" w:rsidRDefault="009A3F55" w:rsidP="0088796E">
            <w:pPr>
              <w:spacing w:before="80" w:after="80"/>
            </w:pPr>
          </w:p>
        </w:tc>
      </w:tr>
      <w:tr w:rsidR="009A3F55" w:rsidRPr="0088796E" w14:paraId="32CC899D"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1E5874A5" w14:textId="77777777" w:rsidR="009A3F55" w:rsidRPr="0088796E" w:rsidRDefault="009A3F55" w:rsidP="0088796E">
            <w:pPr>
              <w:spacing w:before="80" w:after="80"/>
            </w:pPr>
            <w:r w:rsidRPr="0088796E">
              <w:rPr>
                <w:b/>
              </w:rPr>
              <w:t xml:space="preserve">Diversity and inclusion in institutional partnerships:  </w:t>
            </w:r>
            <w:r w:rsidRPr="0088796E">
              <w:t>Institutional partnerships span sectoral boundaries and include often neglected sectors such as local institutions, civil society, private sector and traditional administration.</w:t>
            </w:r>
            <w:r w:rsidRPr="0088796E">
              <w:rPr>
                <w:b/>
              </w:rPr>
              <w:t xml:space="preserve">  </w:t>
            </w:r>
          </w:p>
        </w:tc>
        <w:tc>
          <w:tcPr>
            <w:tcW w:w="1474" w:type="dxa"/>
            <w:gridSpan w:val="3"/>
          </w:tcPr>
          <w:p w14:paraId="427F9038" w14:textId="77777777" w:rsidR="009A3F55" w:rsidRPr="0088796E" w:rsidRDefault="009A3F55" w:rsidP="0088796E">
            <w:pPr>
              <w:spacing w:before="80" w:after="80"/>
            </w:pPr>
          </w:p>
        </w:tc>
      </w:tr>
      <w:tr w:rsidR="009A3F55" w:rsidRPr="0088796E" w14:paraId="76B2A771" w14:textId="77777777" w:rsidTr="0088796E">
        <w:trPr>
          <w:cnfStyle w:val="000000100000" w:firstRow="0" w:lastRow="0" w:firstColumn="0" w:lastColumn="0" w:oddVBand="0" w:evenVBand="0" w:oddHBand="1" w:evenHBand="0" w:firstRowFirstColumn="0" w:firstRowLastColumn="0" w:lastRowFirstColumn="0" w:lastRowLastColumn="0"/>
        </w:trPr>
        <w:tc>
          <w:tcPr>
            <w:tcW w:w="9608" w:type="dxa"/>
            <w:gridSpan w:val="4"/>
            <w:shd w:val="clear" w:color="auto" w:fill="679D4F"/>
          </w:tcPr>
          <w:p w14:paraId="6BC81AA2" w14:textId="77777777" w:rsidR="009A3F55" w:rsidRPr="0088796E" w:rsidRDefault="009A3F55" w:rsidP="0088796E">
            <w:pPr>
              <w:spacing w:before="80" w:after="80"/>
            </w:pPr>
            <w:r w:rsidRPr="0088796E">
              <w:rPr>
                <w:b/>
                <w:color w:val="FFFFFF" w:themeColor="background1"/>
              </w:rPr>
              <w:t>Institutions have Transformative Capacities</w:t>
            </w:r>
          </w:p>
        </w:tc>
      </w:tr>
      <w:tr w:rsidR="009A3F55" w:rsidRPr="0088796E" w14:paraId="6FBD0917"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3ECE9E26" w14:textId="77777777" w:rsidR="009A3F55" w:rsidRPr="0088796E" w:rsidRDefault="009A3F55" w:rsidP="0088796E">
            <w:pPr>
              <w:spacing w:before="80" w:after="80"/>
              <w:rPr>
                <w:b/>
              </w:rPr>
            </w:pPr>
            <w:r w:rsidRPr="0088796E">
              <w:rPr>
                <w:b/>
              </w:rPr>
              <w:t>Institutions’ Stakeholders participate in Regular Coordination Meetings:</w:t>
            </w:r>
            <w:r w:rsidRPr="0088796E">
              <w:t xml:space="preserve"> Coordinating bodies/forums have active representation and participation from various sectors/geographies to build consensus around solutions to overcoming shocks and stresses.   </w:t>
            </w:r>
          </w:p>
        </w:tc>
        <w:tc>
          <w:tcPr>
            <w:tcW w:w="1474" w:type="dxa"/>
            <w:gridSpan w:val="3"/>
          </w:tcPr>
          <w:p w14:paraId="1795FAA3" w14:textId="77777777" w:rsidR="009A3F55" w:rsidRPr="0088796E" w:rsidRDefault="009A3F55" w:rsidP="0088796E">
            <w:pPr>
              <w:spacing w:before="80" w:after="80"/>
            </w:pPr>
          </w:p>
        </w:tc>
      </w:tr>
      <w:tr w:rsidR="009A3F55" w:rsidRPr="0088796E" w14:paraId="507FCD8E"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4212BB4E" w14:textId="77777777" w:rsidR="009A3F55" w:rsidRPr="0088796E" w:rsidRDefault="009A3F55" w:rsidP="0088796E">
            <w:pPr>
              <w:spacing w:before="80" w:after="80"/>
              <w:rPr>
                <w:b/>
              </w:rPr>
            </w:pPr>
            <w:r w:rsidRPr="0088796E">
              <w:rPr>
                <w:b/>
              </w:rPr>
              <w:t>Institutional Coordinating Bodies employ Evidence-Based Approaches:</w:t>
            </w:r>
            <w:r w:rsidRPr="0088796E">
              <w:t xml:space="preserve">  Coordinating bodies/forums use evidence to improve services and inform decisions.</w:t>
            </w:r>
          </w:p>
        </w:tc>
        <w:tc>
          <w:tcPr>
            <w:tcW w:w="1474" w:type="dxa"/>
            <w:gridSpan w:val="3"/>
          </w:tcPr>
          <w:p w14:paraId="63A8743A" w14:textId="77777777" w:rsidR="009A3F55" w:rsidRPr="0088796E" w:rsidRDefault="009A3F55" w:rsidP="0088796E">
            <w:pPr>
              <w:spacing w:before="80" w:after="80"/>
            </w:pPr>
          </w:p>
        </w:tc>
      </w:tr>
      <w:tr w:rsidR="009A3F55" w:rsidRPr="0088796E" w14:paraId="0448D116"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51FD9D6C" w14:textId="77777777" w:rsidR="009A3F55" w:rsidRPr="0088796E" w:rsidRDefault="009A3F55" w:rsidP="0088796E">
            <w:pPr>
              <w:spacing w:before="80" w:after="80"/>
            </w:pPr>
            <w:r w:rsidRPr="0088796E">
              <w:rPr>
                <w:b/>
              </w:rPr>
              <w:t xml:space="preserve">Institutional Coordinating Bodies provide Joint Accountability to </w:t>
            </w:r>
            <w:proofErr w:type="spellStart"/>
            <w:r w:rsidRPr="0088796E">
              <w:rPr>
                <w:b/>
              </w:rPr>
              <w:t>Constiuents</w:t>
            </w:r>
            <w:proofErr w:type="spellEnd"/>
            <w:r w:rsidRPr="0088796E">
              <w:rPr>
                <w:b/>
              </w:rPr>
              <w:t>:</w:t>
            </w:r>
            <w:r w:rsidRPr="0088796E">
              <w:t xml:space="preserve">  Partners/members provide constructive feedback to each other and are proactive against bad actors.</w:t>
            </w:r>
          </w:p>
        </w:tc>
        <w:tc>
          <w:tcPr>
            <w:tcW w:w="1474" w:type="dxa"/>
            <w:gridSpan w:val="3"/>
          </w:tcPr>
          <w:p w14:paraId="098D141A" w14:textId="77777777" w:rsidR="009A3F55" w:rsidRPr="0088796E" w:rsidRDefault="009A3F55" w:rsidP="0088796E">
            <w:pPr>
              <w:spacing w:before="80" w:after="80"/>
            </w:pPr>
          </w:p>
        </w:tc>
      </w:tr>
      <w:tr w:rsidR="009A3F55" w:rsidRPr="0088796E" w14:paraId="759C6C3F"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7889EFD6" w14:textId="77777777" w:rsidR="009A3F55" w:rsidRPr="0088796E" w:rsidRDefault="009A3F55" w:rsidP="0088796E">
            <w:pPr>
              <w:spacing w:before="80" w:after="80"/>
              <w:rPr>
                <w:b/>
              </w:rPr>
            </w:pPr>
            <w:r w:rsidRPr="0088796E">
              <w:rPr>
                <w:b/>
              </w:rPr>
              <w:t>Coordinating Bodies are Action-Ready:</w:t>
            </w:r>
            <w:r w:rsidRPr="0088796E">
              <w:t xml:space="preserve">  Coordinating bodies/forums proactively seek resources and plan collective action to implement joint solutions.  </w:t>
            </w:r>
          </w:p>
        </w:tc>
        <w:tc>
          <w:tcPr>
            <w:tcW w:w="1474" w:type="dxa"/>
            <w:gridSpan w:val="3"/>
          </w:tcPr>
          <w:p w14:paraId="5EC2E372" w14:textId="77777777" w:rsidR="009A3F55" w:rsidRPr="0088796E" w:rsidRDefault="009A3F55" w:rsidP="0088796E">
            <w:pPr>
              <w:spacing w:before="80" w:after="80"/>
            </w:pPr>
          </w:p>
        </w:tc>
      </w:tr>
      <w:tr w:rsidR="009A3F55" w:rsidRPr="0088796E" w14:paraId="2D8FD2D5" w14:textId="77777777" w:rsidTr="0088796E">
        <w:trPr>
          <w:cnfStyle w:val="000000010000" w:firstRow="0" w:lastRow="0" w:firstColumn="0" w:lastColumn="0" w:oddVBand="0" w:evenVBand="0" w:oddHBand="0" w:evenHBand="1" w:firstRowFirstColumn="0" w:firstRowLastColumn="0" w:lastRowFirstColumn="0" w:lastRowLastColumn="0"/>
        </w:trPr>
        <w:tc>
          <w:tcPr>
            <w:tcW w:w="8134" w:type="dxa"/>
          </w:tcPr>
          <w:p w14:paraId="0CF192F1" w14:textId="77777777" w:rsidR="009A3F55" w:rsidRPr="0088796E" w:rsidRDefault="009A3F55" w:rsidP="0088796E">
            <w:pPr>
              <w:spacing w:before="80" w:after="80"/>
              <w:rPr>
                <w:b/>
              </w:rPr>
            </w:pPr>
            <w:r w:rsidRPr="0088796E">
              <w:rPr>
                <w:b/>
              </w:rPr>
              <w:t>Coordinating bodies have and use Resilience Feedback Loops:</w:t>
            </w:r>
            <w:r w:rsidRPr="0088796E">
              <w:t xml:space="preserve">  Coordinating bodies/forums have and regularly use methods to measure member and/or community satisfaction on their performance.</w:t>
            </w:r>
          </w:p>
        </w:tc>
        <w:tc>
          <w:tcPr>
            <w:tcW w:w="1474" w:type="dxa"/>
            <w:gridSpan w:val="3"/>
          </w:tcPr>
          <w:p w14:paraId="2A9EEA50" w14:textId="77777777" w:rsidR="009A3F55" w:rsidRPr="0088796E" w:rsidRDefault="009A3F55" w:rsidP="0088796E">
            <w:pPr>
              <w:spacing w:before="80" w:after="80"/>
            </w:pPr>
          </w:p>
        </w:tc>
      </w:tr>
      <w:tr w:rsidR="009A3F55" w:rsidRPr="0088796E" w14:paraId="2AB08FB1" w14:textId="77777777" w:rsidTr="0088796E">
        <w:trPr>
          <w:cnfStyle w:val="000000100000" w:firstRow="0" w:lastRow="0" w:firstColumn="0" w:lastColumn="0" w:oddVBand="0" w:evenVBand="0" w:oddHBand="1" w:evenHBand="0" w:firstRowFirstColumn="0" w:firstRowLastColumn="0" w:lastRowFirstColumn="0" w:lastRowLastColumn="0"/>
        </w:trPr>
        <w:tc>
          <w:tcPr>
            <w:tcW w:w="8134" w:type="dxa"/>
          </w:tcPr>
          <w:p w14:paraId="01981212" w14:textId="77777777" w:rsidR="009A3F55" w:rsidRPr="0088796E" w:rsidRDefault="009A3F55" w:rsidP="0088796E">
            <w:pPr>
              <w:spacing w:before="80" w:after="80"/>
            </w:pPr>
            <w:r w:rsidRPr="0088796E">
              <w:rPr>
                <w:b/>
              </w:rPr>
              <w:t>Coordinating Bodies are Inclusive:</w:t>
            </w:r>
            <w:r w:rsidRPr="0088796E">
              <w:t xml:space="preserve">  Coordinating bodies/forums are inclusive of vulnerable groups (women, widows, orphans, youth, religious/ethnic minorities, etc.) as demonstrated by their service records and/or feedback from vulnerable groups.</w:t>
            </w:r>
          </w:p>
        </w:tc>
        <w:tc>
          <w:tcPr>
            <w:tcW w:w="1474" w:type="dxa"/>
            <w:gridSpan w:val="3"/>
          </w:tcPr>
          <w:p w14:paraId="41F9E41A" w14:textId="77777777" w:rsidR="009A3F55" w:rsidRPr="0088796E" w:rsidRDefault="009A3F55" w:rsidP="0088796E">
            <w:pPr>
              <w:spacing w:before="80" w:after="80"/>
            </w:pPr>
          </w:p>
        </w:tc>
      </w:tr>
    </w:tbl>
    <w:p w14:paraId="52853ADD" w14:textId="77777777" w:rsidR="009A3F55" w:rsidRDefault="009A3F55" w:rsidP="00F6333E"/>
    <w:p w14:paraId="73986C02" w14:textId="77777777" w:rsidR="009A3F55" w:rsidRDefault="009A3F55" w:rsidP="009A3F55">
      <w:pPr>
        <w:rPr>
          <w:b/>
          <w:color w:val="0D0D0D" w:themeColor="text1" w:themeTint="F2"/>
        </w:rPr>
      </w:pPr>
    </w:p>
    <w:p w14:paraId="4243976C" w14:textId="77777777" w:rsidR="00130C1E" w:rsidRPr="00130C1E" w:rsidRDefault="00130C1E" w:rsidP="00130C1E"/>
    <w:p w14:paraId="58D231D8" w14:textId="77777777" w:rsidR="00130C1E" w:rsidRDefault="00130C1E" w:rsidP="00130C1E">
      <w:pPr>
        <w:rPr>
          <w:b/>
          <w:color w:val="0D0D0D" w:themeColor="text1" w:themeTint="F2"/>
        </w:rPr>
      </w:pPr>
    </w:p>
    <w:p w14:paraId="2B02D9C3" w14:textId="77777777" w:rsidR="00130C1E" w:rsidRDefault="00130C1E" w:rsidP="00130C1E">
      <w:pPr>
        <w:rPr>
          <w:b/>
          <w:color w:val="0D0D0D" w:themeColor="text1" w:themeTint="F2"/>
        </w:rPr>
      </w:pPr>
    </w:p>
    <w:p w14:paraId="5C3007A6" w14:textId="12CF0516" w:rsidR="00130C1E" w:rsidRPr="00130C1E" w:rsidRDefault="00130C1E" w:rsidP="00130C1E">
      <w:pPr>
        <w:sectPr w:rsidR="00130C1E" w:rsidRPr="00130C1E" w:rsidSect="00130C1E">
          <w:footerReference w:type="default" r:id="rId45"/>
          <w:footerReference w:type="first" r:id="rId46"/>
          <w:pgSz w:w="11900" w:h="16840" w:code="9"/>
          <w:pgMar w:top="1440" w:right="1080" w:bottom="1440" w:left="1080" w:header="708" w:footer="720" w:gutter="0"/>
          <w:cols w:space="708"/>
          <w:docGrid w:linePitch="360"/>
        </w:sectPr>
      </w:pPr>
    </w:p>
    <w:p w14:paraId="25D2799C" w14:textId="763B7104" w:rsidR="009A3F55" w:rsidRDefault="009A3F55" w:rsidP="0088796E">
      <w:pPr>
        <w:pStyle w:val="Heading1"/>
      </w:pPr>
      <w:bookmarkStart w:id="123" w:name="_Toc6472129"/>
      <w:bookmarkStart w:id="124" w:name="_Toc12609334"/>
      <w:r>
        <w:lastRenderedPageBreak/>
        <w:t>A</w:t>
      </w:r>
      <w:r w:rsidRPr="00852E58">
        <w:t xml:space="preserve">nnex </w:t>
      </w:r>
      <w:r w:rsidR="00460FDD">
        <w:t>6</w:t>
      </w:r>
      <w:r w:rsidRPr="00852E58">
        <w:t>: List of Participants</w:t>
      </w:r>
      <w:bookmarkEnd w:id="123"/>
      <w:bookmarkEnd w:id="124"/>
    </w:p>
    <w:tbl>
      <w:tblPr>
        <w:tblStyle w:val="TableGridLight1"/>
        <w:tblW w:w="4995" w:type="pct"/>
        <w:tblLayout w:type="fixed"/>
        <w:tblLook w:val="04A0" w:firstRow="1" w:lastRow="0" w:firstColumn="1" w:lastColumn="0" w:noHBand="0" w:noVBand="1"/>
      </w:tblPr>
      <w:tblGrid>
        <w:gridCol w:w="1644"/>
        <w:gridCol w:w="1001"/>
        <w:gridCol w:w="1404"/>
        <w:gridCol w:w="2156"/>
        <w:gridCol w:w="1392"/>
        <w:gridCol w:w="2349"/>
      </w:tblGrid>
      <w:tr w:rsidR="009A3F55" w:rsidRPr="0088796E" w14:paraId="3FA0EA9D" w14:textId="77777777" w:rsidTr="000C14EE">
        <w:trPr>
          <w:cnfStyle w:val="100000000000" w:firstRow="1" w:lastRow="0" w:firstColumn="0" w:lastColumn="0" w:oddVBand="0" w:evenVBand="0" w:oddHBand="0" w:evenHBand="0" w:firstRowFirstColumn="0" w:firstRowLastColumn="0" w:lastRowFirstColumn="0" w:lastRowLastColumn="0"/>
          <w:tblHeader/>
        </w:trPr>
        <w:tc>
          <w:tcPr>
            <w:tcW w:w="826" w:type="pct"/>
            <w:noWrap/>
            <w:hideMark/>
          </w:tcPr>
          <w:p w14:paraId="16901789" w14:textId="77777777" w:rsidR="009A3F55" w:rsidRPr="0088796E" w:rsidRDefault="009A3F55" w:rsidP="0088796E">
            <w:pPr>
              <w:spacing w:before="80" w:after="80"/>
              <w:rPr>
                <w:color w:val="FFFFFF"/>
                <w:sz w:val="18"/>
                <w:szCs w:val="18"/>
              </w:rPr>
            </w:pPr>
            <w:r w:rsidRPr="0088796E">
              <w:rPr>
                <w:color w:val="FFFFFF"/>
                <w:sz w:val="18"/>
                <w:szCs w:val="18"/>
              </w:rPr>
              <w:t>Name</w:t>
            </w:r>
          </w:p>
        </w:tc>
        <w:tc>
          <w:tcPr>
            <w:tcW w:w="503" w:type="pct"/>
            <w:noWrap/>
            <w:hideMark/>
          </w:tcPr>
          <w:p w14:paraId="30E3AFA6" w14:textId="77777777" w:rsidR="009A3F55" w:rsidRPr="0088796E" w:rsidRDefault="009A3F55" w:rsidP="0088796E">
            <w:pPr>
              <w:spacing w:before="80" w:after="80"/>
              <w:rPr>
                <w:color w:val="FFFFFF"/>
                <w:sz w:val="18"/>
                <w:szCs w:val="18"/>
              </w:rPr>
            </w:pPr>
            <w:r w:rsidRPr="0088796E">
              <w:rPr>
                <w:color w:val="FFFFFF"/>
                <w:sz w:val="18"/>
                <w:szCs w:val="18"/>
              </w:rPr>
              <w:t>Gender</w:t>
            </w:r>
          </w:p>
        </w:tc>
        <w:tc>
          <w:tcPr>
            <w:tcW w:w="706" w:type="pct"/>
            <w:noWrap/>
            <w:hideMark/>
          </w:tcPr>
          <w:p w14:paraId="29D634B8" w14:textId="77777777" w:rsidR="009A3F55" w:rsidRPr="0088796E" w:rsidRDefault="009A3F55" w:rsidP="0088796E">
            <w:pPr>
              <w:spacing w:before="80" w:after="80"/>
              <w:rPr>
                <w:color w:val="FFFFFF"/>
                <w:sz w:val="18"/>
                <w:szCs w:val="18"/>
              </w:rPr>
            </w:pPr>
            <w:r w:rsidRPr="0088796E">
              <w:rPr>
                <w:color w:val="FFFFFF"/>
                <w:sz w:val="18"/>
                <w:szCs w:val="18"/>
              </w:rPr>
              <w:t>Sector</w:t>
            </w:r>
          </w:p>
        </w:tc>
        <w:tc>
          <w:tcPr>
            <w:tcW w:w="1084" w:type="pct"/>
            <w:noWrap/>
            <w:hideMark/>
          </w:tcPr>
          <w:p w14:paraId="19B14047" w14:textId="77777777" w:rsidR="009A3F55" w:rsidRPr="0088796E" w:rsidRDefault="009A3F55" w:rsidP="0088796E">
            <w:pPr>
              <w:spacing w:before="80" w:after="80"/>
              <w:rPr>
                <w:color w:val="FFFFFF"/>
                <w:sz w:val="18"/>
                <w:szCs w:val="18"/>
              </w:rPr>
            </w:pPr>
            <w:r w:rsidRPr="0088796E">
              <w:rPr>
                <w:color w:val="FFFFFF"/>
                <w:sz w:val="18"/>
                <w:szCs w:val="18"/>
              </w:rPr>
              <w:t>Organization</w:t>
            </w:r>
          </w:p>
        </w:tc>
        <w:tc>
          <w:tcPr>
            <w:tcW w:w="700" w:type="pct"/>
            <w:noWrap/>
            <w:hideMark/>
          </w:tcPr>
          <w:p w14:paraId="3FFB9792" w14:textId="77777777" w:rsidR="009A3F55" w:rsidRPr="0088796E" w:rsidRDefault="009A3F55" w:rsidP="0088796E">
            <w:pPr>
              <w:spacing w:before="80" w:after="80"/>
              <w:rPr>
                <w:color w:val="FFFFFF"/>
                <w:sz w:val="18"/>
                <w:szCs w:val="18"/>
              </w:rPr>
            </w:pPr>
            <w:r w:rsidRPr="0088796E">
              <w:rPr>
                <w:color w:val="FFFFFF"/>
                <w:sz w:val="18"/>
                <w:szCs w:val="18"/>
              </w:rPr>
              <w:t>Contact</w:t>
            </w:r>
          </w:p>
        </w:tc>
        <w:tc>
          <w:tcPr>
            <w:tcW w:w="1181" w:type="pct"/>
            <w:noWrap/>
            <w:hideMark/>
          </w:tcPr>
          <w:p w14:paraId="31F28339" w14:textId="77777777" w:rsidR="009A3F55" w:rsidRPr="0088796E" w:rsidRDefault="009A3F55" w:rsidP="0088796E">
            <w:pPr>
              <w:spacing w:before="80" w:after="80"/>
              <w:rPr>
                <w:color w:val="FFFFFF"/>
                <w:sz w:val="18"/>
                <w:szCs w:val="18"/>
              </w:rPr>
            </w:pPr>
            <w:r w:rsidRPr="0088796E">
              <w:rPr>
                <w:color w:val="FFFFFF"/>
                <w:sz w:val="18"/>
                <w:szCs w:val="18"/>
              </w:rPr>
              <w:t>Email</w:t>
            </w:r>
          </w:p>
        </w:tc>
      </w:tr>
      <w:tr w:rsidR="009A3F55" w:rsidRPr="00E64B59" w14:paraId="2DEE5B45"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1B5558C3" w14:textId="0BBC71B9" w:rsidR="009A3F55" w:rsidRPr="000C14EE" w:rsidRDefault="00552A73" w:rsidP="0088796E">
            <w:pPr>
              <w:spacing w:before="80" w:after="80"/>
              <w:rPr>
                <w:caps/>
                <w:sz w:val="18"/>
                <w:szCs w:val="18"/>
              </w:rPr>
            </w:pPr>
            <w:proofErr w:type="spellStart"/>
            <w:r w:rsidRPr="000C14EE">
              <w:rPr>
                <w:sz w:val="18"/>
                <w:szCs w:val="18"/>
              </w:rPr>
              <w:t>Akuru</w:t>
            </w:r>
            <w:proofErr w:type="spellEnd"/>
            <w:r w:rsidRPr="000C14EE">
              <w:rPr>
                <w:sz w:val="18"/>
                <w:szCs w:val="18"/>
              </w:rPr>
              <w:t xml:space="preserve"> Richard</w:t>
            </w:r>
          </w:p>
        </w:tc>
        <w:tc>
          <w:tcPr>
            <w:tcW w:w="503" w:type="pct"/>
            <w:noWrap/>
            <w:hideMark/>
          </w:tcPr>
          <w:p w14:paraId="343AEE82"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53DCB782"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5578DE9A" w14:textId="77777777" w:rsidR="009A3F55" w:rsidRPr="000C14EE" w:rsidRDefault="009A3F55" w:rsidP="0088796E">
            <w:pPr>
              <w:spacing w:before="80" w:after="80"/>
              <w:rPr>
                <w:sz w:val="18"/>
                <w:szCs w:val="18"/>
              </w:rPr>
            </w:pPr>
            <w:r w:rsidRPr="000C14EE">
              <w:rPr>
                <w:sz w:val="18"/>
                <w:szCs w:val="18"/>
              </w:rPr>
              <w:t>USAID</w:t>
            </w:r>
          </w:p>
        </w:tc>
        <w:tc>
          <w:tcPr>
            <w:tcW w:w="700" w:type="pct"/>
            <w:noWrap/>
            <w:hideMark/>
          </w:tcPr>
          <w:p w14:paraId="190094C3" w14:textId="0CEEA0B4" w:rsidR="009A3F55" w:rsidRPr="000C14EE" w:rsidRDefault="00ED084D" w:rsidP="00ED084D">
            <w:pPr>
              <w:spacing w:before="80" w:after="80"/>
              <w:rPr>
                <w:sz w:val="18"/>
                <w:szCs w:val="18"/>
              </w:rPr>
            </w:pPr>
            <w:r>
              <w:rPr>
                <w:sz w:val="18"/>
                <w:szCs w:val="18"/>
              </w:rPr>
              <w:t>0</w:t>
            </w:r>
            <w:r w:rsidR="009A3F55" w:rsidRPr="000C14EE">
              <w:rPr>
                <w:sz w:val="18"/>
                <w:szCs w:val="18"/>
              </w:rPr>
              <w:t>912164773</w:t>
            </w:r>
          </w:p>
        </w:tc>
        <w:tc>
          <w:tcPr>
            <w:tcW w:w="1181" w:type="pct"/>
            <w:noWrap/>
            <w:hideMark/>
          </w:tcPr>
          <w:p w14:paraId="4657B603" w14:textId="77777777" w:rsidR="009A3F55" w:rsidRPr="00EC70BA" w:rsidRDefault="00060E26" w:rsidP="0088796E">
            <w:pPr>
              <w:spacing w:before="80" w:after="80"/>
              <w:rPr>
                <w:sz w:val="18"/>
                <w:szCs w:val="18"/>
              </w:rPr>
            </w:pPr>
            <w:hyperlink r:id="rId47" w:history="1">
              <w:r w:rsidR="009A3F55" w:rsidRPr="00EC70BA">
                <w:rPr>
                  <w:sz w:val="18"/>
                  <w:szCs w:val="18"/>
                </w:rPr>
                <w:t>arichard@usaid.gov</w:t>
              </w:r>
            </w:hyperlink>
          </w:p>
        </w:tc>
      </w:tr>
      <w:tr w:rsidR="009A3F55" w:rsidRPr="00E64B59" w14:paraId="7EB237FF"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2C30392A" w14:textId="1C5D15FA" w:rsidR="009A3F55" w:rsidRPr="000C14EE" w:rsidRDefault="00552A73" w:rsidP="0088796E">
            <w:pPr>
              <w:spacing w:before="80" w:after="80"/>
              <w:rPr>
                <w:caps/>
                <w:sz w:val="18"/>
                <w:szCs w:val="18"/>
              </w:rPr>
            </w:pPr>
            <w:r w:rsidRPr="000C14EE">
              <w:rPr>
                <w:sz w:val="18"/>
                <w:szCs w:val="18"/>
              </w:rPr>
              <w:t xml:space="preserve">Alex Kondo </w:t>
            </w:r>
            <w:proofErr w:type="spellStart"/>
            <w:r w:rsidRPr="000C14EE">
              <w:rPr>
                <w:sz w:val="18"/>
                <w:szCs w:val="18"/>
              </w:rPr>
              <w:t>Sizo</w:t>
            </w:r>
            <w:proofErr w:type="spellEnd"/>
          </w:p>
        </w:tc>
        <w:tc>
          <w:tcPr>
            <w:tcW w:w="503" w:type="pct"/>
            <w:noWrap/>
            <w:hideMark/>
          </w:tcPr>
          <w:p w14:paraId="510DC497"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83BC7E0"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486F88E2" w14:textId="77777777" w:rsidR="009A3F55" w:rsidRPr="000C14EE" w:rsidRDefault="009A3F55" w:rsidP="0088796E">
            <w:pPr>
              <w:spacing w:before="80" w:after="80"/>
              <w:rPr>
                <w:sz w:val="18"/>
                <w:szCs w:val="18"/>
              </w:rPr>
            </w:pPr>
            <w:r w:rsidRPr="000C14EE">
              <w:rPr>
                <w:sz w:val="18"/>
                <w:szCs w:val="18"/>
              </w:rPr>
              <w:t>YWCA</w:t>
            </w:r>
          </w:p>
        </w:tc>
        <w:tc>
          <w:tcPr>
            <w:tcW w:w="700" w:type="pct"/>
            <w:noWrap/>
            <w:hideMark/>
          </w:tcPr>
          <w:p w14:paraId="79E31BE4" w14:textId="11A09B0B" w:rsidR="009A3F55" w:rsidRPr="000C14EE" w:rsidRDefault="00ED084D" w:rsidP="00ED084D">
            <w:pPr>
              <w:spacing w:before="80" w:after="80"/>
              <w:rPr>
                <w:sz w:val="18"/>
                <w:szCs w:val="18"/>
              </w:rPr>
            </w:pPr>
            <w:r>
              <w:rPr>
                <w:sz w:val="18"/>
                <w:szCs w:val="18"/>
              </w:rPr>
              <w:t>0</w:t>
            </w:r>
            <w:r w:rsidR="009A3F55" w:rsidRPr="000C14EE">
              <w:rPr>
                <w:sz w:val="18"/>
                <w:szCs w:val="18"/>
              </w:rPr>
              <w:t>916619175</w:t>
            </w:r>
          </w:p>
        </w:tc>
        <w:tc>
          <w:tcPr>
            <w:tcW w:w="1181" w:type="pct"/>
            <w:noWrap/>
            <w:hideMark/>
          </w:tcPr>
          <w:p w14:paraId="18B1F935" w14:textId="77777777" w:rsidR="009A3F55" w:rsidRPr="00EC70BA" w:rsidRDefault="00060E26" w:rsidP="0088796E">
            <w:pPr>
              <w:spacing w:before="80" w:after="80"/>
              <w:rPr>
                <w:sz w:val="18"/>
                <w:szCs w:val="18"/>
              </w:rPr>
            </w:pPr>
            <w:hyperlink r:id="rId48" w:history="1">
              <w:r w:rsidR="009A3F55" w:rsidRPr="00EC70BA">
                <w:rPr>
                  <w:sz w:val="18"/>
                  <w:szCs w:val="18"/>
                </w:rPr>
                <w:t>alexkondo75@gmai.com</w:t>
              </w:r>
            </w:hyperlink>
          </w:p>
        </w:tc>
      </w:tr>
      <w:tr w:rsidR="009A3F55" w:rsidRPr="00E64B59" w14:paraId="0A86697F"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161B385C" w14:textId="1757B1F5" w:rsidR="009A3F55" w:rsidRPr="000C14EE" w:rsidRDefault="00552A73" w:rsidP="0088796E">
            <w:pPr>
              <w:spacing w:before="80" w:after="80"/>
              <w:rPr>
                <w:caps/>
                <w:sz w:val="18"/>
                <w:szCs w:val="18"/>
              </w:rPr>
            </w:pPr>
            <w:r w:rsidRPr="000C14EE">
              <w:rPr>
                <w:sz w:val="18"/>
                <w:szCs w:val="18"/>
              </w:rPr>
              <w:t xml:space="preserve">Alex </w:t>
            </w:r>
            <w:proofErr w:type="spellStart"/>
            <w:r w:rsidRPr="000C14EE">
              <w:rPr>
                <w:sz w:val="18"/>
                <w:szCs w:val="18"/>
              </w:rPr>
              <w:t>Kubako</w:t>
            </w:r>
            <w:proofErr w:type="spellEnd"/>
            <w:r w:rsidRPr="000C14EE">
              <w:rPr>
                <w:sz w:val="18"/>
                <w:szCs w:val="18"/>
              </w:rPr>
              <w:t xml:space="preserve"> </w:t>
            </w:r>
            <w:proofErr w:type="spellStart"/>
            <w:r w:rsidRPr="000C14EE">
              <w:rPr>
                <w:sz w:val="18"/>
                <w:szCs w:val="18"/>
              </w:rPr>
              <w:t>Ibiko</w:t>
            </w:r>
            <w:proofErr w:type="spellEnd"/>
          </w:p>
        </w:tc>
        <w:tc>
          <w:tcPr>
            <w:tcW w:w="503" w:type="pct"/>
            <w:noWrap/>
            <w:hideMark/>
          </w:tcPr>
          <w:p w14:paraId="2D4DEBAD"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15725EA"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27564239" w14:textId="77777777" w:rsidR="009A3F55" w:rsidRPr="000C14EE" w:rsidRDefault="009A3F55" w:rsidP="0088796E">
            <w:pPr>
              <w:spacing w:before="80" w:after="80"/>
              <w:rPr>
                <w:sz w:val="18"/>
                <w:szCs w:val="18"/>
              </w:rPr>
            </w:pPr>
            <w:r w:rsidRPr="000C14EE">
              <w:rPr>
                <w:sz w:val="18"/>
                <w:szCs w:val="18"/>
              </w:rPr>
              <w:t>RDAA</w:t>
            </w:r>
          </w:p>
        </w:tc>
        <w:tc>
          <w:tcPr>
            <w:tcW w:w="700" w:type="pct"/>
            <w:noWrap/>
            <w:hideMark/>
          </w:tcPr>
          <w:p w14:paraId="333751BC" w14:textId="7947A125" w:rsidR="009A3F55" w:rsidRPr="000C14EE" w:rsidRDefault="00ED084D" w:rsidP="00ED084D">
            <w:pPr>
              <w:spacing w:before="80" w:after="80"/>
              <w:rPr>
                <w:sz w:val="18"/>
                <w:szCs w:val="18"/>
              </w:rPr>
            </w:pPr>
            <w:r>
              <w:rPr>
                <w:sz w:val="18"/>
                <w:szCs w:val="18"/>
              </w:rPr>
              <w:t>0</w:t>
            </w:r>
            <w:r w:rsidR="009A3F55" w:rsidRPr="000C14EE">
              <w:rPr>
                <w:sz w:val="18"/>
                <w:szCs w:val="18"/>
              </w:rPr>
              <w:t>916164993</w:t>
            </w:r>
          </w:p>
        </w:tc>
        <w:tc>
          <w:tcPr>
            <w:tcW w:w="1181" w:type="pct"/>
            <w:noWrap/>
            <w:hideMark/>
          </w:tcPr>
          <w:p w14:paraId="6C4768A5" w14:textId="77777777" w:rsidR="009A3F55" w:rsidRPr="00EC70BA" w:rsidRDefault="00060E26" w:rsidP="0088796E">
            <w:pPr>
              <w:spacing w:before="80" w:after="80"/>
              <w:rPr>
                <w:sz w:val="18"/>
                <w:szCs w:val="18"/>
              </w:rPr>
            </w:pPr>
            <w:hyperlink r:id="rId49" w:history="1">
              <w:r w:rsidR="009A3F55" w:rsidRPr="00EC70BA">
                <w:rPr>
                  <w:sz w:val="18"/>
                  <w:szCs w:val="18"/>
                </w:rPr>
                <w:t>ibikoalex@gmail.com</w:t>
              </w:r>
            </w:hyperlink>
          </w:p>
        </w:tc>
      </w:tr>
      <w:tr w:rsidR="009A3F55" w:rsidRPr="00E64B59" w14:paraId="1FBBD353"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6189E1CF" w14:textId="72A637BB" w:rsidR="009A3F55" w:rsidRPr="000C14EE" w:rsidRDefault="00552A73" w:rsidP="0088796E">
            <w:pPr>
              <w:spacing w:before="80" w:after="80"/>
              <w:rPr>
                <w:caps/>
                <w:sz w:val="18"/>
                <w:szCs w:val="18"/>
              </w:rPr>
            </w:pPr>
            <w:proofErr w:type="spellStart"/>
            <w:r w:rsidRPr="000C14EE">
              <w:rPr>
                <w:sz w:val="18"/>
                <w:szCs w:val="18"/>
              </w:rPr>
              <w:t>Aloro</w:t>
            </w:r>
            <w:proofErr w:type="spellEnd"/>
            <w:r w:rsidRPr="000C14EE">
              <w:rPr>
                <w:sz w:val="18"/>
                <w:szCs w:val="18"/>
              </w:rPr>
              <w:t xml:space="preserve"> </w:t>
            </w:r>
            <w:proofErr w:type="spellStart"/>
            <w:r w:rsidRPr="000C14EE">
              <w:rPr>
                <w:sz w:val="18"/>
                <w:szCs w:val="18"/>
              </w:rPr>
              <w:t>Babanju</w:t>
            </w:r>
            <w:proofErr w:type="spellEnd"/>
            <w:r w:rsidRPr="000C14EE">
              <w:rPr>
                <w:sz w:val="18"/>
                <w:szCs w:val="18"/>
              </w:rPr>
              <w:t xml:space="preserve"> </w:t>
            </w:r>
            <w:proofErr w:type="spellStart"/>
            <w:r w:rsidRPr="000C14EE">
              <w:rPr>
                <w:sz w:val="18"/>
                <w:szCs w:val="18"/>
              </w:rPr>
              <w:t>Sila</w:t>
            </w:r>
            <w:proofErr w:type="spellEnd"/>
          </w:p>
        </w:tc>
        <w:tc>
          <w:tcPr>
            <w:tcW w:w="503" w:type="pct"/>
            <w:noWrap/>
            <w:hideMark/>
          </w:tcPr>
          <w:p w14:paraId="01A8B6A4"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0736F65"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278549EA" w14:textId="77777777" w:rsidR="009A3F55" w:rsidRPr="000C14EE" w:rsidRDefault="009A3F55" w:rsidP="0088796E">
            <w:pPr>
              <w:spacing w:before="80" w:after="80"/>
              <w:rPr>
                <w:sz w:val="18"/>
                <w:szCs w:val="18"/>
              </w:rPr>
            </w:pPr>
            <w:r w:rsidRPr="000C14EE">
              <w:rPr>
                <w:sz w:val="18"/>
                <w:szCs w:val="18"/>
              </w:rPr>
              <w:t>Cordaid</w:t>
            </w:r>
          </w:p>
        </w:tc>
        <w:tc>
          <w:tcPr>
            <w:tcW w:w="700" w:type="pct"/>
            <w:noWrap/>
            <w:hideMark/>
          </w:tcPr>
          <w:p w14:paraId="3F715B3E" w14:textId="68DE3372" w:rsidR="009A3F55" w:rsidRPr="000C14EE" w:rsidRDefault="00ED084D" w:rsidP="00ED084D">
            <w:pPr>
              <w:spacing w:before="80" w:after="80"/>
              <w:rPr>
                <w:sz w:val="18"/>
                <w:szCs w:val="18"/>
              </w:rPr>
            </w:pPr>
            <w:r>
              <w:rPr>
                <w:sz w:val="18"/>
                <w:szCs w:val="18"/>
              </w:rPr>
              <w:t>0</w:t>
            </w:r>
            <w:r w:rsidR="009A3F55" w:rsidRPr="000C14EE">
              <w:rPr>
                <w:sz w:val="18"/>
                <w:szCs w:val="18"/>
              </w:rPr>
              <w:t>912709706</w:t>
            </w:r>
          </w:p>
        </w:tc>
        <w:tc>
          <w:tcPr>
            <w:tcW w:w="1181" w:type="pct"/>
            <w:noWrap/>
            <w:hideMark/>
          </w:tcPr>
          <w:p w14:paraId="7AC62D11" w14:textId="77777777" w:rsidR="009A3F55" w:rsidRPr="00EC70BA" w:rsidRDefault="00060E26" w:rsidP="0088796E">
            <w:pPr>
              <w:spacing w:before="80" w:after="80"/>
              <w:rPr>
                <w:sz w:val="18"/>
                <w:szCs w:val="18"/>
              </w:rPr>
            </w:pPr>
            <w:hyperlink r:id="rId50" w:history="1">
              <w:r w:rsidR="009A3F55" w:rsidRPr="00EC70BA">
                <w:rPr>
                  <w:sz w:val="18"/>
                  <w:szCs w:val="18"/>
                </w:rPr>
                <w:t>Aloro.sila@cordaid.org</w:t>
              </w:r>
            </w:hyperlink>
          </w:p>
        </w:tc>
      </w:tr>
      <w:tr w:rsidR="009A3F55" w:rsidRPr="00E64B59" w14:paraId="760AA333"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03A6CB3B" w14:textId="53DCAEC1" w:rsidR="009A3F55" w:rsidRPr="000C14EE" w:rsidRDefault="00552A73" w:rsidP="0088796E">
            <w:pPr>
              <w:spacing w:before="80" w:after="80"/>
              <w:rPr>
                <w:caps/>
                <w:sz w:val="18"/>
                <w:szCs w:val="18"/>
              </w:rPr>
            </w:pPr>
            <w:proofErr w:type="spellStart"/>
            <w:r w:rsidRPr="000C14EE">
              <w:rPr>
                <w:sz w:val="18"/>
                <w:szCs w:val="18"/>
              </w:rPr>
              <w:t>Amuda</w:t>
            </w:r>
            <w:proofErr w:type="spellEnd"/>
            <w:r w:rsidRPr="000C14EE">
              <w:rPr>
                <w:sz w:val="18"/>
                <w:szCs w:val="18"/>
              </w:rPr>
              <w:t xml:space="preserve"> Joseph</w:t>
            </w:r>
          </w:p>
        </w:tc>
        <w:tc>
          <w:tcPr>
            <w:tcW w:w="503" w:type="pct"/>
            <w:noWrap/>
            <w:hideMark/>
          </w:tcPr>
          <w:p w14:paraId="30CF5320"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CB4D169"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5FD27A5D" w14:textId="77777777" w:rsidR="009A3F55" w:rsidRPr="000C14EE" w:rsidRDefault="009A3F55" w:rsidP="0088796E">
            <w:pPr>
              <w:spacing w:before="80" w:after="80"/>
              <w:rPr>
                <w:sz w:val="18"/>
                <w:szCs w:val="18"/>
              </w:rPr>
            </w:pPr>
            <w:r w:rsidRPr="000C14EE">
              <w:rPr>
                <w:sz w:val="18"/>
                <w:szCs w:val="18"/>
              </w:rPr>
              <w:t>USAID</w:t>
            </w:r>
          </w:p>
        </w:tc>
        <w:tc>
          <w:tcPr>
            <w:tcW w:w="700" w:type="pct"/>
            <w:noWrap/>
            <w:hideMark/>
          </w:tcPr>
          <w:p w14:paraId="28AD3E18" w14:textId="596760ED" w:rsidR="009A3F55" w:rsidRPr="000C14EE" w:rsidRDefault="00ED084D" w:rsidP="00ED084D">
            <w:pPr>
              <w:spacing w:before="80" w:after="80"/>
              <w:rPr>
                <w:sz w:val="18"/>
                <w:szCs w:val="18"/>
              </w:rPr>
            </w:pPr>
            <w:r>
              <w:rPr>
                <w:sz w:val="18"/>
                <w:szCs w:val="18"/>
              </w:rPr>
              <w:t>0</w:t>
            </w:r>
            <w:r w:rsidR="009A3F55" w:rsidRPr="000C14EE">
              <w:rPr>
                <w:sz w:val="18"/>
                <w:szCs w:val="18"/>
              </w:rPr>
              <w:t>912117823</w:t>
            </w:r>
          </w:p>
        </w:tc>
        <w:tc>
          <w:tcPr>
            <w:tcW w:w="1181" w:type="pct"/>
            <w:noWrap/>
            <w:hideMark/>
          </w:tcPr>
          <w:p w14:paraId="1933DF4F" w14:textId="77777777" w:rsidR="009A3F55" w:rsidRPr="00EC70BA" w:rsidRDefault="00060E26" w:rsidP="0088796E">
            <w:pPr>
              <w:spacing w:before="80" w:after="80"/>
              <w:rPr>
                <w:sz w:val="18"/>
                <w:szCs w:val="18"/>
              </w:rPr>
            </w:pPr>
            <w:hyperlink r:id="rId51" w:history="1">
              <w:r w:rsidR="009A3F55" w:rsidRPr="00EC70BA">
                <w:rPr>
                  <w:sz w:val="18"/>
                  <w:szCs w:val="18"/>
                </w:rPr>
                <w:t>jamuda@usaid.org</w:t>
              </w:r>
            </w:hyperlink>
          </w:p>
        </w:tc>
      </w:tr>
      <w:tr w:rsidR="009A3F55" w:rsidRPr="00E64B59" w14:paraId="49DF3C90"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1123E300" w14:textId="44C0C104" w:rsidR="009A3F55" w:rsidRPr="000C14EE" w:rsidRDefault="00552A73" w:rsidP="0088796E">
            <w:pPr>
              <w:spacing w:before="80" w:after="80"/>
              <w:rPr>
                <w:caps/>
                <w:sz w:val="18"/>
                <w:szCs w:val="18"/>
              </w:rPr>
            </w:pPr>
            <w:r w:rsidRPr="000C14EE">
              <w:rPr>
                <w:sz w:val="18"/>
                <w:szCs w:val="18"/>
              </w:rPr>
              <w:t xml:space="preserve">Anne </w:t>
            </w:r>
            <w:proofErr w:type="spellStart"/>
            <w:r w:rsidRPr="000C14EE">
              <w:rPr>
                <w:sz w:val="18"/>
                <w:szCs w:val="18"/>
              </w:rPr>
              <w:t>Mbaabu</w:t>
            </w:r>
            <w:proofErr w:type="spellEnd"/>
          </w:p>
        </w:tc>
        <w:tc>
          <w:tcPr>
            <w:tcW w:w="503" w:type="pct"/>
            <w:noWrap/>
            <w:hideMark/>
          </w:tcPr>
          <w:p w14:paraId="28C83A10"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24684118"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4E9601EC" w14:textId="77777777" w:rsidR="009A3F55" w:rsidRPr="000C14EE" w:rsidRDefault="009A3F55" w:rsidP="0088796E">
            <w:pPr>
              <w:spacing w:before="80" w:after="80"/>
              <w:rPr>
                <w:sz w:val="18"/>
                <w:szCs w:val="18"/>
              </w:rPr>
            </w:pPr>
            <w:r w:rsidRPr="000C14EE">
              <w:rPr>
                <w:sz w:val="18"/>
                <w:szCs w:val="18"/>
              </w:rPr>
              <w:t>AGRA</w:t>
            </w:r>
          </w:p>
        </w:tc>
        <w:tc>
          <w:tcPr>
            <w:tcW w:w="700" w:type="pct"/>
            <w:noWrap/>
            <w:hideMark/>
          </w:tcPr>
          <w:p w14:paraId="6BD48A28" w14:textId="77777777" w:rsidR="009A3F55" w:rsidRPr="000C14EE" w:rsidRDefault="009A3F55" w:rsidP="00ED084D">
            <w:pPr>
              <w:spacing w:before="80" w:after="80"/>
              <w:rPr>
                <w:sz w:val="18"/>
                <w:szCs w:val="18"/>
              </w:rPr>
            </w:pPr>
            <w:r w:rsidRPr="000C14EE">
              <w:rPr>
                <w:sz w:val="18"/>
                <w:szCs w:val="18"/>
              </w:rPr>
              <w:t>254733122306</w:t>
            </w:r>
          </w:p>
        </w:tc>
        <w:tc>
          <w:tcPr>
            <w:tcW w:w="1181" w:type="pct"/>
            <w:noWrap/>
            <w:hideMark/>
          </w:tcPr>
          <w:p w14:paraId="53C50F0D" w14:textId="77777777" w:rsidR="009A3F55" w:rsidRPr="00EC70BA" w:rsidRDefault="00060E26" w:rsidP="0088796E">
            <w:pPr>
              <w:spacing w:before="80" w:after="80"/>
              <w:rPr>
                <w:sz w:val="18"/>
                <w:szCs w:val="18"/>
              </w:rPr>
            </w:pPr>
            <w:hyperlink r:id="rId52" w:history="1">
              <w:r w:rsidR="009A3F55" w:rsidRPr="00EC70BA">
                <w:rPr>
                  <w:sz w:val="18"/>
                  <w:szCs w:val="18"/>
                </w:rPr>
                <w:t>ambaabu@agra.org</w:t>
              </w:r>
            </w:hyperlink>
          </w:p>
        </w:tc>
      </w:tr>
      <w:tr w:rsidR="009A3F55" w:rsidRPr="00E64B59" w14:paraId="6B708F09"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14234E29" w14:textId="397C40EA" w:rsidR="009A3F55" w:rsidRPr="000C14EE" w:rsidRDefault="00552A73" w:rsidP="0088796E">
            <w:pPr>
              <w:spacing w:before="80" w:after="80"/>
              <w:rPr>
                <w:caps/>
                <w:sz w:val="18"/>
                <w:szCs w:val="18"/>
              </w:rPr>
            </w:pPr>
            <w:proofErr w:type="spellStart"/>
            <w:r w:rsidRPr="000C14EE">
              <w:rPr>
                <w:sz w:val="18"/>
                <w:szCs w:val="18"/>
              </w:rPr>
              <w:t>Annet</w:t>
            </w:r>
            <w:proofErr w:type="spellEnd"/>
            <w:r w:rsidRPr="000C14EE">
              <w:rPr>
                <w:sz w:val="18"/>
                <w:szCs w:val="18"/>
              </w:rPr>
              <w:t xml:space="preserve"> </w:t>
            </w:r>
            <w:proofErr w:type="spellStart"/>
            <w:r w:rsidRPr="000C14EE">
              <w:rPr>
                <w:sz w:val="18"/>
                <w:szCs w:val="18"/>
              </w:rPr>
              <w:t>Giryang</w:t>
            </w:r>
            <w:proofErr w:type="spellEnd"/>
          </w:p>
        </w:tc>
        <w:tc>
          <w:tcPr>
            <w:tcW w:w="503" w:type="pct"/>
            <w:noWrap/>
            <w:hideMark/>
          </w:tcPr>
          <w:p w14:paraId="297A3950"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50F5714D"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73087C7F" w14:textId="77777777" w:rsidR="009A3F55" w:rsidRPr="000C14EE" w:rsidRDefault="009A3F55" w:rsidP="0088796E">
            <w:pPr>
              <w:spacing w:before="80" w:after="80"/>
              <w:rPr>
                <w:sz w:val="18"/>
                <w:szCs w:val="18"/>
              </w:rPr>
            </w:pPr>
            <w:r w:rsidRPr="000C14EE">
              <w:rPr>
                <w:sz w:val="18"/>
                <w:szCs w:val="18"/>
              </w:rPr>
              <w:t>USAID</w:t>
            </w:r>
          </w:p>
        </w:tc>
        <w:tc>
          <w:tcPr>
            <w:tcW w:w="700" w:type="pct"/>
            <w:noWrap/>
            <w:hideMark/>
          </w:tcPr>
          <w:p w14:paraId="279D1910" w14:textId="4E6CC86B" w:rsidR="009A3F55" w:rsidRPr="000C14EE" w:rsidRDefault="00ED084D" w:rsidP="00ED084D">
            <w:pPr>
              <w:spacing w:before="80" w:after="80"/>
              <w:rPr>
                <w:sz w:val="18"/>
                <w:szCs w:val="18"/>
              </w:rPr>
            </w:pPr>
            <w:r>
              <w:rPr>
                <w:sz w:val="18"/>
                <w:szCs w:val="18"/>
              </w:rPr>
              <w:t>0</w:t>
            </w:r>
            <w:r w:rsidR="009A3F55" w:rsidRPr="000C14EE">
              <w:rPr>
                <w:sz w:val="18"/>
                <w:szCs w:val="18"/>
              </w:rPr>
              <w:t>912117891</w:t>
            </w:r>
          </w:p>
        </w:tc>
        <w:tc>
          <w:tcPr>
            <w:tcW w:w="1181" w:type="pct"/>
            <w:noWrap/>
            <w:hideMark/>
          </w:tcPr>
          <w:p w14:paraId="50D73747" w14:textId="77777777" w:rsidR="009A3F55" w:rsidRPr="00EC70BA" w:rsidRDefault="00060E26" w:rsidP="0088796E">
            <w:pPr>
              <w:spacing w:before="80" w:after="80"/>
              <w:rPr>
                <w:sz w:val="18"/>
                <w:szCs w:val="18"/>
              </w:rPr>
            </w:pPr>
            <w:hyperlink r:id="rId53" w:history="1">
              <w:r w:rsidR="009A3F55" w:rsidRPr="00EC70BA">
                <w:rPr>
                  <w:sz w:val="18"/>
                  <w:szCs w:val="18"/>
                </w:rPr>
                <w:t>agiryang@usaid.gov</w:t>
              </w:r>
            </w:hyperlink>
          </w:p>
        </w:tc>
      </w:tr>
      <w:tr w:rsidR="009A3F55" w:rsidRPr="00E64B59" w14:paraId="16194B9D"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582C29DB" w14:textId="3681541C" w:rsidR="009A3F55" w:rsidRPr="000C14EE" w:rsidRDefault="00552A73" w:rsidP="0088796E">
            <w:pPr>
              <w:spacing w:before="80" w:after="80"/>
              <w:rPr>
                <w:caps/>
                <w:sz w:val="18"/>
                <w:szCs w:val="18"/>
              </w:rPr>
            </w:pPr>
            <w:r w:rsidRPr="000C14EE">
              <w:rPr>
                <w:sz w:val="18"/>
                <w:szCs w:val="18"/>
              </w:rPr>
              <w:t xml:space="preserve">Anthony </w:t>
            </w:r>
            <w:proofErr w:type="spellStart"/>
            <w:r w:rsidRPr="000C14EE">
              <w:rPr>
                <w:sz w:val="18"/>
                <w:szCs w:val="18"/>
              </w:rPr>
              <w:t>Somongare</w:t>
            </w:r>
            <w:proofErr w:type="spellEnd"/>
          </w:p>
        </w:tc>
        <w:tc>
          <w:tcPr>
            <w:tcW w:w="503" w:type="pct"/>
            <w:noWrap/>
            <w:hideMark/>
          </w:tcPr>
          <w:p w14:paraId="314E8B74"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D48B343" w14:textId="77777777" w:rsidR="009A3F55" w:rsidRPr="000C14EE" w:rsidRDefault="009A3F55" w:rsidP="0088796E">
            <w:pPr>
              <w:spacing w:before="80" w:after="80"/>
              <w:rPr>
                <w:sz w:val="18"/>
                <w:szCs w:val="18"/>
              </w:rPr>
            </w:pPr>
            <w:r w:rsidRPr="000C14EE">
              <w:rPr>
                <w:sz w:val="18"/>
                <w:szCs w:val="18"/>
              </w:rPr>
              <w:t>PfRR</w:t>
            </w:r>
          </w:p>
        </w:tc>
        <w:tc>
          <w:tcPr>
            <w:tcW w:w="1084" w:type="pct"/>
            <w:noWrap/>
            <w:hideMark/>
          </w:tcPr>
          <w:p w14:paraId="5911EE2D" w14:textId="77777777" w:rsidR="009A3F55" w:rsidRPr="000C14EE" w:rsidRDefault="009A3F55" w:rsidP="0088796E">
            <w:pPr>
              <w:spacing w:before="80" w:after="80"/>
              <w:rPr>
                <w:sz w:val="18"/>
                <w:szCs w:val="18"/>
              </w:rPr>
            </w:pPr>
            <w:r w:rsidRPr="000C14EE">
              <w:rPr>
                <w:sz w:val="18"/>
                <w:szCs w:val="18"/>
              </w:rPr>
              <w:t>Yambio Technical committee</w:t>
            </w:r>
          </w:p>
        </w:tc>
        <w:tc>
          <w:tcPr>
            <w:tcW w:w="700" w:type="pct"/>
            <w:noWrap/>
            <w:hideMark/>
          </w:tcPr>
          <w:p w14:paraId="1FEB1036" w14:textId="5A1DAFF6" w:rsidR="009A3F55" w:rsidRPr="000C14EE" w:rsidRDefault="00ED084D" w:rsidP="00ED084D">
            <w:pPr>
              <w:spacing w:before="80" w:after="80"/>
              <w:rPr>
                <w:sz w:val="18"/>
                <w:szCs w:val="18"/>
              </w:rPr>
            </w:pPr>
            <w:r>
              <w:rPr>
                <w:sz w:val="18"/>
                <w:szCs w:val="18"/>
              </w:rPr>
              <w:t>0</w:t>
            </w:r>
            <w:r w:rsidR="009A3F55" w:rsidRPr="000C14EE">
              <w:rPr>
                <w:sz w:val="18"/>
                <w:szCs w:val="18"/>
              </w:rPr>
              <w:t>914980786</w:t>
            </w:r>
          </w:p>
        </w:tc>
        <w:tc>
          <w:tcPr>
            <w:tcW w:w="1181" w:type="pct"/>
            <w:noWrap/>
            <w:hideMark/>
          </w:tcPr>
          <w:p w14:paraId="17D9B59F" w14:textId="77777777" w:rsidR="009A3F55" w:rsidRPr="00EC70BA" w:rsidRDefault="00060E26" w:rsidP="0088796E">
            <w:pPr>
              <w:spacing w:before="80" w:after="80"/>
              <w:rPr>
                <w:sz w:val="18"/>
                <w:szCs w:val="18"/>
              </w:rPr>
            </w:pPr>
            <w:hyperlink r:id="rId54" w:history="1">
              <w:r w:rsidR="009A3F55" w:rsidRPr="00EC70BA">
                <w:rPr>
                  <w:sz w:val="18"/>
                  <w:szCs w:val="18"/>
                </w:rPr>
                <w:t>somongore1@gmail.com</w:t>
              </w:r>
            </w:hyperlink>
          </w:p>
        </w:tc>
      </w:tr>
      <w:tr w:rsidR="009A3F55" w:rsidRPr="00E64B59" w14:paraId="0C8F52F4"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63767803" w14:textId="66C440BB" w:rsidR="009A3F55" w:rsidRPr="000C14EE" w:rsidRDefault="00552A73" w:rsidP="0088796E">
            <w:pPr>
              <w:spacing w:before="80" w:after="80"/>
              <w:rPr>
                <w:caps/>
                <w:sz w:val="18"/>
                <w:szCs w:val="18"/>
              </w:rPr>
            </w:pPr>
            <w:proofErr w:type="spellStart"/>
            <w:r w:rsidRPr="000C14EE">
              <w:rPr>
                <w:sz w:val="18"/>
                <w:szCs w:val="18"/>
              </w:rPr>
              <w:t>Beeyo</w:t>
            </w:r>
            <w:proofErr w:type="spellEnd"/>
            <w:r w:rsidRPr="000C14EE">
              <w:rPr>
                <w:sz w:val="18"/>
                <w:szCs w:val="18"/>
              </w:rPr>
              <w:t xml:space="preserve"> Simon</w:t>
            </w:r>
          </w:p>
        </w:tc>
        <w:tc>
          <w:tcPr>
            <w:tcW w:w="503" w:type="pct"/>
            <w:noWrap/>
            <w:hideMark/>
          </w:tcPr>
          <w:p w14:paraId="52E6EAD9"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FCC65EA"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5F6EAF1A" w14:textId="77777777" w:rsidR="009A3F55" w:rsidRPr="000C14EE" w:rsidRDefault="009A3F55" w:rsidP="0088796E">
            <w:pPr>
              <w:spacing w:before="80" w:after="80"/>
              <w:rPr>
                <w:sz w:val="18"/>
                <w:szCs w:val="18"/>
              </w:rPr>
            </w:pPr>
            <w:r w:rsidRPr="000C14EE">
              <w:rPr>
                <w:sz w:val="18"/>
                <w:szCs w:val="18"/>
              </w:rPr>
              <w:t>World Vision International</w:t>
            </w:r>
          </w:p>
        </w:tc>
        <w:tc>
          <w:tcPr>
            <w:tcW w:w="700" w:type="pct"/>
            <w:noWrap/>
            <w:hideMark/>
          </w:tcPr>
          <w:p w14:paraId="34406445" w14:textId="18CCF091" w:rsidR="009A3F55" w:rsidRPr="000C14EE" w:rsidRDefault="00ED084D" w:rsidP="00ED084D">
            <w:pPr>
              <w:spacing w:before="80" w:after="80"/>
              <w:rPr>
                <w:sz w:val="18"/>
                <w:szCs w:val="18"/>
              </w:rPr>
            </w:pPr>
            <w:r>
              <w:rPr>
                <w:sz w:val="18"/>
                <w:szCs w:val="18"/>
              </w:rPr>
              <w:t>0</w:t>
            </w:r>
            <w:r w:rsidR="009A3F55" w:rsidRPr="000C14EE">
              <w:rPr>
                <w:sz w:val="18"/>
                <w:szCs w:val="18"/>
              </w:rPr>
              <w:t>916628932</w:t>
            </w:r>
          </w:p>
        </w:tc>
        <w:tc>
          <w:tcPr>
            <w:tcW w:w="1181" w:type="pct"/>
            <w:noWrap/>
            <w:hideMark/>
          </w:tcPr>
          <w:p w14:paraId="25536D28" w14:textId="77777777" w:rsidR="009A3F55" w:rsidRPr="00EC70BA" w:rsidRDefault="00060E26" w:rsidP="0088796E">
            <w:pPr>
              <w:spacing w:before="80" w:after="80"/>
              <w:rPr>
                <w:sz w:val="18"/>
                <w:szCs w:val="18"/>
              </w:rPr>
            </w:pPr>
            <w:hyperlink r:id="rId55" w:history="1">
              <w:r w:rsidR="009A3F55" w:rsidRPr="00EC70BA">
                <w:rPr>
                  <w:sz w:val="18"/>
                  <w:szCs w:val="18"/>
                </w:rPr>
                <w:t>simonberee@wvi.org</w:t>
              </w:r>
            </w:hyperlink>
          </w:p>
        </w:tc>
      </w:tr>
      <w:tr w:rsidR="009A3F55" w:rsidRPr="00E64B59" w14:paraId="07F563CB"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716E0FB0" w14:textId="6064DEB7" w:rsidR="009A3F55" w:rsidRPr="000C14EE" w:rsidRDefault="00552A73" w:rsidP="0088796E">
            <w:pPr>
              <w:spacing w:before="80" w:after="80"/>
              <w:rPr>
                <w:caps/>
                <w:sz w:val="18"/>
                <w:szCs w:val="18"/>
              </w:rPr>
            </w:pPr>
            <w:r w:rsidRPr="000C14EE">
              <w:rPr>
                <w:sz w:val="18"/>
                <w:szCs w:val="18"/>
              </w:rPr>
              <w:t xml:space="preserve">Benjamin </w:t>
            </w:r>
            <w:proofErr w:type="spellStart"/>
            <w:r w:rsidRPr="000C14EE">
              <w:rPr>
                <w:sz w:val="18"/>
                <w:szCs w:val="18"/>
              </w:rPr>
              <w:t>Matundo</w:t>
            </w:r>
            <w:proofErr w:type="spellEnd"/>
          </w:p>
        </w:tc>
        <w:tc>
          <w:tcPr>
            <w:tcW w:w="503" w:type="pct"/>
            <w:noWrap/>
            <w:hideMark/>
          </w:tcPr>
          <w:p w14:paraId="265CC3DB"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FD27835"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585A6650" w14:textId="77777777" w:rsidR="009A3F55" w:rsidRPr="000C14EE" w:rsidRDefault="009A3F55" w:rsidP="0088796E">
            <w:pPr>
              <w:spacing w:before="80" w:after="80"/>
              <w:rPr>
                <w:sz w:val="18"/>
                <w:szCs w:val="18"/>
              </w:rPr>
            </w:pPr>
            <w:r w:rsidRPr="000C14EE">
              <w:rPr>
                <w:sz w:val="18"/>
                <w:szCs w:val="18"/>
              </w:rPr>
              <w:t>JRS (Jesuit Refugee Service)</w:t>
            </w:r>
          </w:p>
        </w:tc>
        <w:tc>
          <w:tcPr>
            <w:tcW w:w="700" w:type="pct"/>
            <w:noWrap/>
            <w:hideMark/>
          </w:tcPr>
          <w:p w14:paraId="1F13FBD5" w14:textId="6CC6E462" w:rsidR="009A3F55" w:rsidRPr="000C14EE" w:rsidRDefault="00ED084D" w:rsidP="00ED084D">
            <w:pPr>
              <w:spacing w:before="80" w:after="80"/>
              <w:rPr>
                <w:sz w:val="18"/>
                <w:szCs w:val="18"/>
              </w:rPr>
            </w:pPr>
            <w:r>
              <w:rPr>
                <w:sz w:val="18"/>
                <w:szCs w:val="18"/>
              </w:rPr>
              <w:t>0</w:t>
            </w:r>
            <w:r w:rsidR="009A3F55" w:rsidRPr="000C14EE">
              <w:rPr>
                <w:sz w:val="18"/>
                <w:szCs w:val="18"/>
              </w:rPr>
              <w:t>916623438</w:t>
            </w:r>
          </w:p>
        </w:tc>
        <w:tc>
          <w:tcPr>
            <w:tcW w:w="1181" w:type="pct"/>
            <w:noWrap/>
            <w:hideMark/>
          </w:tcPr>
          <w:p w14:paraId="5CB0DC04" w14:textId="77777777" w:rsidR="009A3F55" w:rsidRPr="00EC70BA" w:rsidRDefault="00060E26" w:rsidP="0088796E">
            <w:pPr>
              <w:spacing w:before="80" w:after="80"/>
              <w:rPr>
                <w:sz w:val="18"/>
                <w:szCs w:val="18"/>
              </w:rPr>
            </w:pPr>
            <w:hyperlink r:id="rId56" w:history="1">
              <w:r w:rsidR="009A3F55" w:rsidRPr="00EC70BA">
                <w:rPr>
                  <w:sz w:val="18"/>
                  <w:szCs w:val="18"/>
                </w:rPr>
                <w:t>benjamin.matundo@jrs.net</w:t>
              </w:r>
            </w:hyperlink>
          </w:p>
        </w:tc>
      </w:tr>
      <w:tr w:rsidR="009A3F55" w:rsidRPr="00E64B59" w14:paraId="00496230"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6C020A28" w14:textId="41109F98" w:rsidR="009A3F55" w:rsidRPr="000C14EE" w:rsidRDefault="00552A73" w:rsidP="0088796E">
            <w:pPr>
              <w:spacing w:before="80" w:after="80"/>
              <w:rPr>
                <w:caps/>
                <w:sz w:val="18"/>
                <w:szCs w:val="18"/>
              </w:rPr>
            </w:pPr>
            <w:proofErr w:type="spellStart"/>
            <w:r w:rsidRPr="000C14EE">
              <w:rPr>
                <w:sz w:val="18"/>
                <w:szCs w:val="18"/>
              </w:rPr>
              <w:t>Binza</w:t>
            </w:r>
            <w:proofErr w:type="spellEnd"/>
            <w:r w:rsidRPr="000C14EE">
              <w:rPr>
                <w:sz w:val="18"/>
                <w:szCs w:val="18"/>
              </w:rPr>
              <w:t xml:space="preserve"> Joel</w:t>
            </w:r>
          </w:p>
        </w:tc>
        <w:tc>
          <w:tcPr>
            <w:tcW w:w="503" w:type="pct"/>
            <w:noWrap/>
            <w:hideMark/>
          </w:tcPr>
          <w:p w14:paraId="254C8F34"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051E7C4F" w14:textId="77777777" w:rsidR="009A3F55" w:rsidRPr="000C14EE" w:rsidRDefault="009A3F55" w:rsidP="0088796E">
            <w:pPr>
              <w:spacing w:before="80" w:after="80"/>
              <w:rPr>
                <w:sz w:val="18"/>
                <w:szCs w:val="18"/>
              </w:rPr>
            </w:pPr>
            <w:r w:rsidRPr="000C14EE">
              <w:rPr>
                <w:sz w:val="18"/>
                <w:szCs w:val="18"/>
              </w:rPr>
              <w:t>NSA/CSO</w:t>
            </w:r>
          </w:p>
        </w:tc>
        <w:tc>
          <w:tcPr>
            <w:tcW w:w="1084" w:type="pct"/>
            <w:noWrap/>
            <w:hideMark/>
          </w:tcPr>
          <w:p w14:paraId="7D93A1EF" w14:textId="77777777" w:rsidR="009A3F55" w:rsidRPr="000C14EE" w:rsidRDefault="009A3F55" w:rsidP="0088796E">
            <w:pPr>
              <w:spacing w:before="80" w:after="80"/>
              <w:rPr>
                <w:sz w:val="18"/>
                <w:szCs w:val="18"/>
              </w:rPr>
            </w:pPr>
            <w:r w:rsidRPr="000C14EE">
              <w:rPr>
                <w:sz w:val="18"/>
                <w:szCs w:val="18"/>
              </w:rPr>
              <w:t>Star Trust Organization (STO)</w:t>
            </w:r>
          </w:p>
        </w:tc>
        <w:tc>
          <w:tcPr>
            <w:tcW w:w="700" w:type="pct"/>
            <w:noWrap/>
            <w:hideMark/>
          </w:tcPr>
          <w:p w14:paraId="23B859B8" w14:textId="6A160E90" w:rsidR="009A3F55" w:rsidRPr="000C14EE" w:rsidRDefault="00ED084D" w:rsidP="00ED084D">
            <w:pPr>
              <w:spacing w:before="80" w:after="80"/>
              <w:rPr>
                <w:sz w:val="18"/>
                <w:szCs w:val="18"/>
              </w:rPr>
            </w:pPr>
            <w:r>
              <w:rPr>
                <w:sz w:val="18"/>
                <w:szCs w:val="18"/>
              </w:rPr>
              <w:t>0</w:t>
            </w:r>
            <w:r w:rsidR="009A3F55" w:rsidRPr="000C14EE">
              <w:rPr>
                <w:sz w:val="18"/>
                <w:szCs w:val="18"/>
              </w:rPr>
              <w:t>917108246</w:t>
            </w:r>
          </w:p>
        </w:tc>
        <w:tc>
          <w:tcPr>
            <w:tcW w:w="1181" w:type="pct"/>
            <w:noWrap/>
            <w:hideMark/>
          </w:tcPr>
          <w:p w14:paraId="7256A01D" w14:textId="77777777" w:rsidR="009A3F55" w:rsidRPr="00EC70BA" w:rsidRDefault="00060E26" w:rsidP="0088796E">
            <w:pPr>
              <w:spacing w:before="80" w:after="80"/>
              <w:rPr>
                <w:sz w:val="18"/>
                <w:szCs w:val="18"/>
              </w:rPr>
            </w:pPr>
            <w:hyperlink r:id="rId57" w:history="1">
              <w:r w:rsidR="009A3F55" w:rsidRPr="00EC70BA">
                <w:rPr>
                  <w:sz w:val="18"/>
                  <w:szCs w:val="18"/>
                </w:rPr>
                <w:t>jbinza@sto-ss.org</w:t>
              </w:r>
            </w:hyperlink>
          </w:p>
        </w:tc>
      </w:tr>
      <w:tr w:rsidR="009A3F55" w:rsidRPr="00E64B59" w14:paraId="3C40FB6C"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1A488369" w14:textId="3AEF40CC" w:rsidR="009A3F55" w:rsidRPr="000C14EE" w:rsidRDefault="00552A73" w:rsidP="0088796E">
            <w:pPr>
              <w:spacing w:before="80" w:after="80"/>
              <w:rPr>
                <w:caps/>
                <w:sz w:val="18"/>
                <w:szCs w:val="18"/>
              </w:rPr>
            </w:pPr>
            <w:r w:rsidRPr="000C14EE">
              <w:rPr>
                <w:sz w:val="18"/>
                <w:szCs w:val="18"/>
              </w:rPr>
              <w:t xml:space="preserve">Charles </w:t>
            </w:r>
            <w:proofErr w:type="spellStart"/>
            <w:r w:rsidRPr="000C14EE">
              <w:rPr>
                <w:sz w:val="18"/>
                <w:szCs w:val="18"/>
              </w:rPr>
              <w:t>Elison</w:t>
            </w:r>
            <w:proofErr w:type="spellEnd"/>
          </w:p>
        </w:tc>
        <w:tc>
          <w:tcPr>
            <w:tcW w:w="503" w:type="pct"/>
            <w:noWrap/>
            <w:hideMark/>
          </w:tcPr>
          <w:p w14:paraId="6AE620EB"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989D469"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57A6818E" w14:textId="77777777" w:rsidR="009A3F55" w:rsidRPr="000C14EE" w:rsidRDefault="009A3F55" w:rsidP="0088796E">
            <w:pPr>
              <w:spacing w:before="80" w:after="80"/>
              <w:rPr>
                <w:sz w:val="18"/>
                <w:szCs w:val="18"/>
              </w:rPr>
            </w:pPr>
            <w:r w:rsidRPr="000C14EE">
              <w:rPr>
                <w:sz w:val="18"/>
                <w:szCs w:val="18"/>
              </w:rPr>
              <w:t>South Sudan Police Service</w:t>
            </w:r>
          </w:p>
        </w:tc>
        <w:tc>
          <w:tcPr>
            <w:tcW w:w="700" w:type="pct"/>
            <w:noWrap/>
            <w:hideMark/>
          </w:tcPr>
          <w:p w14:paraId="29C51461" w14:textId="77777777" w:rsidR="009A3F55" w:rsidRPr="000C14EE" w:rsidRDefault="009A3F55" w:rsidP="00ED084D">
            <w:pPr>
              <w:spacing w:before="80" w:after="80"/>
              <w:rPr>
                <w:sz w:val="18"/>
                <w:szCs w:val="18"/>
              </w:rPr>
            </w:pPr>
            <w:r w:rsidRPr="000C14EE">
              <w:rPr>
                <w:sz w:val="18"/>
                <w:szCs w:val="18"/>
              </w:rPr>
              <w:t> </w:t>
            </w:r>
          </w:p>
        </w:tc>
        <w:tc>
          <w:tcPr>
            <w:tcW w:w="1181" w:type="pct"/>
            <w:noWrap/>
            <w:hideMark/>
          </w:tcPr>
          <w:p w14:paraId="08ABA761" w14:textId="77777777" w:rsidR="009A3F55" w:rsidRPr="00EC70BA" w:rsidRDefault="009A3F55" w:rsidP="0088796E">
            <w:pPr>
              <w:spacing w:before="80" w:after="80"/>
              <w:rPr>
                <w:sz w:val="18"/>
                <w:szCs w:val="18"/>
              </w:rPr>
            </w:pPr>
            <w:r w:rsidRPr="00EC70BA">
              <w:rPr>
                <w:sz w:val="18"/>
                <w:szCs w:val="18"/>
              </w:rPr>
              <w:t> </w:t>
            </w:r>
          </w:p>
        </w:tc>
      </w:tr>
      <w:tr w:rsidR="009A3F55" w:rsidRPr="00E64B59" w14:paraId="1A5F4F32"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23FA2724" w14:textId="13CFDC81" w:rsidR="009A3F55" w:rsidRPr="000C14EE" w:rsidRDefault="00552A73" w:rsidP="0088796E">
            <w:pPr>
              <w:spacing w:before="80" w:after="80"/>
              <w:rPr>
                <w:caps/>
                <w:sz w:val="18"/>
                <w:szCs w:val="18"/>
              </w:rPr>
            </w:pPr>
            <w:r w:rsidRPr="000C14EE">
              <w:rPr>
                <w:sz w:val="18"/>
                <w:szCs w:val="18"/>
              </w:rPr>
              <w:t xml:space="preserve">Clement </w:t>
            </w:r>
            <w:proofErr w:type="spellStart"/>
            <w:r w:rsidRPr="000C14EE">
              <w:rPr>
                <w:sz w:val="18"/>
                <w:szCs w:val="18"/>
              </w:rPr>
              <w:t>Mbiko</w:t>
            </w:r>
            <w:proofErr w:type="spellEnd"/>
          </w:p>
        </w:tc>
        <w:tc>
          <w:tcPr>
            <w:tcW w:w="503" w:type="pct"/>
            <w:noWrap/>
            <w:hideMark/>
          </w:tcPr>
          <w:p w14:paraId="4EBC5FCD"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BB41F81"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38295E26" w14:textId="77777777" w:rsidR="009A3F55" w:rsidRPr="000C14EE" w:rsidRDefault="009A3F55" w:rsidP="0088796E">
            <w:pPr>
              <w:spacing w:before="80" w:after="80"/>
              <w:rPr>
                <w:sz w:val="18"/>
                <w:szCs w:val="18"/>
              </w:rPr>
            </w:pPr>
            <w:r w:rsidRPr="000C14EE">
              <w:rPr>
                <w:sz w:val="18"/>
                <w:szCs w:val="18"/>
              </w:rPr>
              <w:t>UNICEF</w:t>
            </w:r>
          </w:p>
        </w:tc>
        <w:tc>
          <w:tcPr>
            <w:tcW w:w="700" w:type="pct"/>
            <w:noWrap/>
            <w:hideMark/>
          </w:tcPr>
          <w:p w14:paraId="260D99D2" w14:textId="1E243D91" w:rsidR="009A3F55" w:rsidRPr="000C14EE" w:rsidRDefault="00ED084D" w:rsidP="00ED084D">
            <w:pPr>
              <w:spacing w:before="80" w:after="80"/>
              <w:rPr>
                <w:sz w:val="18"/>
                <w:szCs w:val="18"/>
              </w:rPr>
            </w:pPr>
            <w:r>
              <w:rPr>
                <w:sz w:val="18"/>
                <w:szCs w:val="18"/>
              </w:rPr>
              <w:t>0</w:t>
            </w:r>
            <w:r w:rsidR="009A3F55" w:rsidRPr="000C14EE">
              <w:rPr>
                <w:sz w:val="18"/>
                <w:szCs w:val="18"/>
              </w:rPr>
              <w:t>925461083</w:t>
            </w:r>
          </w:p>
        </w:tc>
        <w:tc>
          <w:tcPr>
            <w:tcW w:w="1181" w:type="pct"/>
            <w:noWrap/>
            <w:hideMark/>
          </w:tcPr>
          <w:p w14:paraId="72D2C1BC" w14:textId="77777777" w:rsidR="009A3F55" w:rsidRPr="00EC70BA" w:rsidRDefault="00060E26" w:rsidP="0088796E">
            <w:pPr>
              <w:spacing w:before="80" w:after="80"/>
              <w:rPr>
                <w:sz w:val="18"/>
                <w:szCs w:val="18"/>
              </w:rPr>
            </w:pPr>
            <w:hyperlink r:id="rId58" w:history="1">
              <w:r w:rsidR="009A3F55" w:rsidRPr="00EC70BA">
                <w:rPr>
                  <w:sz w:val="18"/>
                  <w:szCs w:val="18"/>
                </w:rPr>
                <w:t>cmbiko@unicef.org</w:t>
              </w:r>
            </w:hyperlink>
          </w:p>
        </w:tc>
      </w:tr>
      <w:tr w:rsidR="009A3F55" w:rsidRPr="00E64B59" w14:paraId="72781B6B"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556DFB6B" w14:textId="7A917617" w:rsidR="009A3F55" w:rsidRPr="000C14EE" w:rsidRDefault="00552A73" w:rsidP="0088796E">
            <w:pPr>
              <w:spacing w:before="80" w:after="80"/>
              <w:rPr>
                <w:caps/>
                <w:sz w:val="18"/>
                <w:szCs w:val="18"/>
              </w:rPr>
            </w:pPr>
            <w:r w:rsidRPr="000C14EE">
              <w:rPr>
                <w:sz w:val="18"/>
                <w:szCs w:val="18"/>
              </w:rPr>
              <w:t xml:space="preserve">Daniel A. </w:t>
            </w:r>
            <w:proofErr w:type="spellStart"/>
            <w:r w:rsidRPr="000C14EE">
              <w:rPr>
                <w:sz w:val="18"/>
                <w:szCs w:val="18"/>
              </w:rPr>
              <w:t>Dagbayo</w:t>
            </w:r>
            <w:proofErr w:type="spellEnd"/>
          </w:p>
        </w:tc>
        <w:tc>
          <w:tcPr>
            <w:tcW w:w="503" w:type="pct"/>
            <w:noWrap/>
            <w:hideMark/>
          </w:tcPr>
          <w:p w14:paraId="775311E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8E3E467"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69BE1084" w14:textId="77777777" w:rsidR="009A3F55" w:rsidRPr="000C14EE" w:rsidRDefault="009A3F55" w:rsidP="0088796E">
            <w:pPr>
              <w:spacing w:before="80" w:after="80"/>
              <w:rPr>
                <w:sz w:val="18"/>
                <w:szCs w:val="18"/>
              </w:rPr>
            </w:pPr>
            <w:r w:rsidRPr="000C14EE">
              <w:rPr>
                <w:sz w:val="18"/>
                <w:szCs w:val="18"/>
              </w:rPr>
              <w:t>SMPI-WASH</w:t>
            </w:r>
          </w:p>
        </w:tc>
        <w:tc>
          <w:tcPr>
            <w:tcW w:w="700" w:type="pct"/>
            <w:noWrap/>
            <w:hideMark/>
          </w:tcPr>
          <w:p w14:paraId="3B8C94A2" w14:textId="04DADD03" w:rsidR="009A3F55" w:rsidRPr="000C14EE" w:rsidRDefault="00ED084D" w:rsidP="00ED084D">
            <w:pPr>
              <w:spacing w:before="80" w:after="80"/>
              <w:rPr>
                <w:sz w:val="18"/>
                <w:szCs w:val="18"/>
              </w:rPr>
            </w:pPr>
            <w:r>
              <w:rPr>
                <w:sz w:val="18"/>
                <w:szCs w:val="18"/>
              </w:rPr>
              <w:t>0</w:t>
            </w:r>
            <w:r w:rsidR="009A3F55" w:rsidRPr="000C14EE">
              <w:rPr>
                <w:sz w:val="18"/>
                <w:szCs w:val="18"/>
              </w:rPr>
              <w:t>914897862</w:t>
            </w:r>
          </w:p>
        </w:tc>
        <w:tc>
          <w:tcPr>
            <w:tcW w:w="1181" w:type="pct"/>
            <w:noWrap/>
            <w:hideMark/>
          </w:tcPr>
          <w:p w14:paraId="1B2EEE49" w14:textId="77777777" w:rsidR="009A3F55" w:rsidRPr="00EC70BA" w:rsidRDefault="00060E26" w:rsidP="0088796E">
            <w:pPr>
              <w:spacing w:before="80" w:after="80"/>
              <w:rPr>
                <w:sz w:val="18"/>
                <w:szCs w:val="18"/>
              </w:rPr>
            </w:pPr>
            <w:hyperlink r:id="rId59" w:history="1">
              <w:r w:rsidR="009A3F55" w:rsidRPr="00EC70BA">
                <w:rPr>
                  <w:sz w:val="18"/>
                  <w:szCs w:val="18"/>
                </w:rPr>
                <w:t>dagbayodo@gmail.com</w:t>
              </w:r>
            </w:hyperlink>
          </w:p>
        </w:tc>
      </w:tr>
      <w:tr w:rsidR="009A3F55" w:rsidRPr="00E64B59" w14:paraId="7EE5D882"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04C0BADB" w14:textId="0910EA15" w:rsidR="009A3F55" w:rsidRPr="000C14EE" w:rsidRDefault="00552A73" w:rsidP="0088796E">
            <w:pPr>
              <w:spacing w:before="80" w:after="80"/>
              <w:rPr>
                <w:caps/>
                <w:sz w:val="18"/>
                <w:szCs w:val="18"/>
              </w:rPr>
            </w:pPr>
            <w:r w:rsidRPr="000C14EE">
              <w:rPr>
                <w:sz w:val="18"/>
                <w:szCs w:val="18"/>
              </w:rPr>
              <w:t>Daniel Deng</w:t>
            </w:r>
          </w:p>
        </w:tc>
        <w:tc>
          <w:tcPr>
            <w:tcW w:w="503" w:type="pct"/>
            <w:noWrap/>
            <w:hideMark/>
          </w:tcPr>
          <w:p w14:paraId="70CD1515"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06AEC94F"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7A6D86C8" w14:textId="77777777" w:rsidR="009A3F55" w:rsidRPr="000C14EE" w:rsidRDefault="009A3F55" w:rsidP="0088796E">
            <w:pPr>
              <w:spacing w:before="80" w:after="80"/>
              <w:rPr>
                <w:sz w:val="18"/>
                <w:szCs w:val="18"/>
              </w:rPr>
            </w:pPr>
            <w:r w:rsidRPr="000C14EE">
              <w:rPr>
                <w:sz w:val="18"/>
                <w:szCs w:val="18"/>
              </w:rPr>
              <w:t>DAI/AFRICA LEAD</w:t>
            </w:r>
          </w:p>
        </w:tc>
        <w:tc>
          <w:tcPr>
            <w:tcW w:w="700" w:type="pct"/>
            <w:noWrap/>
            <w:hideMark/>
          </w:tcPr>
          <w:p w14:paraId="56D89181" w14:textId="77777777" w:rsidR="009A3F55" w:rsidRPr="000C14EE" w:rsidRDefault="009A3F55" w:rsidP="00ED084D">
            <w:pPr>
              <w:spacing w:before="80" w:after="80"/>
              <w:rPr>
                <w:sz w:val="18"/>
                <w:szCs w:val="18"/>
              </w:rPr>
            </w:pPr>
            <w:r w:rsidRPr="000C14EE">
              <w:rPr>
                <w:sz w:val="18"/>
                <w:szCs w:val="18"/>
              </w:rPr>
              <w:t> </w:t>
            </w:r>
          </w:p>
        </w:tc>
        <w:tc>
          <w:tcPr>
            <w:tcW w:w="1181" w:type="pct"/>
            <w:noWrap/>
            <w:hideMark/>
          </w:tcPr>
          <w:p w14:paraId="4D52DC9A" w14:textId="77777777" w:rsidR="009A3F55" w:rsidRPr="00EC70BA" w:rsidRDefault="00060E26" w:rsidP="0088796E">
            <w:pPr>
              <w:spacing w:before="80" w:after="80"/>
              <w:rPr>
                <w:sz w:val="18"/>
                <w:szCs w:val="18"/>
              </w:rPr>
            </w:pPr>
            <w:hyperlink r:id="rId60" w:history="1">
              <w:r w:rsidR="009A3F55" w:rsidRPr="00EC70BA">
                <w:rPr>
                  <w:sz w:val="18"/>
                  <w:szCs w:val="18"/>
                </w:rPr>
                <w:t>Daniel_Deng@dai.com</w:t>
              </w:r>
            </w:hyperlink>
          </w:p>
        </w:tc>
      </w:tr>
      <w:tr w:rsidR="009A3F55" w:rsidRPr="00E64B59" w14:paraId="12DBD91C"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52AFE7E4" w14:textId="7B8E06EB" w:rsidR="009A3F55" w:rsidRPr="000C14EE" w:rsidRDefault="00552A73" w:rsidP="0088796E">
            <w:pPr>
              <w:spacing w:before="80" w:after="80"/>
              <w:rPr>
                <w:caps/>
                <w:sz w:val="18"/>
                <w:szCs w:val="18"/>
              </w:rPr>
            </w:pPr>
            <w:r w:rsidRPr="000C14EE">
              <w:rPr>
                <w:sz w:val="18"/>
                <w:szCs w:val="18"/>
              </w:rPr>
              <w:t>Data Fred</w:t>
            </w:r>
          </w:p>
        </w:tc>
        <w:tc>
          <w:tcPr>
            <w:tcW w:w="503" w:type="pct"/>
            <w:noWrap/>
            <w:hideMark/>
          </w:tcPr>
          <w:p w14:paraId="415FE8A0"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76C10F4"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27D3176A" w14:textId="77777777" w:rsidR="009A3F55" w:rsidRPr="000C14EE" w:rsidRDefault="009A3F55" w:rsidP="0088796E">
            <w:pPr>
              <w:spacing w:before="80" w:after="80"/>
              <w:rPr>
                <w:sz w:val="18"/>
                <w:szCs w:val="18"/>
              </w:rPr>
            </w:pPr>
            <w:r w:rsidRPr="000C14EE">
              <w:rPr>
                <w:sz w:val="18"/>
                <w:szCs w:val="18"/>
              </w:rPr>
              <w:t>World Vision International</w:t>
            </w:r>
          </w:p>
        </w:tc>
        <w:tc>
          <w:tcPr>
            <w:tcW w:w="700" w:type="pct"/>
            <w:noWrap/>
            <w:hideMark/>
          </w:tcPr>
          <w:p w14:paraId="68360EE1" w14:textId="2A03E58F" w:rsidR="009A3F55" w:rsidRPr="000C14EE" w:rsidRDefault="00ED084D" w:rsidP="00ED084D">
            <w:pPr>
              <w:spacing w:before="80" w:after="80"/>
              <w:rPr>
                <w:sz w:val="18"/>
                <w:szCs w:val="18"/>
              </w:rPr>
            </w:pPr>
            <w:r>
              <w:rPr>
                <w:sz w:val="18"/>
                <w:szCs w:val="18"/>
              </w:rPr>
              <w:t>0</w:t>
            </w:r>
            <w:r w:rsidR="009A3F55" w:rsidRPr="000C14EE">
              <w:rPr>
                <w:sz w:val="18"/>
                <w:szCs w:val="18"/>
              </w:rPr>
              <w:t>916626636</w:t>
            </w:r>
          </w:p>
        </w:tc>
        <w:tc>
          <w:tcPr>
            <w:tcW w:w="1181" w:type="pct"/>
            <w:noWrap/>
            <w:hideMark/>
          </w:tcPr>
          <w:p w14:paraId="7CE5B19D" w14:textId="77777777" w:rsidR="009A3F55" w:rsidRPr="00EC70BA" w:rsidRDefault="00060E26" w:rsidP="0088796E">
            <w:pPr>
              <w:spacing w:before="80" w:after="80"/>
              <w:rPr>
                <w:sz w:val="18"/>
                <w:szCs w:val="18"/>
              </w:rPr>
            </w:pPr>
            <w:hyperlink r:id="rId61" w:history="1">
              <w:r w:rsidR="009A3F55" w:rsidRPr="00EC70BA">
                <w:rPr>
                  <w:sz w:val="18"/>
                  <w:szCs w:val="18"/>
                </w:rPr>
                <w:t>data.fredfield@wvi.org</w:t>
              </w:r>
            </w:hyperlink>
          </w:p>
        </w:tc>
      </w:tr>
      <w:tr w:rsidR="009A3F55" w:rsidRPr="00E64B59" w14:paraId="323EA19E"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1724D16E" w14:textId="772113D8" w:rsidR="009A3F55" w:rsidRPr="000C14EE" w:rsidRDefault="00552A73" w:rsidP="0088796E">
            <w:pPr>
              <w:spacing w:before="80" w:after="80"/>
              <w:rPr>
                <w:caps/>
                <w:sz w:val="18"/>
                <w:szCs w:val="18"/>
              </w:rPr>
            </w:pPr>
            <w:r w:rsidRPr="000C14EE">
              <w:rPr>
                <w:sz w:val="18"/>
                <w:szCs w:val="18"/>
              </w:rPr>
              <w:t xml:space="preserve">Deng </w:t>
            </w:r>
            <w:proofErr w:type="spellStart"/>
            <w:r w:rsidRPr="000C14EE">
              <w:rPr>
                <w:sz w:val="18"/>
                <w:szCs w:val="18"/>
              </w:rPr>
              <w:t>Acol</w:t>
            </w:r>
            <w:proofErr w:type="spellEnd"/>
          </w:p>
        </w:tc>
        <w:tc>
          <w:tcPr>
            <w:tcW w:w="503" w:type="pct"/>
            <w:noWrap/>
            <w:hideMark/>
          </w:tcPr>
          <w:p w14:paraId="7A831CA9"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2EF65F9"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0527CE90" w14:textId="77777777" w:rsidR="009A3F55" w:rsidRPr="000C14EE" w:rsidRDefault="009A3F55" w:rsidP="0088796E">
            <w:pPr>
              <w:spacing w:before="80" w:after="80"/>
              <w:rPr>
                <w:sz w:val="18"/>
                <w:szCs w:val="18"/>
              </w:rPr>
            </w:pPr>
            <w:r w:rsidRPr="000C14EE">
              <w:rPr>
                <w:sz w:val="18"/>
                <w:szCs w:val="18"/>
              </w:rPr>
              <w:t>SPLA</w:t>
            </w:r>
          </w:p>
        </w:tc>
        <w:tc>
          <w:tcPr>
            <w:tcW w:w="700" w:type="pct"/>
            <w:noWrap/>
            <w:hideMark/>
          </w:tcPr>
          <w:p w14:paraId="632C1A44" w14:textId="77777777" w:rsidR="009A3F55" w:rsidRPr="000C14EE" w:rsidRDefault="009A3F55" w:rsidP="00ED084D">
            <w:pPr>
              <w:spacing w:before="80" w:after="80"/>
              <w:rPr>
                <w:sz w:val="18"/>
                <w:szCs w:val="18"/>
              </w:rPr>
            </w:pPr>
            <w:r w:rsidRPr="000C14EE">
              <w:rPr>
                <w:sz w:val="18"/>
                <w:szCs w:val="18"/>
              </w:rPr>
              <w:t> </w:t>
            </w:r>
          </w:p>
        </w:tc>
        <w:tc>
          <w:tcPr>
            <w:tcW w:w="1181" w:type="pct"/>
            <w:noWrap/>
            <w:hideMark/>
          </w:tcPr>
          <w:p w14:paraId="2DF88622" w14:textId="77777777" w:rsidR="009A3F55" w:rsidRPr="00EC70BA" w:rsidRDefault="009A3F55" w:rsidP="0088796E">
            <w:pPr>
              <w:spacing w:before="80" w:after="80"/>
              <w:rPr>
                <w:sz w:val="18"/>
                <w:szCs w:val="18"/>
              </w:rPr>
            </w:pPr>
            <w:r w:rsidRPr="00EC70BA">
              <w:rPr>
                <w:sz w:val="18"/>
                <w:szCs w:val="18"/>
              </w:rPr>
              <w:t> </w:t>
            </w:r>
          </w:p>
        </w:tc>
      </w:tr>
      <w:tr w:rsidR="009A3F55" w:rsidRPr="00E64B59" w14:paraId="502C45F7"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27CAE704" w14:textId="55C5DE20" w:rsidR="009A3F55" w:rsidRPr="000C14EE" w:rsidRDefault="00552A73" w:rsidP="0088796E">
            <w:pPr>
              <w:spacing w:before="80" w:after="80"/>
              <w:rPr>
                <w:caps/>
                <w:sz w:val="18"/>
                <w:szCs w:val="18"/>
              </w:rPr>
            </w:pPr>
            <w:r w:rsidRPr="000C14EE">
              <w:rPr>
                <w:sz w:val="18"/>
                <w:szCs w:val="18"/>
              </w:rPr>
              <w:t xml:space="preserve">Dennis </w:t>
            </w:r>
            <w:proofErr w:type="spellStart"/>
            <w:r w:rsidRPr="000C14EE">
              <w:rPr>
                <w:sz w:val="18"/>
                <w:szCs w:val="18"/>
              </w:rPr>
              <w:t>Bambura</w:t>
            </w:r>
            <w:proofErr w:type="spellEnd"/>
          </w:p>
        </w:tc>
        <w:tc>
          <w:tcPr>
            <w:tcW w:w="503" w:type="pct"/>
            <w:noWrap/>
            <w:hideMark/>
          </w:tcPr>
          <w:p w14:paraId="2E0D5C45"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51999869"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0C78C9B7" w14:textId="77777777" w:rsidR="009A3F55" w:rsidRPr="000C14EE" w:rsidRDefault="009A3F55" w:rsidP="0088796E">
            <w:pPr>
              <w:spacing w:before="80" w:after="80"/>
              <w:rPr>
                <w:sz w:val="18"/>
                <w:szCs w:val="18"/>
              </w:rPr>
            </w:pPr>
            <w:r w:rsidRPr="000C14EE">
              <w:rPr>
                <w:sz w:val="18"/>
                <w:szCs w:val="18"/>
              </w:rPr>
              <w:t>CAO</w:t>
            </w:r>
          </w:p>
        </w:tc>
        <w:tc>
          <w:tcPr>
            <w:tcW w:w="700" w:type="pct"/>
            <w:noWrap/>
            <w:hideMark/>
          </w:tcPr>
          <w:p w14:paraId="10DF3598" w14:textId="405DA7B3" w:rsidR="009A3F55" w:rsidRPr="000C14EE" w:rsidRDefault="00ED084D" w:rsidP="00ED084D">
            <w:pPr>
              <w:spacing w:before="80" w:after="80"/>
              <w:rPr>
                <w:sz w:val="18"/>
                <w:szCs w:val="18"/>
              </w:rPr>
            </w:pPr>
            <w:r>
              <w:rPr>
                <w:sz w:val="18"/>
                <w:szCs w:val="18"/>
              </w:rPr>
              <w:t>0</w:t>
            </w:r>
            <w:r w:rsidR="009A3F55" w:rsidRPr="000C14EE">
              <w:rPr>
                <w:sz w:val="18"/>
                <w:szCs w:val="18"/>
              </w:rPr>
              <w:t>916628422</w:t>
            </w:r>
          </w:p>
        </w:tc>
        <w:tc>
          <w:tcPr>
            <w:tcW w:w="1181" w:type="pct"/>
            <w:noWrap/>
            <w:hideMark/>
          </w:tcPr>
          <w:p w14:paraId="5E17BFF7" w14:textId="77777777" w:rsidR="009A3F55" w:rsidRPr="00EC70BA" w:rsidRDefault="00060E26" w:rsidP="0088796E">
            <w:pPr>
              <w:spacing w:before="80" w:after="80"/>
              <w:rPr>
                <w:sz w:val="18"/>
                <w:szCs w:val="18"/>
              </w:rPr>
            </w:pPr>
            <w:hyperlink r:id="rId62" w:history="1">
              <w:r w:rsidR="009A3F55" w:rsidRPr="00EC70BA">
                <w:rPr>
                  <w:sz w:val="18"/>
                  <w:szCs w:val="18"/>
                </w:rPr>
                <w:t>dbambura@gmail.com</w:t>
              </w:r>
            </w:hyperlink>
          </w:p>
        </w:tc>
      </w:tr>
      <w:tr w:rsidR="009A3F55" w:rsidRPr="00E64B59" w14:paraId="4B2D93BC"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4D84E966" w14:textId="21FE5B19" w:rsidR="009A3F55" w:rsidRPr="000C14EE" w:rsidRDefault="00552A73" w:rsidP="0088796E">
            <w:pPr>
              <w:spacing w:before="80" w:after="80"/>
              <w:rPr>
                <w:caps/>
                <w:sz w:val="18"/>
                <w:szCs w:val="18"/>
              </w:rPr>
            </w:pPr>
            <w:proofErr w:type="spellStart"/>
            <w:r w:rsidRPr="000C14EE">
              <w:rPr>
                <w:sz w:val="18"/>
                <w:szCs w:val="18"/>
              </w:rPr>
              <w:t>Diagbia</w:t>
            </w:r>
            <w:proofErr w:type="spellEnd"/>
            <w:r w:rsidRPr="000C14EE">
              <w:rPr>
                <w:sz w:val="18"/>
                <w:szCs w:val="18"/>
              </w:rPr>
              <w:t xml:space="preserve"> </w:t>
            </w:r>
            <w:proofErr w:type="spellStart"/>
            <w:r w:rsidRPr="000C14EE">
              <w:rPr>
                <w:sz w:val="18"/>
                <w:szCs w:val="18"/>
              </w:rPr>
              <w:t>Roda</w:t>
            </w:r>
            <w:proofErr w:type="spellEnd"/>
            <w:r w:rsidRPr="000C14EE">
              <w:rPr>
                <w:sz w:val="18"/>
                <w:szCs w:val="18"/>
              </w:rPr>
              <w:t xml:space="preserve"> Moses</w:t>
            </w:r>
          </w:p>
        </w:tc>
        <w:tc>
          <w:tcPr>
            <w:tcW w:w="503" w:type="pct"/>
            <w:noWrap/>
            <w:hideMark/>
          </w:tcPr>
          <w:p w14:paraId="7EFAD1A2"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7491D0C" w14:textId="77777777" w:rsidR="009A3F55" w:rsidRPr="000C14EE" w:rsidRDefault="009A3F55" w:rsidP="0088796E">
            <w:pPr>
              <w:spacing w:before="80" w:after="80"/>
              <w:rPr>
                <w:sz w:val="18"/>
                <w:szCs w:val="18"/>
              </w:rPr>
            </w:pPr>
            <w:r w:rsidRPr="000C14EE">
              <w:rPr>
                <w:sz w:val="18"/>
                <w:szCs w:val="18"/>
              </w:rPr>
              <w:t>NSA/CSO</w:t>
            </w:r>
          </w:p>
        </w:tc>
        <w:tc>
          <w:tcPr>
            <w:tcW w:w="1084" w:type="pct"/>
            <w:noWrap/>
            <w:hideMark/>
          </w:tcPr>
          <w:p w14:paraId="4AEC5676" w14:textId="77777777" w:rsidR="009A3F55" w:rsidRPr="000C14EE" w:rsidRDefault="009A3F55" w:rsidP="0088796E">
            <w:pPr>
              <w:spacing w:before="80" w:after="80"/>
              <w:rPr>
                <w:sz w:val="18"/>
                <w:szCs w:val="18"/>
              </w:rPr>
            </w:pPr>
            <w:r w:rsidRPr="000C14EE">
              <w:rPr>
                <w:sz w:val="18"/>
                <w:szCs w:val="18"/>
              </w:rPr>
              <w:t>CODEP/CDTY</w:t>
            </w:r>
          </w:p>
        </w:tc>
        <w:tc>
          <w:tcPr>
            <w:tcW w:w="700" w:type="pct"/>
            <w:noWrap/>
            <w:hideMark/>
          </w:tcPr>
          <w:p w14:paraId="67BDC581" w14:textId="232C2EBC" w:rsidR="009A3F55" w:rsidRPr="000C14EE" w:rsidRDefault="00ED084D" w:rsidP="00ED084D">
            <w:pPr>
              <w:spacing w:before="80" w:after="80"/>
              <w:rPr>
                <w:sz w:val="18"/>
                <w:szCs w:val="18"/>
              </w:rPr>
            </w:pPr>
            <w:r>
              <w:rPr>
                <w:sz w:val="18"/>
                <w:szCs w:val="18"/>
              </w:rPr>
              <w:t>0</w:t>
            </w:r>
            <w:r w:rsidR="009A3F55" w:rsidRPr="000C14EE">
              <w:rPr>
                <w:sz w:val="18"/>
                <w:szCs w:val="18"/>
              </w:rPr>
              <w:t>914980769</w:t>
            </w:r>
          </w:p>
        </w:tc>
        <w:tc>
          <w:tcPr>
            <w:tcW w:w="1181" w:type="pct"/>
            <w:noWrap/>
            <w:hideMark/>
          </w:tcPr>
          <w:p w14:paraId="764EE17E" w14:textId="77777777" w:rsidR="009A3F55" w:rsidRPr="00EC70BA" w:rsidRDefault="00060E26" w:rsidP="0088796E">
            <w:pPr>
              <w:spacing w:before="80" w:after="80"/>
              <w:rPr>
                <w:sz w:val="18"/>
                <w:szCs w:val="18"/>
              </w:rPr>
            </w:pPr>
            <w:hyperlink r:id="rId63" w:history="1">
              <w:r w:rsidR="009A3F55" w:rsidRPr="00EC70BA">
                <w:rPr>
                  <w:sz w:val="18"/>
                  <w:szCs w:val="18"/>
                </w:rPr>
                <w:t>diagbiaroda66@gmail.com</w:t>
              </w:r>
            </w:hyperlink>
          </w:p>
        </w:tc>
      </w:tr>
      <w:tr w:rsidR="009A3F55" w:rsidRPr="00E64B59" w14:paraId="22EF1BCF"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2E8981F8" w14:textId="4267600A" w:rsidR="009A3F55" w:rsidRPr="000C14EE" w:rsidRDefault="00552A73" w:rsidP="0088796E">
            <w:pPr>
              <w:spacing w:before="80" w:after="80"/>
              <w:rPr>
                <w:caps/>
                <w:sz w:val="18"/>
                <w:szCs w:val="18"/>
              </w:rPr>
            </w:pPr>
            <w:proofErr w:type="spellStart"/>
            <w:r w:rsidRPr="000C14EE">
              <w:rPr>
                <w:sz w:val="18"/>
                <w:szCs w:val="18"/>
              </w:rPr>
              <w:t>Dr</w:t>
            </w:r>
            <w:proofErr w:type="spellEnd"/>
            <w:r w:rsidRPr="000C14EE">
              <w:rPr>
                <w:sz w:val="18"/>
                <w:szCs w:val="18"/>
              </w:rPr>
              <w:t xml:space="preserve"> </w:t>
            </w:r>
            <w:proofErr w:type="spellStart"/>
            <w:r w:rsidRPr="000C14EE">
              <w:rPr>
                <w:sz w:val="18"/>
                <w:szCs w:val="18"/>
              </w:rPr>
              <w:t>Weki</w:t>
            </w:r>
            <w:proofErr w:type="spellEnd"/>
            <w:r w:rsidRPr="000C14EE">
              <w:rPr>
                <w:sz w:val="18"/>
                <w:szCs w:val="18"/>
              </w:rPr>
              <w:t xml:space="preserve"> </w:t>
            </w:r>
            <w:proofErr w:type="spellStart"/>
            <w:r w:rsidRPr="000C14EE">
              <w:rPr>
                <w:sz w:val="18"/>
                <w:szCs w:val="18"/>
              </w:rPr>
              <w:t>Wayo</w:t>
            </w:r>
            <w:proofErr w:type="spellEnd"/>
            <w:r w:rsidRPr="000C14EE">
              <w:rPr>
                <w:sz w:val="18"/>
                <w:szCs w:val="18"/>
              </w:rPr>
              <w:t xml:space="preserve"> Joseph</w:t>
            </w:r>
          </w:p>
        </w:tc>
        <w:tc>
          <w:tcPr>
            <w:tcW w:w="503" w:type="pct"/>
            <w:noWrap/>
            <w:hideMark/>
          </w:tcPr>
          <w:p w14:paraId="6C4BC56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1E211F6"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48D7CDBA" w14:textId="77777777" w:rsidR="009A3F55" w:rsidRPr="000C14EE" w:rsidRDefault="009A3F55" w:rsidP="0088796E">
            <w:pPr>
              <w:spacing w:before="80" w:after="80"/>
              <w:rPr>
                <w:sz w:val="18"/>
                <w:szCs w:val="18"/>
              </w:rPr>
            </w:pPr>
            <w:r w:rsidRPr="000C14EE">
              <w:rPr>
                <w:sz w:val="18"/>
                <w:szCs w:val="18"/>
              </w:rPr>
              <w:t>SMOTH/DG</w:t>
            </w:r>
          </w:p>
        </w:tc>
        <w:tc>
          <w:tcPr>
            <w:tcW w:w="700" w:type="pct"/>
            <w:noWrap/>
            <w:hideMark/>
          </w:tcPr>
          <w:p w14:paraId="19FC3DBA" w14:textId="1C97A6FE" w:rsidR="009A3F55" w:rsidRPr="000C14EE" w:rsidRDefault="00ED084D" w:rsidP="00ED084D">
            <w:pPr>
              <w:spacing w:before="80" w:after="80"/>
              <w:rPr>
                <w:sz w:val="18"/>
                <w:szCs w:val="18"/>
              </w:rPr>
            </w:pPr>
            <w:r>
              <w:rPr>
                <w:sz w:val="18"/>
                <w:szCs w:val="18"/>
              </w:rPr>
              <w:t>0</w:t>
            </w:r>
            <w:r w:rsidR="009A3F55" w:rsidRPr="000C14EE">
              <w:rPr>
                <w:sz w:val="18"/>
                <w:szCs w:val="18"/>
              </w:rPr>
              <w:t>916619234</w:t>
            </w:r>
          </w:p>
        </w:tc>
        <w:tc>
          <w:tcPr>
            <w:tcW w:w="1181" w:type="pct"/>
            <w:noWrap/>
            <w:hideMark/>
          </w:tcPr>
          <w:p w14:paraId="7CD8C449" w14:textId="77777777" w:rsidR="009A3F55" w:rsidRPr="00EC70BA" w:rsidRDefault="00060E26" w:rsidP="0088796E">
            <w:pPr>
              <w:spacing w:before="80" w:after="80"/>
              <w:rPr>
                <w:sz w:val="18"/>
                <w:szCs w:val="18"/>
              </w:rPr>
            </w:pPr>
            <w:hyperlink r:id="rId64" w:history="1">
              <w:r w:rsidR="009A3F55" w:rsidRPr="00EC70BA">
                <w:rPr>
                  <w:sz w:val="18"/>
                  <w:szCs w:val="18"/>
                </w:rPr>
                <w:t>weki58@yahoo.com</w:t>
              </w:r>
            </w:hyperlink>
          </w:p>
        </w:tc>
      </w:tr>
      <w:tr w:rsidR="009A3F55" w:rsidRPr="00E64B59" w14:paraId="1D19E5BC"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4A0A8E45" w14:textId="2702B835" w:rsidR="009A3F55" w:rsidRPr="000C14EE" w:rsidRDefault="00552A73" w:rsidP="0088796E">
            <w:pPr>
              <w:spacing w:before="80" w:after="80"/>
              <w:rPr>
                <w:caps/>
                <w:sz w:val="18"/>
                <w:szCs w:val="18"/>
              </w:rPr>
            </w:pPr>
            <w:r w:rsidRPr="000C14EE">
              <w:rPr>
                <w:sz w:val="18"/>
                <w:szCs w:val="18"/>
              </w:rPr>
              <w:t xml:space="preserve">Edward Ali </w:t>
            </w:r>
            <w:proofErr w:type="spellStart"/>
            <w:r w:rsidRPr="000C14EE">
              <w:rPr>
                <w:sz w:val="18"/>
                <w:szCs w:val="18"/>
              </w:rPr>
              <w:t>Minio</w:t>
            </w:r>
            <w:proofErr w:type="spellEnd"/>
          </w:p>
        </w:tc>
        <w:tc>
          <w:tcPr>
            <w:tcW w:w="503" w:type="pct"/>
            <w:noWrap/>
            <w:hideMark/>
          </w:tcPr>
          <w:p w14:paraId="1200BE24"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18B3316" w14:textId="77777777" w:rsidR="009A3F55" w:rsidRPr="000C14EE" w:rsidRDefault="009A3F55" w:rsidP="0088796E">
            <w:pPr>
              <w:spacing w:before="80" w:after="80"/>
              <w:rPr>
                <w:sz w:val="18"/>
                <w:szCs w:val="18"/>
              </w:rPr>
            </w:pPr>
            <w:r w:rsidRPr="000C14EE">
              <w:rPr>
                <w:sz w:val="18"/>
                <w:szCs w:val="18"/>
              </w:rPr>
              <w:t>Traditional Authority</w:t>
            </w:r>
          </w:p>
        </w:tc>
        <w:tc>
          <w:tcPr>
            <w:tcW w:w="1084" w:type="pct"/>
            <w:noWrap/>
            <w:hideMark/>
          </w:tcPr>
          <w:p w14:paraId="14339BD3" w14:textId="77777777" w:rsidR="009A3F55" w:rsidRPr="000C14EE" w:rsidRDefault="009A3F55" w:rsidP="0088796E">
            <w:pPr>
              <w:spacing w:before="80" w:after="80"/>
              <w:rPr>
                <w:sz w:val="18"/>
                <w:szCs w:val="18"/>
              </w:rPr>
            </w:pPr>
            <w:r w:rsidRPr="000C14EE">
              <w:rPr>
                <w:sz w:val="18"/>
                <w:szCs w:val="18"/>
              </w:rPr>
              <w:t>Traditional Authority - CHIEF</w:t>
            </w:r>
          </w:p>
        </w:tc>
        <w:tc>
          <w:tcPr>
            <w:tcW w:w="700" w:type="pct"/>
            <w:noWrap/>
            <w:hideMark/>
          </w:tcPr>
          <w:p w14:paraId="1AEDB669" w14:textId="4CC08FA8" w:rsidR="009A3F55" w:rsidRPr="000C14EE" w:rsidRDefault="00ED084D" w:rsidP="00ED084D">
            <w:pPr>
              <w:spacing w:before="80" w:after="80"/>
              <w:rPr>
                <w:sz w:val="18"/>
                <w:szCs w:val="18"/>
              </w:rPr>
            </w:pPr>
            <w:r>
              <w:rPr>
                <w:sz w:val="18"/>
                <w:szCs w:val="18"/>
              </w:rPr>
              <w:t>0</w:t>
            </w:r>
            <w:r w:rsidR="009A3F55" w:rsidRPr="000C14EE">
              <w:rPr>
                <w:sz w:val="18"/>
                <w:szCs w:val="18"/>
              </w:rPr>
              <w:t>916092917</w:t>
            </w:r>
          </w:p>
        </w:tc>
        <w:tc>
          <w:tcPr>
            <w:tcW w:w="1181" w:type="pct"/>
            <w:noWrap/>
            <w:hideMark/>
          </w:tcPr>
          <w:p w14:paraId="2C7B9BEF" w14:textId="77777777" w:rsidR="009A3F55" w:rsidRPr="00EC70BA" w:rsidRDefault="009A3F55" w:rsidP="0088796E">
            <w:pPr>
              <w:spacing w:before="80" w:after="80"/>
              <w:rPr>
                <w:sz w:val="18"/>
                <w:szCs w:val="18"/>
              </w:rPr>
            </w:pPr>
            <w:r w:rsidRPr="00EC70BA">
              <w:rPr>
                <w:sz w:val="18"/>
                <w:szCs w:val="18"/>
              </w:rPr>
              <w:t> </w:t>
            </w:r>
          </w:p>
        </w:tc>
      </w:tr>
      <w:tr w:rsidR="009A3F55" w:rsidRPr="00E64B59" w14:paraId="51D370CF"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058F22D6" w14:textId="6EF7ACB6" w:rsidR="009A3F55" w:rsidRPr="000C14EE" w:rsidRDefault="00552A73" w:rsidP="0088796E">
            <w:pPr>
              <w:spacing w:before="80" w:after="80"/>
              <w:rPr>
                <w:caps/>
                <w:sz w:val="18"/>
                <w:szCs w:val="18"/>
              </w:rPr>
            </w:pPr>
            <w:proofErr w:type="spellStart"/>
            <w:r w:rsidRPr="000C14EE">
              <w:rPr>
                <w:sz w:val="18"/>
                <w:szCs w:val="18"/>
              </w:rPr>
              <w:t>Elinana</w:t>
            </w:r>
            <w:proofErr w:type="spellEnd"/>
            <w:r w:rsidRPr="000C14EE">
              <w:rPr>
                <w:sz w:val="18"/>
                <w:szCs w:val="18"/>
              </w:rPr>
              <w:t xml:space="preserve"> Joshua</w:t>
            </w:r>
          </w:p>
        </w:tc>
        <w:tc>
          <w:tcPr>
            <w:tcW w:w="503" w:type="pct"/>
            <w:noWrap/>
            <w:hideMark/>
          </w:tcPr>
          <w:p w14:paraId="5F380E6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048E95FD"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6D1CC055" w14:textId="77777777" w:rsidR="009A3F55" w:rsidRPr="000C14EE" w:rsidRDefault="009A3F55" w:rsidP="0088796E">
            <w:pPr>
              <w:spacing w:before="80" w:after="80"/>
              <w:rPr>
                <w:sz w:val="18"/>
                <w:szCs w:val="18"/>
              </w:rPr>
            </w:pPr>
            <w:r w:rsidRPr="000C14EE">
              <w:rPr>
                <w:sz w:val="18"/>
                <w:szCs w:val="18"/>
              </w:rPr>
              <w:t>DG. Local Government</w:t>
            </w:r>
          </w:p>
        </w:tc>
        <w:tc>
          <w:tcPr>
            <w:tcW w:w="700" w:type="pct"/>
            <w:noWrap/>
            <w:hideMark/>
          </w:tcPr>
          <w:p w14:paraId="030B6A47" w14:textId="3B91728B" w:rsidR="009A3F55" w:rsidRPr="000C14EE" w:rsidRDefault="00ED084D" w:rsidP="00ED084D">
            <w:pPr>
              <w:spacing w:before="80" w:after="80"/>
              <w:rPr>
                <w:sz w:val="18"/>
                <w:szCs w:val="18"/>
              </w:rPr>
            </w:pPr>
            <w:r>
              <w:rPr>
                <w:sz w:val="18"/>
                <w:szCs w:val="18"/>
              </w:rPr>
              <w:t>0</w:t>
            </w:r>
            <w:r w:rsidR="009A3F55" w:rsidRPr="000C14EE">
              <w:rPr>
                <w:sz w:val="18"/>
                <w:szCs w:val="18"/>
              </w:rPr>
              <w:t>9915333137</w:t>
            </w:r>
          </w:p>
        </w:tc>
        <w:tc>
          <w:tcPr>
            <w:tcW w:w="1181" w:type="pct"/>
            <w:noWrap/>
            <w:hideMark/>
          </w:tcPr>
          <w:p w14:paraId="67F8E0C2" w14:textId="77777777" w:rsidR="009A3F55" w:rsidRPr="00EC70BA" w:rsidRDefault="009A3F55" w:rsidP="0088796E">
            <w:pPr>
              <w:spacing w:before="80" w:after="80"/>
              <w:rPr>
                <w:sz w:val="18"/>
                <w:szCs w:val="18"/>
              </w:rPr>
            </w:pPr>
            <w:r w:rsidRPr="00EC70BA">
              <w:rPr>
                <w:sz w:val="18"/>
                <w:szCs w:val="18"/>
              </w:rPr>
              <w:t> </w:t>
            </w:r>
          </w:p>
        </w:tc>
      </w:tr>
      <w:tr w:rsidR="009A3F55" w:rsidRPr="00E64B59" w14:paraId="4B06D405"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379B891F" w14:textId="416B374B" w:rsidR="009A3F55" w:rsidRPr="000C14EE" w:rsidRDefault="00552A73" w:rsidP="0088796E">
            <w:pPr>
              <w:spacing w:before="80" w:after="80"/>
              <w:rPr>
                <w:caps/>
                <w:sz w:val="18"/>
                <w:szCs w:val="18"/>
              </w:rPr>
            </w:pPr>
            <w:proofErr w:type="spellStart"/>
            <w:r w:rsidRPr="000C14EE">
              <w:rPr>
                <w:sz w:val="18"/>
                <w:szCs w:val="18"/>
              </w:rPr>
              <w:t>Emannuel</w:t>
            </w:r>
            <w:proofErr w:type="spellEnd"/>
            <w:r w:rsidRPr="000C14EE">
              <w:rPr>
                <w:sz w:val="18"/>
                <w:szCs w:val="18"/>
              </w:rPr>
              <w:t xml:space="preserve"> Apollo</w:t>
            </w:r>
          </w:p>
        </w:tc>
        <w:tc>
          <w:tcPr>
            <w:tcW w:w="503" w:type="pct"/>
            <w:noWrap/>
            <w:hideMark/>
          </w:tcPr>
          <w:p w14:paraId="64E82E85"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A4D905D"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4CA816C7" w14:textId="5E6EFCE8" w:rsidR="004D3690" w:rsidRPr="000C14EE" w:rsidRDefault="009A3F55" w:rsidP="005D5EA6">
            <w:pPr>
              <w:spacing w:before="80" w:after="80"/>
              <w:rPr>
                <w:sz w:val="18"/>
                <w:szCs w:val="18"/>
              </w:rPr>
            </w:pPr>
            <w:r w:rsidRPr="000C14EE">
              <w:rPr>
                <w:sz w:val="18"/>
                <w:szCs w:val="18"/>
              </w:rPr>
              <w:t>SMOH.M/COO</w:t>
            </w:r>
          </w:p>
        </w:tc>
        <w:tc>
          <w:tcPr>
            <w:tcW w:w="700" w:type="pct"/>
            <w:noWrap/>
            <w:hideMark/>
          </w:tcPr>
          <w:p w14:paraId="677EA5B6" w14:textId="2A5B4EDB" w:rsidR="00130C1E" w:rsidRPr="000C14EE" w:rsidRDefault="00ED084D" w:rsidP="00ED084D">
            <w:pPr>
              <w:spacing w:before="80" w:after="80"/>
              <w:rPr>
                <w:sz w:val="18"/>
                <w:szCs w:val="18"/>
              </w:rPr>
            </w:pPr>
            <w:r>
              <w:rPr>
                <w:sz w:val="18"/>
                <w:szCs w:val="18"/>
              </w:rPr>
              <w:t>0</w:t>
            </w:r>
            <w:r w:rsidR="009A3F55" w:rsidRPr="000C14EE">
              <w:rPr>
                <w:sz w:val="18"/>
                <w:szCs w:val="18"/>
              </w:rPr>
              <w:t>916621600</w:t>
            </w:r>
          </w:p>
        </w:tc>
        <w:tc>
          <w:tcPr>
            <w:tcW w:w="1181" w:type="pct"/>
            <w:noWrap/>
            <w:hideMark/>
          </w:tcPr>
          <w:p w14:paraId="00A813A8" w14:textId="26D38F7F" w:rsidR="00130C1E" w:rsidRPr="00EC70BA" w:rsidRDefault="00060E26" w:rsidP="005D5EA6">
            <w:pPr>
              <w:spacing w:before="80" w:after="80"/>
              <w:rPr>
                <w:sz w:val="18"/>
                <w:szCs w:val="18"/>
              </w:rPr>
            </w:pPr>
            <w:hyperlink r:id="rId65" w:history="1">
              <w:r w:rsidR="009A3F55" w:rsidRPr="00EC70BA">
                <w:rPr>
                  <w:sz w:val="18"/>
                  <w:szCs w:val="18"/>
                </w:rPr>
                <w:t>emanuel.health@gmail.com</w:t>
              </w:r>
            </w:hyperlink>
          </w:p>
        </w:tc>
      </w:tr>
      <w:tr w:rsidR="009A3F55" w:rsidRPr="00E64B59" w14:paraId="686773E9"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6000A24D" w14:textId="01055BE1" w:rsidR="009A3F55" w:rsidRPr="000C14EE" w:rsidRDefault="00552A73" w:rsidP="0088796E">
            <w:pPr>
              <w:spacing w:before="80" w:after="80"/>
              <w:rPr>
                <w:caps/>
                <w:sz w:val="18"/>
                <w:szCs w:val="18"/>
              </w:rPr>
            </w:pPr>
            <w:proofErr w:type="spellStart"/>
            <w:r w:rsidRPr="000C14EE">
              <w:rPr>
                <w:sz w:val="18"/>
                <w:szCs w:val="18"/>
              </w:rPr>
              <w:t>Emannuel</w:t>
            </w:r>
            <w:proofErr w:type="spellEnd"/>
            <w:r w:rsidRPr="000C14EE">
              <w:rPr>
                <w:sz w:val="18"/>
                <w:szCs w:val="18"/>
              </w:rPr>
              <w:t xml:space="preserve"> </w:t>
            </w:r>
            <w:proofErr w:type="spellStart"/>
            <w:r w:rsidRPr="000C14EE">
              <w:rPr>
                <w:sz w:val="18"/>
                <w:szCs w:val="18"/>
              </w:rPr>
              <w:t>Ziwe</w:t>
            </w:r>
            <w:proofErr w:type="spellEnd"/>
          </w:p>
        </w:tc>
        <w:tc>
          <w:tcPr>
            <w:tcW w:w="503" w:type="pct"/>
            <w:noWrap/>
            <w:hideMark/>
          </w:tcPr>
          <w:p w14:paraId="135F4B27"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9D2CF37"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376445BA" w14:textId="77777777" w:rsidR="009A3F55" w:rsidRPr="000C14EE" w:rsidRDefault="009A3F55" w:rsidP="0088796E">
            <w:pPr>
              <w:spacing w:before="80" w:after="80"/>
              <w:rPr>
                <w:sz w:val="18"/>
                <w:szCs w:val="18"/>
              </w:rPr>
            </w:pPr>
            <w:r w:rsidRPr="000C14EE">
              <w:rPr>
                <w:sz w:val="18"/>
                <w:szCs w:val="18"/>
              </w:rPr>
              <w:t>World Vision International</w:t>
            </w:r>
          </w:p>
        </w:tc>
        <w:tc>
          <w:tcPr>
            <w:tcW w:w="700" w:type="pct"/>
            <w:noWrap/>
            <w:hideMark/>
          </w:tcPr>
          <w:p w14:paraId="1CD3B4C2" w14:textId="1C0E323E" w:rsidR="009A3F55" w:rsidRPr="000C14EE" w:rsidRDefault="00ED084D" w:rsidP="00ED084D">
            <w:pPr>
              <w:spacing w:before="80" w:after="80"/>
              <w:rPr>
                <w:sz w:val="18"/>
                <w:szCs w:val="18"/>
              </w:rPr>
            </w:pPr>
            <w:r>
              <w:rPr>
                <w:sz w:val="18"/>
                <w:szCs w:val="18"/>
              </w:rPr>
              <w:t>0</w:t>
            </w:r>
            <w:r w:rsidR="009A3F55" w:rsidRPr="000C14EE">
              <w:rPr>
                <w:sz w:val="18"/>
                <w:szCs w:val="18"/>
              </w:rPr>
              <w:t>920429005</w:t>
            </w:r>
          </w:p>
        </w:tc>
        <w:tc>
          <w:tcPr>
            <w:tcW w:w="1181" w:type="pct"/>
            <w:noWrap/>
            <w:hideMark/>
          </w:tcPr>
          <w:p w14:paraId="00CA3532" w14:textId="77777777" w:rsidR="009A3F55" w:rsidRPr="00EC70BA" w:rsidRDefault="00060E26" w:rsidP="0088796E">
            <w:pPr>
              <w:spacing w:before="80" w:after="80"/>
              <w:rPr>
                <w:sz w:val="18"/>
                <w:szCs w:val="18"/>
              </w:rPr>
            </w:pPr>
            <w:hyperlink r:id="rId66" w:history="1">
              <w:r w:rsidR="009A3F55" w:rsidRPr="00EC70BA">
                <w:rPr>
                  <w:sz w:val="18"/>
                  <w:szCs w:val="18"/>
                </w:rPr>
                <w:t>emmanuel.ziwe@wvi.org</w:t>
              </w:r>
            </w:hyperlink>
          </w:p>
        </w:tc>
      </w:tr>
      <w:tr w:rsidR="009A3F55" w:rsidRPr="00E64B59" w14:paraId="2DF5A93D"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63D6AD0D" w14:textId="02322472" w:rsidR="009A3F55" w:rsidRPr="000C14EE" w:rsidRDefault="00552A73" w:rsidP="0088796E">
            <w:pPr>
              <w:spacing w:before="80" w:after="80"/>
              <w:rPr>
                <w:caps/>
                <w:sz w:val="18"/>
                <w:szCs w:val="18"/>
              </w:rPr>
            </w:pPr>
            <w:r w:rsidRPr="000C14EE">
              <w:rPr>
                <w:sz w:val="18"/>
                <w:szCs w:val="18"/>
              </w:rPr>
              <w:t>Emmanuel Django</w:t>
            </w:r>
          </w:p>
        </w:tc>
        <w:tc>
          <w:tcPr>
            <w:tcW w:w="503" w:type="pct"/>
            <w:noWrap/>
            <w:hideMark/>
          </w:tcPr>
          <w:p w14:paraId="3DB9B73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8B7B877"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5B2C7922" w14:textId="77777777" w:rsidR="009A3F55" w:rsidRPr="000C14EE" w:rsidRDefault="009A3F55" w:rsidP="0088796E">
            <w:pPr>
              <w:spacing w:before="80" w:after="80"/>
              <w:rPr>
                <w:sz w:val="18"/>
                <w:szCs w:val="18"/>
              </w:rPr>
            </w:pPr>
            <w:r w:rsidRPr="000C14EE">
              <w:rPr>
                <w:sz w:val="18"/>
                <w:szCs w:val="18"/>
              </w:rPr>
              <w:t>USAID</w:t>
            </w:r>
          </w:p>
        </w:tc>
        <w:tc>
          <w:tcPr>
            <w:tcW w:w="700" w:type="pct"/>
            <w:noWrap/>
            <w:hideMark/>
          </w:tcPr>
          <w:p w14:paraId="542FE744" w14:textId="05DBB907" w:rsidR="009A3F55" w:rsidRPr="000C14EE" w:rsidRDefault="00ED084D" w:rsidP="00ED084D">
            <w:pPr>
              <w:spacing w:before="80" w:after="80"/>
              <w:rPr>
                <w:sz w:val="18"/>
                <w:szCs w:val="18"/>
              </w:rPr>
            </w:pPr>
            <w:r>
              <w:rPr>
                <w:sz w:val="18"/>
                <w:szCs w:val="18"/>
              </w:rPr>
              <w:t>0</w:t>
            </w:r>
            <w:r w:rsidR="009A3F55" w:rsidRPr="000C14EE">
              <w:rPr>
                <w:sz w:val="18"/>
                <w:szCs w:val="18"/>
              </w:rPr>
              <w:t>912118112</w:t>
            </w:r>
          </w:p>
        </w:tc>
        <w:tc>
          <w:tcPr>
            <w:tcW w:w="1181" w:type="pct"/>
            <w:noWrap/>
            <w:hideMark/>
          </w:tcPr>
          <w:p w14:paraId="4CC7F458" w14:textId="77777777" w:rsidR="009A3F55" w:rsidRPr="00EC70BA" w:rsidRDefault="00060E26" w:rsidP="0088796E">
            <w:pPr>
              <w:spacing w:before="80" w:after="80"/>
              <w:rPr>
                <w:sz w:val="18"/>
                <w:szCs w:val="18"/>
              </w:rPr>
            </w:pPr>
            <w:hyperlink r:id="rId67" w:history="1">
              <w:r w:rsidR="009A3F55" w:rsidRPr="00EC70BA">
                <w:rPr>
                  <w:sz w:val="18"/>
                  <w:szCs w:val="18"/>
                </w:rPr>
                <w:t>edjango@usaid.gov</w:t>
              </w:r>
            </w:hyperlink>
          </w:p>
        </w:tc>
      </w:tr>
      <w:tr w:rsidR="009A3F55" w:rsidRPr="00E64B59" w14:paraId="1B80FBF3"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446A57C3" w14:textId="7BB11C58" w:rsidR="009A3F55" w:rsidRPr="000C14EE" w:rsidRDefault="00552A73" w:rsidP="0088796E">
            <w:pPr>
              <w:spacing w:before="80" w:after="80"/>
              <w:rPr>
                <w:caps/>
                <w:sz w:val="18"/>
                <w:szCs w:val="18"/>
              </w:rPr>
            </w:pPr>
            <w:proofErr w:type="spellStart"/>
            <w:r w:rsidRPr="000C14EE">
              <w:rPr>
                <w:sz w:val="18"/>
                <w:szCs w:val="18"/>
              </w:rPr>
              <w:t>Faraji</w:t>
            </w:r>
            <w:proofErr w:type="spellEnd"/>
            <w:r w:rsidRPr="000C14EE">
              <w:rPr>
                <w:sz w:val="18"/>
                <w:szCs w:val="18"/>
              </w:rPr>
              <w:t xml:space="preserve"> </w:t>
            </w:r>
            <w:proofErr w:type="spellStart"/>
            <w:r w:rsidRPr="000C14EE">
              <w:rPr>
                <w:sz w:val="18"/>
                <w:szCs w:val="18"/>
              </w:rPr>
              <w:t>Nyamasano</w:t>
            </w:r>
            <w:proofErr w:type="spellEnd"/>
          </w:p>
        </w:tc>
        <w:tc>
          <w:tcPr>
            <w:tcW w:w="503" w:type="pct"/>
            <w:noWrap/>
            <w:hideMark/>
          </w:tcPr>
          <w:p w14:paraId="3EB59C12"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58313C46"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73E22C2F" w14:textId="77777777" w:rsidR="009A3F55" w:rsidRPr="000C14EE" w:rsidRDefault="009A3F55" w:rsidP="0088796E">
            <w:pPr>
              <w:spacing w:before="80" w:after="80"/>
              <w:rPr>
                <w:sz w:val="18"/>
                <w:szCs w:val="18"/>
              </w:rPr>
            </w:pPr>
            <w:r w:rsidRPr="000C14EE">
              <w:rPr>
                <w:sz w:val="18"/>
                <w:szCs w:val="18"/>
              </w:rPr>
              <w:t>Non Violence Peace Force</w:t>
            </w:r>
          </w:p>
        </w:tc>
        <w:tc>
          <w:tcPr>
            <w:tcW w:w="700" w:type="pct"/>
            <w:noWrap/>
            <w:hideMark/>
          </w:tcPr>
          <w:p w14:paraId="46C5F059" w14:textId="65424B89" w:rsidR="009A3F55" w:rsidRPr="000C14EE" w:rsidRDefault="00ED084D" w:rsidP="00ED084D">
            <w:pPr>
              <w:spacing w:before="80" w:after="80"/>
              <w:rPr>
                <w:sz w:val="18"/>
                <w:szCs w:val="18"/>
              </w:rPr>
            </w:pPr>
            <w:r>
              <w:rPr>
                <w:sz w:val="18"/>
                <w:szCs w:val="18"/>
              </w:rPr>
              <w:t>0</w:t>
            </w:r>
            <w:r w:rsidR="009A3F55" w:rsidRPr="000C14EE">
              <w:rPr>
                <w:sz w:val="18"/>
                <w:szCs w:val="18"/>
              </w:rPr>
              <w:t>926091878</w:t>
            </w:r>
          </w:p>
        </w:tc>
        <w:tc>
          <w:tcPr>
            <w:tcW w:w="1181" w:type="pct"/>
            <w:noWrap/>
            <w:hideMark/>
          </w:tcPr>
          <w:p w14:paraId="32A2681D" w14:textId="77777777" w:rsidR="009A3F55" w:rsidRPr="00EC70BA" w:rsidRDefault="00060E26" w:rsidP="0088796E">
            <w:pPr>
              <w:spacing w:before="80" w:after="80"/>
              <w:rPr>
                <w:sz w:val="18"/>
                <w:szCs w:val="18"/>
              </w:rPr>
            </w:pPr>
            <w:hyperlink r:id="rId68" w:history="1">
              <w:r w:rsidR="009A3F55" w:rsidRPr="00EC70BA">
                <w:rPr>
                  <w:sz w:val="18"/>
                  <w:szCs w:val="18"/>
                </w:rPr>
                <w:t>nfarayi@nonviolent.org</w:t>
              </w:r>
            </w:hyperlink>
          </w:p>
        </w:tc>
      </w:tr>
      <w:tr w:rsidR="009A3F55" w:rsidRPr="00E64B59" w14:paraId="2111922B"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3E4E63D5" w14:textId="55317751" w:rsidR="009A3F55" w:rsidRPr="000C14EE" w:rsidRDefault="00552A73" w:rsidP="0088796E">
            <w:pPr>
              <w:spacing w:before="80" w:after="80"/>
              <w:rPr>
                <w:caps/>
                <w:sz w:val="18"/>
                <w:szCs w:val="18"/>
              </w:rPr>
            </w:pPr>
            <w:r w:rsidRPr="000C14EE">
              <w:rPr>
                <w:sz w:val="18"/>
                <w:szCs w:val="18"/>
              </w:rPr>
              <w:t xml:space="preserve">Felix Philip </w:t>
            </w:r>
            <w:proofErr w:type="spellStart"/>
            <w:r w:rsidRPr="000C14EE">
              <w:rPr>
                <w:sz w:val="18"/>
                <w:szCs w:val="18"/>
              </w:rPr>
              <w:t>Danabumtiyo</w:t>
            </w:r>
            <w:proofErr w:type="spellEnd"/>
          </w:p>
        </w:tc>
        <w:tc>
          <w:tcPr>
            <w:tcW w:w="503" w:type="pct"/>
            <w:noWrap/>
            <w:hideMark/>
          </w:tcPr>
          <w:p w14:paraId="6058B1F3"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5AFB3BC" w14:textId="77777777" w:rsidR="009A3F55" w:rsidRPr="000C14EE" w:rsidRDefault="009A3F55" w:rsidP="0088796E">
            <w:pPr>
              <w:spacing w:before="80" w:after="80"/>
              <w:rPr>
                <w:sz w:val="18"/>
                <w:szCs w:val="18"/>
              </w:rPr>
            </w:pPr>
            <w:r w:rsidRPr="000C14EE">
              <w:rPr>
                <w:sz w:val="18"/>
                <w:szCs w:val="18"/>
              </w:rPr>
              <w:t>CBO</w:t>
            </w:r>
          </w:p>
        </w:tc>
        <w:tc>
          <w:tcPr>
            <w:tcW w:w="1084" w:type="pct"/>
            <w:noWrap/>
            <w:hideMark/>
          </w:tcPr>
          <w:p w14:paraId="008F01D3" w14:textId="77777777" w:rsidR="009A3F55" w:rsidRPr="000C14EE" w:rsidRDefault="009A3F55" w:rsidP="0088796E">
            <w:pPr>
              <w:spacing w:before="80" w:after="80"/>
              <w:rPr>
                <w:sz w:val="18"/>
                <w:szCs w:val="18"/>
              </w:rPr>
            </w:pPr>
            <w:r w:rsidRPr="000C14EE">
              <w:rPr>
                <w:sz w:val="18"/>
                <w:szCs w:val="18"/>
              </w:rPr>
              <w:t>Community Organization peer education (COPE)</w:t>
            </w:r>
          </w:p>
        </w:tc>
        <w:tc>
          <w:tcPr>
            <w:tcW w:w="700" w:type="pct"/>
            <w:noWrap/>
            <w:hideMark/>
          </w:tcPr>
          <w:p w14:paraId="0945BCEB" w14:textId="548BD605" w:rsidR="009A3F55" w:rsidRPr="000C14EE" w:rsidRDefault="00ED084D" w:rsidP="00ED084D">
            <w:pPr>
              <w:spacing w:before="80" w:after="80"/>
              <w:rPr>
                <w:sz w:val="18"/>
                <w:szCs w:val="18"/>
              </w:rPr>
            </w:pPr>
            <w:r>
              <w:rPr>
                <w:sz w:val="18"/>
                <w:szCs w:val="18"/>
              </w:rPr>
              <w:t>0</w:t>
            </w:r>
            <w:r w:rsidR="009A3F55" w:rsidRPr="000C14EE">
              <w:rPr>
                <w:sz w:val="18"/>
                <w:szCs w:val="18"/>
              </w:rPr>
              <w:t>914978124</w:t>
            </w:r>
          </w:p>
        </w:tc>
        <w:tc>
          <w:tcPr>
            <w:tcW w:w="1181" w:type="pct"/>
            <w:noWrap/>
            <w:hideMark/>
          </w:tcPr>
          <w:p w14:paraId="201A6278" w14:textId="77777777" w:rsidR="009A3F55" w:rsidRDefault="00060E26" w:rsidP="0088796E">
            <w:pPr>
              <w:spacing w:before="80" w:after="80"/>
              <w:rPr>
                <w:sz w:val="18"/>
                <w:szCs w:val="18"/>
              </w:rPr>
            </w:pPr>
            <w:hyperlink r:id="rId69" w:history="1">
              <w:r w:rsidR="009A3F55" w:rsidRPr="00EC70BA">
                <w:rPr>
                  <w:sz w:val="18"/>
                  <w:szCs w:val="18"/>
                </w:rPr>
                <w:t>felixrokoyo@yahoo.com</w:t>
              </w:r>
            </w:hyperlink>
          </w:p>
          <w:p w14:paraId="536D3EDD" w14:textId="2F404CF8" w:rsidR="0029432B" w:rsidRPr="0029432B" w:rsidRDefault="0029432B" w:rsidP="00314641">
            <w:pPr>
              <w:rPr>
                <w:sz w:val="18"/>
                <w:szCs w:val="18"/>
              </w:rPr>
            </w:pPr>
          </w:p>
        </w:tc>
      </w:tr>
      <w:tr w:rsidR="009A3F55" w:rsidRPr="00E64B59" w14:paraId="12B6F70B"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3A2150BE" w14:textId="5DEE11E5" w:rsidR="009A3F55" w:rsidRPr="000C14EE" w:rsidRDefault="00552A73" w:rsidP="0088796E">
            <w:pPr>
              <w:spacing w:before="80" w:after="80"/>
              <w:rPr>
                <w:caps/>
                <w:sz w:val="18"/>
                <w:szCs w:val="18"/>
              </w:rPr>
            </w:pPr>
            <w:r w:rsidRPr="000C14EE">
              <w:rPr>
                <w:sz w:val="18"/>
                <w:szCs w:val="18"/>
              </w:rPr>
              <w:lastRenderedPageBreak/>
              <w:t xml:space="preserve">Franco Cube </w:t>
            </w:r>
            <w:proofErr w:type="spellStart"/>
            <w:r w:rsidRPr="000C14EE">
              <w:rPr>
                <w:sz w:val="18"/>
                <w:szCs w:val="18"/>
              </w:rPr>
              <w:t>Kalisto</w:t>
            </w:r>
            <w:proofErr w:type="spellEnd"/>
          </w:p>
        </w:tc>
        <w:tc>
          <w:tcPr>
            <w:tcW w:w="503" w:type="pct"/>
            <w:noWrap/>
            <w:hideMark/>
          </w:tcPr>
          <w:p w14:paraId="2B2349B0"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03CEB56A" w14:textId="77777777" w:rsidR="009A3F55" w:rsidRPr="000C14EE" w:rsidRDefault="009A3F55" w:rsidP="0088796E">
            <w:pPr>
              <w:spacing w:before="80" w:after="80"/>
              <w:rPr>
                <w:sz w:val="18"/>
                <w:szCs w:val="18"/>
              </w:rPr>
            </w:pPr>
            <w:r w:rsidRPr="000C14EE">
              <w:rPr>
                <w:sz w:val="18"/>
                <w:szCs w:val="18"/>
              </w:rPr>
              <w:t>NSA/CSO</w:t>
            </w:r>
          </w:p>
        </w:tc>
        <w:tc>
          <w:tcPr>
            <w:tcW w:w="1084" w:type="pct"/>
            <w:noWrap/>
            <w:hideMark/>
          </w:tcPr>
          <w:p w14:paraId="2C125A22" w14:textId="77777777" w:rsidR="009A3F55" w:rsidRPr="000C14EE" w:rsidRDefault="009A3F55" w:rsidP="0088796E">
            <w:pPr>
              <w:spacing w:before="80" w:after="80"/>
              <w:rPr>
                <w:sz w:val="18"/>
                <w:szCs w:val="18"/>
              </w:rPr>
            </w:pPr>
            <w:r w:rsidRPr="000C14EE">
              <w:rPr>
                <w:sz w:val="18"/>
                <w:szCs w:val="18"/>
              </w:rPr>
              <w:t>CMMB</w:t>
            </w:r>
          </w:p>
        </w:tc>
        <w:tc>
          <w:tcPr>
            <w:tcW w:w="700" w:type="pct"/>
            <w:noWrap/>
            <w:hideMark/>
          </w:tcPr>
          <w:p w14:paraId="57188DC9" w14:textId="3F3EDB0E" w:rsidR="009A3F55" w:rsidRPr="000C14EE" w:rsidRDefault="00ED084D" w:rsidP="00ED084D">
            <w:pPr>
              <w:spacing w:before="80" w:after="80"/>
              <w:rPr>
                <w:sz w:val="18"/>
                <w:szCs w:val="18"/>
              </w:rPr>
            </w:pPr>
            <w:r>
              <w:rPr>
                <w:sz w:val="18"/>
                <w:szCs w:val="18"/>
              </w:rPr>
              <w:t>0</w:t>
            </w:r>
            <w:r w:rsidR="009A3F55" w:rsidRPr="000C14EE">
              <w:rPr>
                <w:sz w:val="18"/>
                <w:szCs w:val="18"/>
              </w:rPr>
              <w:t>919705706</w:t>
            </w:r>
          </w:p>
        </w:tc>
        <w:tc>
          <w:tcPr>
            <w:tcW w:w="1181" w:type="pct"/>
            <w:noWrap/>
            <w:hideMark/>
          </w:tcPr>
          <w:p w14:paraId="64044424" w14:textId="77777777" w:rsidR="009A3F55" w:rsidRPr="00EC70BA" w:rsidRDefault="00060E26" w:rsidP="0088796E">
            <w:pPr>
              <w:spacing w:before="80" w:after="80"/>
              <w:rPr>
                <w:sz w:val="18"/>
                <w:szCs w:val="18"/>
              </w:rPr>
            </w:pPr>
            <w:hyperlink r:id="rId70" w:history="1">
              <w:r w:rsidR="009A3F55" w:rsidRPr="00EC70BA">
                <w:rPr>
                  <w:sz w:val="18"/>
                  <w:szCs w:val="18"/>
                </w:rPr>
                <w:t>fkalisto@cmbb.org</w:t>
              </w:r>
            </w:hyperlink>
          </w:p>
        </w:tc>
      </w:tr>
      <w:tr w:rsidR="009A3F55" w:rsidRPr="00E64B59" w14:paraId="10C6C675"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10300BEF" w14:textId="2F248465" w:rsidR="009A3F55" w:rsidRPr="000C14EE" w:rsidRDefault="00552A73" w:rsidP="0088796E">
            <w:pPr>
              <w:spacing w:before="80" w:after="80"/>
              <w:rPr>
                <w:caps/>
                <w:sz w:val="18"/>
                <w:szCs w:val="18"/>
              </w:rPr>
            </w:pPr>
            <w:r w:rsidRPr="000C14EE">
              <w:rPr>
                <w:sz w:val="18"/>
                <w:szCs w:val="18"/>
              </w:rPr>
              <w:t xml:space="preserve">Gabriel </w:t>
            </w:r>
            <w:proofErr w:type="spellStart"/>
            <w:r w:rsidRPr="000C14EE">
              <w:rPr>
                <w:sz w:val="18"/>
                <w:szCs w:val="18"/>
              </w:rPr>
              <w:t>Yonya</w:t>
            </w:r>
            <w:proofErr w:type="spellEnd"/>
          </w:p>
        </w:tc>
        <w:tc>
          <w:tcPr>
            <w:tcW w:w="503" w:type="pct"/>
            <w:noWrap/>
            <w:hideMark/>
          </w:tcPr>
          <w:p w14:paraId="1E468660"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29DCD58"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4ADB72D9" w14:textId="77777777" w:rsidR="009A3F55" w:rsidRPr="000C14EE" w:rsidRDefault="009A3F55" w:rsidP="0088796E">
            <w:pPr>
              <w:spacing w:before="80" w:after="80"/>
              <w:rPr>
                <w:sz w:val="18"/>
                <w:szCs w:val="18"/>
              </w:rPr>
            </w:pPr>
            <w:r w:rsidRPr="000C14EE">
              <w:rPr>
                <w:sz w:val="18"/>
                <w:szCs w:val="18"/>
              </w:rPr>
              <w:t>South Sudan Police Service</w:t>
            </w:r>
          </w:p>
        </w:tc>
        <w:tc>
          <w:tcPr>
            <w:tcW w:w="700" w:type="pct"/>
            <w:noWrap/>
            <w:hideMark/>
          </w:tcPr>
          <w:p w14:paraId="5FD1CC6A" w14:textId="77777777" w:rsidR="009A3F55" w:rsidRPr="000C14EE" w:rsidRDefault="009A3F55" w:rsidP="00ED084D">
            <w:pPr>
              <w:spacing w:before="80" w:after="80"/>
              <w:rPr>
                <w:sz w:val="18"/>
                <w:szCs w:val="18"/>
              </w:rPr>
            </w:pPr>
            <w:r w:rsidRPr="000C14EE">
              <w:rPr>
                <w:sz w:val="18"/>
                <w:szCs w:val="18"/>
              </w:rPr>
              <w:t> </w:t>
            </w:r>
          </w:p>
        </w:tc>
        <w:tc>
          <w:tcPr>
            <w:tcW w:w="1181" w:type="pct"/>
            <w:noWrap/>
            <w:hideMark/>
          </w:tcPr>
          <w:p w14:paraId="0E9BF9B1" w14:textId="77777777" w:rsidR="009A3F55" w:rsidRPr="00EC70BA" w:rsidRDefault="009A3F55" w:rsidP="0088796E">
            <w:pPr>
              <w:spacing w:before="80" w:after="80"/>
              <w:rPr>
                <w:sz w:val="18"/>
                <w:szCs w:val="18"/>
              </w:rPr>
            </w:pPr>
            <w:r w:rsidRPr="00EC70BA">
              <w:rPr>
                <w:sz w:val="18"/>
                <w:szCs w:val="18"/>
              </w:rPr>
              <w:t> </w:t>
            </w:r>
          </w:p>
        </w:tc>
      </w:tr>
      <w:tr w:rsidR="009A3F55" w:rsidRPr="00E64B59" w14:paraId="74056081"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34B83119" w14:textId="1040C9AD" w:rsidR="009A3F55" w:rsidRPr="000C14EE" w:rsidRDefault="00552A73" w:rsidP="0088796E">
            <w:pPr>
              <w:spacing w:before="80" w:after="80"/>
              <w:rPr>
                <w:caps/>
                <w:sz w:val="18"/>
                <w:szCs w:val="18"/>
              </w:rPr>
            </w:pPr>
            <w:proofErr w:type="spellStart"/>
            <w:r w:rsidRPr="000C14EE">
              <w:rPr>
                <w:sz w:val="18"/>
                <w:szCs w:val="18"/>
              </w:rPr>
              <w:t>Galdino</w:t>
            </w:r>
            <w:proofErr w:type="spellEnd"/>
            <w:r w:rsidRPr="000C14EE">
              <w:rPr>
                <w:sz w:val="18"/>
                <w:szCs w:val="18"/>
              </w:rPr>
              <w:t xml:space="preserve"> </w:t>
            </w:r>
            <w:proofErr w:type="spellStart"/>
            <w:r w:rsidRPr="000C14EE">
              <w:rPr>
                <w:sz w:val="18"/>
                <w:szCs w:val="18"/>
              </w:rPr>
              <w:t>Sakondo</w:t>
            </w:r>
            <w:proofErr w:type="spellEnd"/>
          </w:p>
        </w:tc>
        <w:tc>
          <w:tcPr>
            <w:tcW w:w="503" w:type="pct"/>
            <w:noWrap/>
            <w:hideMark/>
          </w:tcPr>
          <w:p w14:paraId="19406792"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56D21D8F"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55C4E8C4" w14:textId="77777777" w:rsidR="009A3F55" w:rsidRPr="000C14EE" w:rsidRDefault="009A3F55" w:rsidP="0088796E">
            <w:pPr>
              <w:spacing w:before="80" w:after="80"/>
              <w:rPr>
                <w:sz w:val="18"/>
                <w:szCs w:val="18"/>
              </w:rPr>
            </w:pPr>
            <w:r w:rsidRPr="000C14EE">
              <w:rPr>
                <w:sz w:val="18"/>
                <w:szCs w:val="18"/>
              </w:rPr>
              <w:t>SAFERWORLD</w:t>
            </w:r>
          </w:p>
        </w:tc>
        <w:tc>
          <w:tcPr>
            <w:tcW w:w="700" w:type="pct"/>
            <w:noWrap/>
            <w:hideMark/>
          </w:tcPr>
          <w:p w14:paraId="7E227DAB" w14:textId="19DE71F1" w:rsidR="009A3F55" w:rsidRPr="000C14EE" w:rsidRDefault="00ED084D" w:rsidP="00ED084D">
            <w:pPr>
              <w:spacing w:before="80" w:after="80"/>
              <w:rPr>
                <w:sz w:val="18"/>
                <w:szCs w:val="18"/>
              </w:rPr>
            </w:pPr>
            <w:r>
              <w:rPr>
                <w:sz w:val="18"/>
                <w:szCs w:val="18"/>
              </w:rPr>
              <w:t>0</w:t>
            </w:r>
            <w:r w:rsidR="009A3F55" w:rsidRPr="000C14EE">
              <w:rPr>
                <w:sz w:val="18"/>
                <w:szCs w:val="18"/>
              </w:rPr>
              <w:t>927879898</w:t>
            </w:r>
          </w:p>
        </w:tc>
        <w:tc>
          <w:tcPr>
            <w:tcW w:w="1181" w:type="pct"/>
            <w:noWrap/>
            <w:hideMark/>
          </w:tcPr>
          <w:p w14:paraId="0C3BFA7E" w14:textId="77777777" w:rsidR="009A3F55" w:rsidRPr="00EC70BA" w:rsidRDefault="00060E26" w:rsidP="0088796E">
            <w:pPr>
              <w:spacing w:before="80" w:after="80"/>
              <w:rPr>
                <w:sz w:val="18"/>
                <w:szCs w:val="18"/>
              </w:rPr>
            </w:pPr>
            <w:hyperlink r:id="rId71" w:history="1">
              <w:r w:rsidR="009A3F55" w:rsidRPr="00EC70BA">
                <w:rPr>
                  <w:sz w:val="18"/>
                  <w:szCs w:val="18"/>
                </w:rPr>
                <w:t>gsakondo@safeworld.org.uk</w:t>
              </w:r>
            </w:hyperlink>
          </w:p>
        </w:tc>
      </w:tr>
      <w:tr w:rsidR="009A3F55" w:rsidRPr="00E64B59" w14:paraId="0C543AFC"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0D541F91" w14:textId="44D333EA" w:rsidR="009A3F55" w:rsidRPr="000C14EE" w:rsidRDefault="00552A73" w:rsidP="0088796E">
            <w:pPr>
              <w:spacing w:before="80" w:after="80"/>
              <w:rPr>
                <w:caps/>
                <w:sz w:val="18"/>
                <w:szCs w:val="18"/>
              </w:rPr>
            </w:pPr>
            <w:r w:rsidRPr="000C14EE">
              <w:rPr>
                <w:sz w:val="18"/>
                <w:szCs w:val="18"/>
              </w:rPr>
              <w:t>George Ngoha</w:t>
            </w:r>
          </w:p>
        </w:tc>
        <w:tc>
          <w:tcPr>
            <w:tcW w:w="503" w:type="pct"/>
            <w:noWrap/>
            <w:hideMark/>
          </w:tcPr>
          <w:p w14:paraId="6F4BA3F6"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3DE0D9A"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38BCA2E4" w14:textId="77777777" w:rsidR="009A3F55" w:rsidRPr="000C14EE" w:rsidRDefault="009A3F55" w:rsidP="0088796E">
            <w:pPr>
              <w:spacing w:before="80" w:after="80"/>
              <w:rPr>
                <w:sz w:val="18"/>
                <w:szCs w:val="18"/>
              </w:rPr>
            </w:pPr>
            <w:r w:rsidRPr="000C14EE">
              <w:rPr>
                <w:sz w:val="18"/>
                <w:szCs w:val="18"/>
              </w:rPr>
              <w:t>DAI/AFRICA LEAD</w:t>
            </w:r>
          </w:p>
        </w:tc>
        <w:tc>
          <w:tcPr>
            <w:tcW w:w="700" w:type="pct"/>
            <w:noWrap/>
            <w:hideMark/>
          </w:tcPr>
          <w:p w14:paraId="37C1C56B" w14:textId="122E6C5E" w:rsidR="009A3F55" w:rsidRPr="000C14EE" w:rsidRDefault="00ED084D" w:rsidP="00ED084D">
            <w:pPr>
              <w:spacing w:before="80" w:after="80"/>
              <w:rPr>
                <w:sz w:val="18"/>
                <w:szCs w:val="18"/>
              </w:rPr>
            </w:pPr>
            <w:r>
              <w:rPr>
                <w:sz w:val="18"/>
                <w:szCs w:val="18"/>
              </w:rPr>
              <w:t>0</w:t>
            </w:r>
            <w:r w:rsidR="009A3F55" w:rsidRPr="000C14EE">
              <w:rPr>
                <w:sz w:val="18"/>
                <w:szCs w:val="18"/>
              </w:rPr>
              <w:t>917168012</w:t>
            </w:r>
          </w:p>
        </w:tc>
        <w:tc>
          <w:tcPr>
            <w:tcW w:w="1181" w:type="pct"/>
            <w:noWrap/>
            <w:hideMark/>
          </w:tcPr>
          <w:p w14:paraId="1FBF6361" w14:textId="77777777" w:rsidR="009A3F55" w:rsidRPr="00EC70BA" w:rsidRDefault="00060E26" w:rsidP="0088796E">
            <w:pPr>
              <w:spacing w:before="80" w:after="80"/>
              <w:rPr>
                <w:sz w:val="18"/>
                <w:szCs w:val="18"/>
              </w:rPr>
            </w:pPr>
            <w:hyperlink r:id="rId72" w:history="1">
              <w:r w:rsidR="009A3F55" w:rsidRPr="00EC70BA">
                <w:rPr>
                  <w:sz w:val="18"/>
                  <w:szCs w:val="18"/>
                </w:rPr>
                <w:t>George-Ngoha@dai.com</w:t>
              </w:r>
            </w:hyperlink>
          </w:p>
        </w:tc>
      </w:tr>
      <w:tr w:rsidR="009A3F55" w:rsidRPr="00E64B59" w14:paraId="743E69F5"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1667989C" w14:textId="1D9A2EAF" w:rsidR="009A3F55" w:rsidRPr="000C14EE" w:rsidRDefault="00552A73" w:rsidP="0088796E">
            <w:pPr>
              <w:spacing w:before="80" w:after="80"/>
              <w:rPr>
                <w:caps/>
                <w:sz w:val="18"/>
                <w:szCs w:val="18"/>
              </w:rPr>
            </w:pPr>
            <w:r w:rsidRPr="000C14EE">
              <w:rPr>
                <w:sz w:val="18"/>
                <w:szCs w:val="18"/>
              </w:rPr>
              <w:t>Gibson Doro</w:t>
            </w:r>
          </w:p>
        </w:tc>
        <w:tc>
          <w:tcPr>
            <w:tcW w:w="503" w:type="pct"/>
            <w:noWrap/>
            <w:hideMark/>
          </w:tcPr>
          <w:p w14:paraId="1F5661F4"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FF899D8"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0F32C2E5" w14:textId="77777777" w:rsidR="009A3F55" w:rsidRPr="000C14EE" w:rsidRDefault="009A3F55" w:rsidP="0088796E">
            <w:pPr>
              <w:spacing w:before="80" w:after="80"/>
              <w:rPr>
                <w:sz w:val="18"/>
                <w:szCs w:val="18"/>
              </w:rPr>
            </w:pPr>
            <w:r w:rsidRPr="000C14EE">
              <w:rPr>
                <w:sz w:val="18"/>
                <w:szCs w:val="18"/>
              </w:rPr>
              <w:t>ML/LE</w:t>
            </w:r>
          </w:p>
        </w:tc>
        <w:tc>
          <w:tcPr>
            <w:tcW w:w="700" w:type="pct"/>
            <w:noWrap/>
            <w:hideMark/>
          </w:tcPr>
          <w:p w14:paraId="296B9359" w14:textId="0C7D4CF7" w:rsidR="009A3F55" w:rsidRPr="000C14EE" w:rsidRDefault="00ED084D" w:rsidP="00ED084D">
            <w:pPr>
              <w:spacing w:before="80" w:after="80"/>
              <w:rPr>
                <w:sz w:val="18"/>
                <w:szCs w:val="18"/>
              </w:rPr>
            </w:pPr>
            <w:r>
              <w:rPr>
                <w:sz w:val="18"/>
                <w:szCs w:val="18"/>
              </w:rPr>
              <w:t>0</w:t>
            </w:r>
            <w:r w:rsidR="009A3F55" w:rsidRPr="000C14EE">
              <w:rPr>
                <w:sz w:val="18"/>
                <w:szCs w:val="18"/>
              </w:rPr>
              <w:t>920505033</w:t>
            </w:r>
          </w:p>
        </w:tc>
        <w:tc>
          <w:tcPr>
            <w:tcW w:w="1181" w:type="pct"/>
            <w:noWrap/>
            <w:hideMark/>
          </w:tcPr>
          <w:p w14:paraId="1F00941A" w14:textId="77777777" w:rsidR="009A3F55" w:rsidRPr="00EC70BA" w:rsidRDefault="009A3F55" w:rsidP="0088796E">
            <w:pPr>
              <w:spacing w:before="80" w:after="80"/>
              <w:rPr>
                <w:sz w:val="18"/>
                <w:szCs w:val="18"/>
              </w:rPr>
            </w:pPr>
            <w:r w:rsidRPr="00EC70BA">
              <w:rPr>
                <w:sz w:val="18"/>
                <w:szCs w:val="18"/>
              </w:rPr>
              <w:t> </w:t>
            </w:r>
          </w:p>
        </w:tc>
      </w:tr>
      <w:tr w:rsidR="009A3F55" w:rsidRPr="00E64B59" w14:paraId="68622962"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1973C4E8" w14:textId="27644D5B" w:rsidR="009A3F55" w:rsidRPr="000C14EE" w:rsidRDefault="00552A73" w:rsidP="0088796E">
            <w:pPr>
              <w:spacing w:before="80" w:after="80"/>
              <w:rPr>
                <w:caps/>
                <w:sz w:val="18"/>
                <w:szCs w:val="18"/>
              </w:rPr>
            </w:pPr>
            <w:r w:rsidRPr="000C14EE">
              <w:rPr>
                <w:sz w:val="18"/>
                <w:szCs w:val="18"/>
              </w:rPr>
              <w:t>Gibson Francis</w:t>
            </w:r>
          </w:p>
        </w:tc>
        <w:tc>
          <w:tcPr>
            <w:tcW w:w="503" w:type="pct"/>
            <w:noWrap/>
            <w:hideMark/>
          </w:tcPr>
          <w:p w14:paraId="0955B726"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85FEF7E"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53738193" w14:textId="77777777" w:rsidR="009A3F55" w:rsidRPr="000C14EE" w:rsidRDefault="009A3F55" w:rsidP="0088796E">
            <w:pPr>
              <w:spacing w:before="80" w:after="80"/>
              <w:rPr>
                <w:sz w:val="18"/>
                <w:szCs w:val="18"/>
              </w:rPr>
            </w:pPr>
            <w:r w:rsidRPr="000C14EE">
              <w:rPr>
                <w:sz w:val="18"/>
                <w:szCs w:val="18"/>
              </w:rPr>
              <w:t>SMOE</w:t>
            </w:r>
          </w:p>
        </w:tc>
        <w:tc>
          <w:tcPr>
            <w:tcW w:w="700" w:type="pct"/>
            <w:noWrap/>
            <w:hideMark/>
          </w:tcPr>
          <w:p w14:paraId="113EC536" w14:textId="632F2E61" w:rsidR="009A3F55" w:rsidRPr="000C14EE" w:rsidRDefault="00ED084D" w:rsidP="00ED084D">
            <w:pPr>
              <w:spacing w:before="80" w:after="80"/>
              <w:rPr>
                <w:sz w:val="18"/>
                <w:szCs w:val="18"/>
              </w:rPr>
            </w:pPr>
            <w:r>
              <w:rPr>
                <w:sz w:val="18"/>
                <w:szCs w:val="18"/>
              </w:rPr>
              <w:t>0</w:t>
            </w:r>
            <w:r w:rsidR="009A3F55" w:rsidRPr="000C14EE">
              <w:rPr>
                <w:sz w:val="18"/>
                <w:szCs w:val="18"/>
              </w:rPr>
              <w:t>915057153</w:t>
            </w:r>
          </w:p>
        </w:tc>
        <w:tc>
          <w:tcPr>
            <w:tcW w:w="1181" w:type="pct"/>
            <w:noWrap/>
            <w:hideMark/>
          </w:tcPr>
          <w:p w14:paraId="3020762B" w14:textId="77777777" w:rsidR="009A3F55" w:rsidRPr="00EC70BA" w:rsidRDefault="00060E26" w:rsidP="0088796E">
            <w:pPr>
              <w:spacing w:before="80" w:after="80"/>
              <w:rPr>
                <w:sz w:val="18"/>
                <w:szCs w:val="18"/>
              </w:rPr>
            </w:pPr>
            <w:hyperlink r:id="rId73" w:history="1">
              <w:r w:rsidR="009A3F55" w:rsidRPr="00EC70BA">
                <w:rPr>
                  <w:sz w:val="18"/>
                  <w:szCs w:val="18"/>
                </w:rPr>
                <w:t>gwazu8@yahoo.com</w:t>
              </w:r>
            </w:hyperlink>
          </w:p>
        </w:tc>
      </w:tr>
      <w:tr w:rsidR="009A3F55" w:rsidRPr="00E64B59" w14:paraId="0AB9512A"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18DA85AC" w14:textId="3FF47EBC" w:rsidR="009A3F55" w:rsidRPr="000C14EE" w:rsidRDefault="00552A73" w:rsidP="0088796E">
            <w:pPr>
              <w:spacing w:before="80" w:after="80"/>
              <w:rPr>
                <w:caps/>
                <w:sz w:val="18"/>
                <w:szCs w:val="18"/>
              </w:rPr>
            </w:pPr>
            <w:proofErr w:type="spellStart"/>
            <w:r w:rsidRPr="000C14EE">
              <w:rPr>
                <w:sz w:val="18"/>
                <w:szCs w:val="18"/>
              </w:rPr>
              <w:t>Godwill</w:t>
            </w:r>
            <w:proofErr w:type="spellEnd"/>
            <w:r w:rsidRPr="000C14EE">
              <w:rPr>
                <w:sz w:val="18"/>
                <w:szCs w:val="18"/>
              </w:rPr>
              <w:t xml:space="preserve"> Bullen Nathan</w:t>
            </w:r>
          </w:p>
        </w:tc>
        <w:tc>
          <w:tcPr>
            <w:tcW w:w="503" w:type="pct"/>
            <w:noWrap/>
            <w:hideMark/>
          </w:tcPr>
          <w:p w14:paraId="1246CEA2"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171EAB4"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4A45CAAA" w14:textId="77777777" w:rsidR="009A3F55" w:rsidRPr="000C14EE" w:rsidRDefault="009A3F55" w:rsidP="0088796E">
            <w:pPr>
              <w:spacing w:before="80" w:after="80"/>
              <w:rPr>
                <w:sz w:val="18"/>
                <w:szCs w:val="18"/>
              </w:rPr>
            </w:pPr>
            <w:r w:rsidRPr="000C14EE">
              <w:rPr>
                <w:sz w:val="18"/>
                <w:szCs w:val="18"/>
              </w:rPr>
              <w:t>DG.SIMOPI&amp;PA</w:t>
            </w:r>
          </w:p>
        </w:tc>
        <w:tc>
          <w:tcPr>
            <w:tcW w:w="700" w:type="pct"/>
            <w:noWrap/>
            <w:hideMark/>
          </w:tcPr>
          <w:p w14:paraId="727CBC56" w14:textId="0C53FED4" w:rsidR="009A3F55" w:rsidRPr="000C14EE" w:rsidRDefault="00ED084D" w:rsidP="00ED084D">
            <w:pPr>
              <w:spacing w:before="80" w:after="80"/>
              <w:rPr>
                <w:sz w:val="18"/>
                <w:szCs w:val="18"/>
              </w:rPr>
            </w:pPr>
            <w:r>
              <w:rPr>
                <w:sz w:val="18"/>
                <w:szCs w:val="18"/>
              </w:rPr>
              <w:t>0</w:t>
            </w:r>
            <w:r w:rsidR="009A3F55" w:rsidRPr="000C14EE">
              <w:rPr>
                <w:sz w:val="18"/>
                <w:szCs w:val="18"/>
              </w:rPr>
              <w:t>916620526</w:t>
            </w:r>
          </w:p>
        </w:tc>
        <w:tc>
          <w:tcPr>
            <w:tcW w:w="1181" w:type="pct"/>
            <w:noWrap/>
            <w:hideMark/>
          </w:tcPr>
          <w:p w14:paraId="3652349E" w14:textId="77777777" w:rsidR="009A3F55" w:rsidRPr="00EC70BA" w:rsidRDefault="00060E26" w:rsidP="0088796E">
            <w:pPr>
              <w:spacing w:before="80" w:after="80"/>
              <w:rPr>
                <w:sz w:val="18"/>
                <w:szCs w:val="18"/>
              </w:rPr>
            </w:pPr>
            <w:hyperlink r:id="rId74" w:history="1">
              <w:r w:rsidR="009A3F55" w:rsidRPr="00EC70BA">
                <w:rPr>
                  <w:sz w:val="18"/>
                  <w:szCs w:val="18"/>
                </w:rPr>
                <w:t>gbiandie@yahoo.com</w:t>
              </w:r>
            </w:hyperlink>
          </w:p>
        </w:tc>
      </w:tr>
      <w:tr w:rsidR="009A3F55" w:rsidRPr="00E64B59" w14:paraId="453F39B2"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026B81D7" w14:textId="4761C8D7" w:rsidR="009A3F55" w:rsidRPr="000C14EE" w:rsidRDefault="00552A73" w:rsidP="0088796E">
            <w:pPr>
              <w:spacing w:before="80" w:after="80"/>
              <w:rPr>
                <w:caps/>
                <w:sz w:val="18"/>
                <w:szCs w:val="18"/>
              </w:rPr>
            </w:pPr>
            <w:r w:rsidRPr="000C14EE">
              <w:rPr>
                <w:sz w:val="18"/>
                <w:szCs w:val="18"/>
              </w:rPr>
              <w:t>Grace Ezekiel</w:t>
            </w:r>
          </w:p>
        </w:tc>
        <w:tc>
          <w:tcPr>
            <w:tcW w:w="503" w:type="pct"/>
            <w:noWrap/>
            <w:hideMark/>
          </w:tcPr>
          <w:p w14:paraId="7160D6D1"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2B1DF53C"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3755B92B" w14:textId="77777777" w:rsidR="009A3F55" w:rsidRPr="000C14EE" w:rsidRDefault="009A3F55" w:rsidP="0088796E">
            <w:pPr>
              <w:spacing w:before="80" w:after="80"/>
              <w:rPr>
                <w:sz w:val="18"/>
                <w:szCs w:val="18"/>
              </w:rPr>
            </w:pPr>
            <w:r w:rsidRPr="000C14EE">
              <w:rPr>
                <w:sz w:val="18"/>
                <w:szCs w:val="18"/>
              </w:rPr>
              <w:t>CAO</w:t>
            </w:r>
          </w:p>
        </w:tc>
        <w:tc>
          <w:tcPr>
            <w:tcW w:w="700" w:type="pct"/>
            <w:noWrap/>
            <w:hideMark/>
          </w:tcPr>
          <w:p w14:paraId="6EAD6D33" w14:textId="47059425" w:rsidR="009A3F55" w:rsidRPr="000C14EE" w:rsidRDefault="00ED084D" w:rsidP="00ED084D">
            <w:pPr>
              <w:spacing w:before="80" w:after="80"/>
              <w:rPr>
                <w:sz w:val="18"/>
                <w:szCs w:val="18"/>
              </w:rPr>
            </w:pPr>
            <w:r>
              <w:rPr>
                <w:sz w:val="18"/>
                <w:szCs w:val="18"/>
              </w:rPr>
              <w:t>0</w:t>
            </w:r>
            <w:r w:rsidR="009A3F55" w:rsidRPr="000C14EE">
              <w:rPr>
                <w:sz w:val="18"/>
                <w:szCs w:val="18"/>
              </w:rPr>
              <w:t>916036493</w:t>
            </w:r>
          </w:p>
        </w:tc>
        <w:tc>
          <w:tcPr>
            <w:tcW w:w="1181" w:type="pct"/>
            <w:noWrap/>
            <w:hideMark/>
          </w:tcPr>
          <w:p w14:paraId="0E4341C7" w14:textId="77777777" w:rsidR="009A3F55" w:rsidRPr="00EC70BA" w:rsidRDefault="009A3F55" w:rsidP="0088796E">
            <w:pPr>
              <w:spacing w:before="80" w:after="80"/>
              <w:rPr>
                <w:sz w:val="18"/>
                <w:szCs w:val="18"/>
              </w:rPr>
            </w:pPr>
            <w:r w:rsidRPr="00EC70BA">
              <w:rPr>
                <w:sz w:val="18"/>
                <w:szCs w:val="18"/>
              </w:rPr>
              <w:t> </w:t>
            </w:r>
          </w:p>
        </w:tc>
      </w:tr>
      <w:tr w:rsidR="009A3F55" w:rsidRPr="00E64B59" w14:paraId="32AE2571"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259549AB" w14:textId="1D56A3AD" w:rsidR="009A3F55" w:rsidRPr="000C14EE" w:rsidRDefault="00552A73" w:rsidP="0088796E">
            <w:pPr>
              <w:spacing w:before="80" w:after="80"/>
              <w:rPr>
                <w:caps/>
                <w:sz w:val="18"/>
                <w:szCs w:val="18"/>
              </w:rPr>
            </w:pPr>
            <w:r w:rsidRPr="000C14EE">
              <w:rPr>
                <w:sz w:val="18"/>
                <w:szCs w:val="18"/>
              </w:rPr>
              <w:t xml:space="preserve">Gregory </w:t>
            </w:r>
            <w:proofErr w:type="spellStart"/>
            <w:r w:rsidRPr="000C14EE">
              <w:rPr>
                <w:sz w:val="18"/>
                <w:szCs w:val="18"/>
              </w:rPr>
              <w:t>Omachi</w:t>
            </w:r>
            <w:proofErr w:type="spellEnd"/>
          </w:p>
        </w:tc>
        <w:tc>
          <w:tcPr>
            <w:tcW w:w="503" w:type="pct"/>
            <w:noWrap/>
            <w:hideMark/>
          </w:tcPr>
          <w:p w14:paraId="6B37DD17"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5929AF7E" w14:textId="77777777" w:rsidR="009A3F55" w:rsidRPr="000C14EE" w:rsidRDefault="009A3F55" w:rsidP="0088796E">
            <w:pPr>
              <w:spacing w:before="80" w:after="80"/>
              <w:rPr>
                <w:sz w:val="18"/>
                <w:szCs w:val="18"/>
              </w:rPr>
            </w:pPr>
            <w:r w:rsidRPr="000C14EE">
              <w:rPr>
                <w:sz w:val="18"/>
                <w:szCs w:val="18"/>
              </w:rPr>
              <w:t>NSA/CSO</w:t>
            </w:r>
          </w:p>
        </w:tc>
        <w:tc>
          <w:tcPr>
            <w:tcW w:w="1084" w:type="pct"/>
            <w:noWrap/>
            <w:hideMark/>
          </w:tcPr>
          <w:p w14:paraId="2F3E6398" w14:textId="77777777" w:rsidR="009A3F55" w:rsidRPr="000C14EE" w:rsidRDefault="009A3F55" w:rsidP="0088796E">
            <w:pPr>
              <w:spacing w:before="80" w:after="80"/>
              <w:rPr>
                <w:sz w:val="18"/>
                <w:szCs w:val="18"/>
              </w:rPr>
            </w:pPr>
            <w:r w:rsidRPr="000C14EE">
              <w:rPr>
                <w:sz w:val="18"/>
                <w:szCs w:val="18"/>
              </w:rPr>
              <w:t>RDAA</w:t>
            </w:r>
          </w:p>
        </w:tc>
        <w:tc>
          <w:tcPr>
            <w:tcW w:w="700" w:type="pct"/>
            <w:noWrap/>
            <w:hideMark/>
          </w:tcPr>
          <w:p w14:paraId="077F8A80" w14:textId="77053C5F" w:rsidR="009A3F55" w:rsidRPr="000C14EE" w:rsidRDefault="00ED084D" w:rsidP="00ED084D">
            <w:pPr>
              <w:spacing w:before="80" w:after="80"/>
              <w:rPr>
                <w:sz w:val="18"/>
                <w:szCs w:val="18"/>
              </w:rPr>
            </w:pPr>
            <w:r>
              <w:rPr>
                <w:sz w:val="18"/>
                <w:szCs w:val="18"/>
              </w:rPr>
              <w:t>0</w:t>
            </w:r>
            <w:r w:rsidR="009A3F55" w:rsidRPr="000C14EE">
              <w:rPr>
                <w:sz w:val="18"/>
                <w:szCs w:val="18"/>
              </w:rPr>
              <w:t>9162688441</w:t>
            </w:r>
          </w:p>
        </w:tc>
        <w:tc>
          <w:tcPr>
            <w:tcW w:w="1181" w:type="pct"/>
            <w:noWrap/>
            <w:hideMark/>
          </w:tcPr>
          <w:p w14:paraId="42F10087" w14:textId="77777777" w:rsidR="009A3F55" w:rsidRPr="00EC70BA" w:rsidRDefault="00060E26" w:rsidP="0088796E">
            <w:pPr>
              <w:spacing w:before="80" w:after="80"/>
              <w:rPr>
                <w:sz w:val="18"/>
                <w:szCs w:val="18"/>
              </w:rPr>
            </w:pPr>
            <w:hyperlink r:id="rId75" w:history="1">
              <w:r w:rsidR="009A3F55" w:rsidRPr="00EC70BA">
                <w:rPr>
                  <w:sz w:val="18"/>
                  <w:szCs w:val="18"/>
                </w:rPr>
                <w:t>gregoryomachi@gmail.com</w:t>
              </w:r>
            </w:hyperlink>
          </w:p>
        </w:tc>
      </w:tr>
      <w:tr w:rsidR="009A3F55" w:rsidRPr="00E64B59" w14:paraId="2A31F574"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5DDF3731" w14:textId="550125FD" w:rsidR="009A3F55" w:rsidRPr="000C14EE" w:rsidRDefault="00552A73" w:rsidP="0088796E">
            <w:pPr>
              <w:spacing w:before="80" w:after="80"/>
              <w:rPr>
                <w:caps/>
                <w:sz w:val="18"/>
                <w:szCs w:val="18"/>
              </w:rPr>
            </w:pPr>
            <w:r w:rsidRPr="000C14EE">
              <w:rPr>
                <w:sz w:val="18"/>
                <w:szCs w:val="18"/>
              </w:rPr>
              <w:t xml:space="preserve">Haile </w:t>
            </w:r>
            <w:proofErr w:type="spellStart"/>
            <w:r w:rsidRPr="000C14EE">
              <w:rPr>
                <w:sz w:val="18"/>
                <w:szCs w:val="18"/>
              </w:rPr>
              <w:t>Gimari</w:t>
            </w:r>
            <w:proofErr w:type="spellEnd"/>
          </w:p>
        </w:tc>
        <w:tc>
          <w:tcPr>
            <w:tcW w:w="503" w:type="pct"/>
            <w:noWrap/>
            <w:hideMark/>
          </w:tcPr>
          <w:p w14:paraId="57553628"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B0B70D3"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00F435C2" w14:textId="77777777" w:rsidR="009A3F55" w:rsidRPr="000C14EE" w:rsidRDefault="009A3F55" w:rsidP="0088796E">
            <w:pPr>
              <w:spacing w:before="80" w:after="80"/>
              <w:rPr>
                <w:sz w:val="18"/>
                <w:szCs w:val="18"/>
              </w:rPr>
            </w:pPr>
            <w:r w:rsidRPr="000C14EE">
              <w:rPr>
                <w:sz w:val="18"/>
                <w:szCs w:val="18"/>
              </w:rPr>
              <w:t>IGAD - CTSAMVM</w:t>
            </w:r>
          </w:p>
        </w:tc>
        <w:tc>
          <w:tcPr>
            <w:tcW w:w="700" w:type="pct"/>
            <w:noWrap/>
            <w:hideMark/>
          </w:tcPr>
          <w:p w14:paraId="33BF048E" w14:textId="129C8ED2" w:rsidR="009A3F55" w:rsidRPr="000C14EE" w:rsidRDefault="00ED084D" w:rsidP="00ED084D">
            <w:pPr>
              <w:spacing w:before="80" w:after="80"/>
              <w:rPr>
                <w:sz w:val="18"/>
                <w:szCs w:val="18"/>
              </w:rPr>
            </w:pPr>
            <w:r>
              <w:rPr>
                <w:sz w:val="18"/>
                <w:szCs w:val="18"/>
              </w:rPr>
              <w:t>0</w:t>
            </w:r>
            <w:r w:rsidR="009A3F55" w:rsidRPr="000C14EE">
              <w:rPr>
                <w:sz w:val="18"/>
                <w:szCs w:val="18"/>
              </w:rPr>
              <w:t>9258558930</w:t>
            </w:r>
          </w:p>
        </w:tc>
        <w:tc>
          <w:tcPr>
            <w:tcW w:w="1181" w:type="pct"/>
            <w:noWrap/>
            <w:hideMark/>
          </w:tcPr>
          <w:p w14:paraId="421E9474" w14:textId="77777777" w:rsidR="009A3F55" w:rsidRPr="00EC70BA" w:rsidRDefault="00060E26" w:rsidP="0088796E">
            <w:pPr>
              <w:spacing w:before="80" w:after="80"/>
              <w:rPr>
                <w:sz w:val="18"/>
                <w:szCs w:val="18"/>
              </w:rPr>
            </w:pPr>
            <w:hyperlink r:id="rId76" w:history="1">
              <w:r w:rsidR="009A3F55" w:rsidRPr="00EC70BA">
                <w:rPr>
                  <w:sz w:val="18"/>
                  <w:szCs w:val="18"/>
                </w:rPr>
                <w:t>hailezernib@gmail.com</w:t>
              </w:r>
            </w:hyperlink>
          </w:p>
        </w:tc>
      </w:tr>
      <w:tr w:rsidR="009A3F55" w:rsidRPr="00E64B59" w14:paraId="39F89A61"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59A23410" w14:textId="394D1E32" w:rsidR="009A3F55" w:rsidRPr="000C14EE" w:rsidRDefault="00552A73" w:rsidP="0088796E">
            <w:pPr>
              <w:spacing w:before="80" w:after="80"/>
              <w:rPr>
                <w:caps/>
                <w:sz w:val="18"/>
                <w:szCs w:val="18"/>
              </w:rPr>
            </w:pPr>
            <w:r w:rsidRPr="000C14EE">
              <w:rPr>
                <w:sz w:val="18"/>
                <w:szCs w:val="18"/>
              </w:rPr>
              <w:t xml:space="preserve">Henry </w:t>
            </w:r>
            <w:proofErr w:type="spellStart"/>
            <w:r w:rsidRPr="000C14EE">
              <w:rPr>
                <w:sz w:val="18"/>
                <w:szCs w:val="18"/>
              </w:rPr>
              <w:t>Kumbo</w:t>
            </w:r>
            <w:proofErr w:type="spellEnd"/>
          </w:p>
        </w:tc>
        <w:tc>
          <w:tcPr>
            <w:tcW w:w="503" w:type="pct"/>
            <w:noWrap/>
            <w:hideMark/>
          </w:tcPr>
          <w:p w14:paraId="3EB42A3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0C583F6"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54643C5F" w14:textId="77777777" w:rsidR="009A3F55" w:rsidRPr="000C14EE" w:rsidRDefault="009A3F55" w:rsidP="0088796E">
            <w:pPr>
              <w:spacing w:before="80" w:after="80"/>
              <w:rPr>
                <w:sz w:val="18"/>
                <w:szCs w:val="18"/>
              </w:rPr>
            </w:pPr>
            <w:r w:rsidRPr="000C14EE">
              <w:rPr>
                <w:sz w:val="18"/>
                <w:szCs w:val="18"/>
              </w:rPr>
              <w:t>UNDP</w:t>
            </w:r>
          </w:p>
        </w:tc>
        <w:tc>
          <w:tcPr>
            <w:tcW w:w="700" w:type="pct"/>
            <w:noWrap/>
            <w:hideMark/>
          </w:tcPr>
          <w:p w14:paraId="246CF7B5" w14:textId="2D6A6197" w:rsidR="009A3F55" w:rsidRPr="000C14EE" w:rsidRDefault="00ED084D" w:rsidP="00ED084D">
            <w:pPr>
              <w:spacing w:before="80" w:after="80"/>
              <w:rPr>
                <w:sz w:val="18"/>
                <w:szCs w:val="18"/>
              </w:rPr>
            </w:pPr>
            <w:r>
              <w:rPr>
                <w:sz w:val="18"/>
                <w:szCs w:val="18"/>
              </w:rPr>
              <w:t>0</w:t>
            </w:r>
            <w:r w:rsidR="009A3F55" w:rsidRPr="000C14EE">
              <w:rPr>
                <w:sz w:val="18"/>
                <w:szCs w:val="18"/>
              </w:rPr>
              <w:t>915109045</w:t>
            </w:r>
          </w:p>
        </w:tc>
        <w:tc>
          <w:tcPr>
            <w:tcW w:w="1181" w:type="pct"/>
            <w:noWrap/>
            <w:hideMark/>
          </w:tcPr>
          <w:p w14:paraId="0367A383" w14:textId="77777777" w:rsidR="009A3F55" w:rsidRPr="00EC70BA" w:rsidRDefault="00060E26" w:rsidP="0088796E">
            <w:pPr>
              <w:spacing w:before="80" w:after="80"/>
              <w:rPr>
                <w:sz w:val="18"/>
                <w:szCs w:val="18"/>
              </w:rPr>
            </w:pPr>
            <w:hyperlink r:id="rId77" w:history="1">
              <w:r w:rsidR="009A3F55" w:rsidRPr="00EC70BA">
                <w:rPr>
                  <w:sz w:val="18"/>
                  <w:szCs w:val="18"/>
                </w:rPr>
                <w:t>henry.kumbo@yahoo.com</w:t>
              </w:r>
            </w:hyperlink>
          </w:p>
        </w:tc>
      </w:tr>
      <w:tr w:rsidR="009A3F55" w:rsidRPr="00E64B59" w14:paraId="140B3E52"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11474126" w14:textId="438A112D" w:rsidR="009A3F55" w:rsidRPr="000C14EE" w:rsidRDefault="00552A73" w:rsidP="0088796E">
            <w:pPr>
              <w:spacing w:before="80" w:after="80"/>
              <w:rPr>
                <w:caps/>
                <w:sz w:val="18"/>
                <w:szCs w:val="18"/>
              </w:rPr>
            </w:pPr>
            <w:r w:rsidRPr="000C14EE">
              <w:rPr>
                <w:sz w:val="18"/>
                <w:szCs w:val="18"/>
              </w:rPr>
              <w:t>Hon Moses Samson</w:t>
            </w:r>
          </w:p>
        </w:tc>
        <w:tc>
          <w:tcPr>
            <w:tcW w:w="503" w:type="pct"/>
            <w:noWrap/>
            <w:hideMark/>
          </w:tcPr>
          <w:p w14:paraId="759B1456"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596816A9"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093A2F22" w14:textId="77777777" w:rsidR="009A3F55" w:rsidRPr="000C14EE" w:rsidRDefault="009A3F55" w:rsidP="0088796E">
            <w:pPr>
              <w:spacing w:before="80" w:after="80"/>
              <w:rPr>
                <w:sz w:val="18"/>
                <w:szCs w:val="18"/>
              </w:rPr>
            </w:pPr>
            <w:r w:rsidRPr="000C14EE">
              <w:rPr>
                <w:sz w:val="18"/>
                <w:szCs w:val="18"/>
              </w:rPr>
              <w:t xml:space="preserve">Local Government </w:t>
            </w:r>
          </w:p>
        </w:tc>
        <w:tc>
          <w:tcPr>
            <w:tcW w:w="700" w:type="pct"/>
            <w:noWrap/>
            <w:hideMark/>
          </w:tcPr>
          <w:p w14:paraId="182EE7BF" w14:textId="4B0AE7B1" w:rsidR="009A3F55" w:rsidRPr="000C14EE" w:rsidRDefault="00ED084D" w:rsidP="00ED084D">
            <w:pPr>
              <w:spacing w:before="80" w:after="80"/>
              <w:rPr>
                <w:sz w:val="18"/>
                <w:szCs w:val="18"/>
              </w:rPr>
            </w:pPr>
            <w:r>
              <w:rPr>
                <w:sz w:val="18"/>
                <w:szCs w:val="18"/>
              </w:rPr>
              <w:t>0</w:t>
            </w:r>
            <w:r w:rsidR="009A3F55" w:rsidRPr="000C14EE">
              <w:rPr>
                <w:sz w:val="18"/>
                <w:szCs w:val="18"/>
              </w:rPr>
              <w:t>915030015</w:t>
            </w:r>
          </w:p>
        </w:tc>
        <w:tc>
          <w:tcPr>
            <w:tcW w:w="1181" w:type="pct"/>
            <w:noWrap/>
            <w:hideMark/>
          </w:tcPr>
          <w:p w14:paraId="5A7D4D4C" w14:textId="77777777" w:rsidR="009A3F55" w:rsidRPr="00EC70BA" w:rsidRDefault="009A3F55" w:rsidP="0088796E">
            <w:pPr>
              <w:spacing w:before="80" w:after="80"/>
              <w:rPr>
                <w:sz w:val="18"/>
                <w:szCs w:val="18"/>
              </w:rPr>
            </w:pPr>
            <w:r w:rsidRPr="00EC70BA">
              <w:rPr>
                <w:sz w:val="18"/>
                <w:szCs w:val="18"/>
              </w:rPr>
              <w:t> </w:t>
            </w:r>
          </w:p>
        </w:tc>
      </w:tr>
      <w:tr w:rsidR="009A3F55" w:rsidRPr="00E64B59" w14:paraId="65E35EF7"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0E627DE0" w14:textId="7E0FDB9B" w:rsidR="009A3F55" w:rsidRPr="000C14EE" w:rsidRDefault="00552A73" w:rsidP="0088796E">
            <w:pPr>
              <w:spacing w:before="80" w:after="80"/>
              <w:rPr>
                <w:caps/>
                <w:sz w:val="18"/>
                <w:szCs w:val="18"/>
              </w:rPr>
            </w:pPr>
            <w:r w:rsidRPr="000C14EE">
              <w:rPr>
                <w:sz w:val="18"/>
                <w:szCs w:val="18"/>
              </w:rPr>
              <w:t xml:space="preserve">Hon Paul </w:t>
            </w:r>
            <w:proofErr w:type="spellStart"/>
            <w:r w:rsidRPr="000C14EE">
              <w:rPr>
                <w:sz w:val="18"/>
                <w:szCs w:val="18"/>
              </w:rPr>
              <w:t>Tambua</w:t>
            </w:r>
            <w:proofErr w:type="spellEnd"/>
          </w:p>
        </w:tc>
        <w:tc>
          <w:tcPr>
            <w:tcW w:w="503" w:type="pct"/>
            <w:noWrap/>
            <w:hideMark/>
          </w:tcPr>
          <w:p w14:paraId="7383A2A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C050924" w14:textId="77777777" w:rsidR="009A3F55" w:rsidRPr="000C14EE" w:rsidRDefault="009A3F55" w:rsidP="0088796E">
            <w:pPr>
              <w:spacing w:before="80" w:after="80"/>
              <w:rPr>
                <w:sz w:val="18"/>
                <w:szCs w:val="18"/>
              </w:rPr>
            </w:pPr>
            <w:r w:rsidRPr="000C14EE">
              <w:rPr>
                <w:sz w:val="18"/>
                <w:szCs w:val="18"/>
              </w:rPr>
              <w:t>Govt</w:t>
            </w:r>
          </w:p>
        </w:tc>
        <w:tc>
          <w:tcPr>
            <w:tcW w:w="1084" w:type="pct"/>
            <w:noWrap/>
            <w:hideMark/>
          </w:tcPr>
          <w:p w14:paraId="083C5D68" w14:textId="77777777" w:rsidR="009A3F55" w:rsidRPr="000C14EE" w:rsidRDefault="009A3F55" w:rsidP="0088796E">
            <w:pPr>
              <w:spacing w:before="80" w:after="80"/>
              <w:rPr>
                <w:sz w:val="18"/>
                <w:szCs w:val="18"/>
              </w:rPr>
            </w:pPr>
            <w:r w:rsidRPr="000C14EE">
              <w:rPr>
                <w:sz w:val="18"/>
                <w:szCs w:val="18"/>
              </w:rPr>
              <w:t>State Ministry of Agric</w:t>
            </w:r>
          </w:p>
        </w:tc>
        <w:tc>
          <w:tcPr>
            <w:tcW w:w="700" w:type="pct"/>
            <w:noWrap/>
            <w:hideMark/>
          </w:tcPr>
          <w:p w14:paraId="0ED82285" w14:textId="21391B92" w:rsidR="009A3F55" w:rsidRPr="000C14EE" w:rsidRDefault="00ED084D" w:rsidP="00ED084D">
            <w:pPr>
              <w:spacing w:before="80" w:after="80"/>
              <w:rPr>
                <w:sz w:val="18"/>
                <w:szCs w:val="18"/>
              </w:rPr>
            </w:pPr>
            <w:r>
              <w:rPr>
                <w:sz w:val="18"/>
                <w:szCs w:val="18"/>
              </w:rPr>
              <w:t>0</w:t>
            </w:r>
            <w:r w:rsidR="009A3F55" w:rsidRPr="000C14EE">
              <w:rPr>
                <w:sz w:val="18"/>
                <w:szCs w:val="18"/>
              </w:rPr>
              <w:t>916619178</w:t>
            </w:r>
          </w:p>
        </w:tc>
        <w:tc>
          <w:tcPr>
            <w:tcW w:w="1181" w:type="pct"/>
            <w:noWrap/>
            <w:hideMark/>
          </w:tcPr>
          <w:p w14:paraId="14B10396" w14:textId="77777777" w:rsidR="009A3F55" w:rsidRPr="00EC70BA" w:rsidRDefault="009A3F55" w:rsidP="0088796E">
            <w:pPr>
              <w:spacing w:before="80" w:after="80"/>
              <w:rPr>
                <w:sz w:val="18"/>
                <w:szCs w:val="18"/>
              </w:rPr>
            </w:pPr>
            <w:r w:rsidRPr="00EC70BA">
              <w:rPr>
                <w:sz w:val="18"/>
                <w:szCs w:val="18"/>
              </w:rPr>
              <w:t> </w:t>
            </w:r>
          </w:p>
        </w:tc>
      </w:tr>
      <w:tr w:rsidR="009A3F55" w:rsidRPr="00E64B59" w14:paraId="4A1CC211"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5EBF22E3" w14:textId="6D4969DA" w:rsidR="009A3F55" w:rsidRPr="000C14EE" w:rsidRDefault="00552A73" w:rsidP="0088796E">
            <w:pPr>
              <w:spacing w:before="80" w:after="80"/>
              <w:rPr>
                <w:caps/>
                <w:sz w:val="18"/>
                <w:szCs w:val="18"/>
              </w:rPr>
            </w:pPr>
            <w:r w:rsidRPr="000C14EE">
              <w:rPr>
                <w:sz w:val="18"/>
                <w:szCs w:val="18"/>
              </w:rPr>
              <w:t>Hon Peter Benjamin B</w:t>
            </w:r>
          </w:p>
        </w:tc>
        <w:tc>
          <w:tcPr>
            <w:tcW w:w="503" w:type="pct"/>
            <w:noWrap/>
            <w:hideMark/>
          </w:tcPr>
          <w:p w14:paraId="65AA53A7"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52580ACE"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16A35236" w14:textId="77777777" w:rsidR="009A3F55" w:rsidRPr="000C14EE" w:rsidRDefault="009A3F55" w:rsidP="0088796E">
            <w:pPr>
              <w:spacing w:before="80" w:after="80"/>
              <w:rPr>
                <w:sz w:val="18"/>
                <w:szCs w:val="18"/>
              </w:rPr>
            </w:pPr>
            <w:r w:rsidRPr="000C14EE">
              <w:rPr>
                <w:sz w:val="18"/>
                <w:szCs w:val="18"/>
              </w:rPr>
              <w:t>COMMISSION</w:t>
            </w:r>
          </w:p>
        </w:tc>
        <w:tc>
          <w:tcPr>
            <w:tcW w:w="700" w:type="pct"/>
            <w:noWrap/>
            <w:hideMark/>
          </w:tcPr>
          <w:p w14:paraId="12959F23" w14:textId="012A9A0E" w:rsidR="009A3F55" w:rsidRPr="000C14EE" w:rsidRDefault="00ED084D" w:rsidP="00ED084D">
            <w:pPr>
              <w:spacing w:before="80" w:after="80"/>
              <w:rPr>
                <w:sz w:val="18"/>
                <w:szCs w:val="18"/>
              </w:rPr>
            </w:pPr>
            <w:r>
              <w:rPr>
                <w:sz w:val="18"/>
                <w:szCs w:val="18"/>
              </w:rPr>
              <w:t>0</w:t>
            </w:r>
            <w:r w:rsidR="009A3F55" w:rsidRPr="000C14EE">
              <w:rPr>
                <w:sz w:val="18"/>
                <w:szCs w:val="18"/>
              </w:rPr>
              <w:t>916625685</w:t>
            </w:r>
          </w:p>
        </w:tc>
        <w:tc>
          <w:tcPr>
            <w:tcW w:w="1181" w:type="pct"/>
            <w:noWrap/>
            <w:hideMark/>
          </w:tcPr>
          <w:p w14:paraId="1106BA10" w14:textId="77777777" w:rsidR="009A3F55" w:rsidRPr="00EC70BA" w:rsidRDefault="009A3F55" w:rsidP="0088796E">
            <w:pPr>
              <w:spacing w:before="80" w:after="80"/>
              <w:rPr>
                <w:sz w:val="18"/>
                <w:szCs w:val="18"/>
              </w:rPr>
            </w:pPr>
            <w:r w:rsidRPr="00EC70BA">
              <w:rPr>
                <w:sz w:val="18"/>
                <w:szCs w:val="18"/>
              </w:rPr>
              <w:t> </w:t>
            </w:r>
          </w:p>
        </w:tc>
      </w:tr>
      <w:tr w:rsidR="009A3F55" w:rsidRPr="00E64B59" w14:paraId="68C36919"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4C4DE03D" w14:textId="296A386F" w:rsidR="009A3F55" w:rsidRPr="000C14EE" w:rsidRDefault="00552A73" w:rsidP="0088796E">
            <w:pPr>
              <w:spacing w:before="80" w:after="80"/>
              <w:rPr>
                <w:caps/>
                <w:sz w:val="18"/>
                <w:szCs w:val="18"/>
              </w:rPr>
            </w:pPr>
            <w:r w:rsidRPr="000C14EE">
              <w:rPr>
                <w:sz w:val="18"/>
                <w:szCs w:val="18"/>
              </w:rPr>
              <w:t xml:space="preserve">Hon. Anthony </w:t>
            </w:r>
            <w:proofErr w:type="spellStart"/>
            <w:r w:rsidRPr="000C14EE">
              <w:rPr>
                <w:sz w:val="18"/>
                <w:szCs w:val="18"/>
              </w:rPr>
              <w:t>Samongore</w:t>
            </w:r>
            <w:proofErr w:type="spellEnd"/>
          </w:p>
        </w:tc>
        <w:tc>
          <w:tcPr>
            <w:tcW w:w="503" w:type="pct"/>
            <w:noWrap/>
            <w:hideMark/>
          </w:tcPr>
          <w:p w14:paraId="62A06ABC"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F2BA1B0"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07E6AC4A" w14:textId="77777777" w:rsidR="009A3F55" w:rsidRPr="000C14EE" w:rsidRDefault="009A3F55" w:rsidP="0088796E">
            <w:pPr>
              <w:spacing w:before="80" w:after="80"/>
              <w:rPr>
                <w:sz w:val="18"/>
                <w:szCs w:val="18"/>
              </w:rPr>
            </w:pPr>
            <w:r w:rsidRPr="000C14EE">
              <w:rPr>
                <w:sz w:val="18"/>
                <w:szCs w:val="18"/>
              </w:rPr>
              <w:t>COMMISSIONER</w:t>
            </w:r>
          </w:p>
        </w:tc>
        <w:tc>
          <w:tcPr>
            <w:tcW w:w="700" w:type="pct"/>
            <w:noWrap/>
            <w:hideMark/>
          </w:tcPr>
          <w:p w14:paraId="376C5412" w14:textId="63F582BF" w:rsidR="009A3F55" w:rsidRPr="000C14EE" w:rsidRDefault="00ED084D" w:rsidP="00ED084D">
            <w:pPr>
              <w:spacing w:before="80" w:after="80"/>
              <w:rPr>
                <w:sz w:val="18"/>
                <w:szCs w:val="18"/>
              </w:rPr>
            </w:pPr>
            <w:r>
              <w:rPr>
                <w:sz w:val="18"/>
                <w:szCs w:val="18"/>
              </w:rPr>
              <w:t>0</w:t>
            </w:r>
            <w:r w:rsidR="009A3F55" w:rsidRPr="000C14EE">
              <w:rPr>
                <w:sz w:val="18"/>
                <w:szCs w:val="18"/>
              </w:rPr>
              <w:t>914980786</w:t>
            </w:r>
          </w:p>
        </w:tc>
        <w:tc>
          <w:tcPr>
            <w:tcW w:w="1181" w:type="pct"/>
            <w:noWrap/>
            <w:hideMark/>
          </w:tcPr>
          <w:p w14:paraId="51E2116D" w14:textId="77777777" w:rsidR="009A3F55" w:rsidRPr="00EC70BA" w:rsidRDefault="00060E26" w:rsidP="0088796E">
            <w:pPr>
              <w:spacing w:before="80" w:after="80"/>
              <w:rPr>
                <w:sz w:val="18"/>
                <w:szCs w:val="18"/>
              </w:rPr>
            </w:pPr>
            <w:hyperlink r:id="rId78" w:history="1">
              <w:r w:rsidR="009A3F55" w:rsidRPr="00EC70BA">
                <w:rPr>
                  <w:sz w:val="18"/>
                  <w:szCs w:val="18"/>
                </w:rPr>
                <w:t>samongore1@gmail.com</w:t>
              </w:r>
            </w:hyperlink>
          </w:p>
        </w:tc>
      </w:tr>
      <w:tr w:rsidR="009A3F55" w:rsidRPr="00E64B59" w14:paraId="70D67A98"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2BA3D081" w14:textId="0A823CDE" w:rsidR="009A3F55" w:rsidRPr="000C14EE" w:rsidRDefault="00552A73" w:rsidP="0088796E">
            <w:pPr>
              <w:spacing w:before="80" w:after="80"/>
              <w:rPr>
                <w:caps/>
                <w:sz w:val="18"/>
                <w:szCs w:val="18"/>
              </w:rPr>
            </w:pPr>
            <w:r w:rsidRPr="000C14EE">
              <w:rPr>
                <w:sz w:val="18"/>
                <w:szCs w:val="18"/>
              </w:rPr>
              <w:t xml:space="preserve">Hon. Gibson </w:t>
            </w:r>
            <w:proofErr w:type="spellStart"/>
            <w:r w:rsidRPr="000C14EE">
              <w:rPr>
                <w:sz w:val="18"/>
                <w:szCs w:val="18"/>
              </w:rPr>
              <w:t>Wande</w:t>
            </w:r>
            <w:proofErr w:type="spellEnd"/>
          </w:p>
        </w:tc>
        <w:tc>
          <w:tcPr>
            <w:tcW w:w="503" w:type="pct"/>
            <w:noWrap/>
            <w:hideMark/>
          </w:tcPr>
          <w:p w14:paraId="4682B855"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FE67C0F"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6832037E" w14:textId="77777777" w:rsidR="009A3F55" w:rsidRPr="000C14EE" w:rsidRDefault="009A3F55" w:rsidP="0088796E">
            <w:pPr>
              <w:spacing w:before="80" w:after="80"/>
              <w:rPr>
                <w:sz w:val="18"/>
                <w:szCs w:val="18"/>
              </w:rPr>
            </w:pPr>
            <w:r w:rsidRPr="000C14EE">
              <w:rPr>
                <w:sz w:val="18"/>
                <w:szCs w:val="18"/>
              </w:rPr>
              <w:t>SMAFF</w:t>
            </w:r>
          </w:p>
        </w:tc>
        <w:tc>
          <w:tcPr>
            <w:tcW w:w="700" w:type="pct"/>
            <w:noWrap/>
            <w:hideMark/>
          </w:tcPr>
          <w:p w14:paraId="61BCF3E1" w14:textId="5CF61CF0" w:rsidR="009A3F55" w:rsidRPr="000C14EE" w:rsidRDefault="00ED084D" w:rsidP="00ED084D">
            <w:pPr>
              <w:spacing w:before="80" w:after="80"/>
              <w:rPr>
                <w:sz w:val="18"/>
                <w:szCs w:val="18"/>
              </w:rPr>
            </w:pPr>
            <w:r>
              <w:rPr>
                <w:sz w:val="18"/>
                <w:szCs w:val="18"/>
              </w:rPr>
              <w:t>0</w:t>
            </w:r>
            <w:r w:rsidR="009A3F55" w:rsidRPr="000C14EE">
              <w:rPr>
                <w:sz w:val="18"/>
                <w:szCs w:val="18"/>
              </w:rPr>
              <w:t>915766043</w:t>
            </w:r>
          </w:p>
        </w:tc>
        <w:tc>
          <w:tcPr>
            <w:tcW w:w="1181" w:type="pct"/>
            <w:noWrap/>
            <w:hideMark/>
          </w:tcPr>
          <w:p w14:paraId="28E4E94A" w14:textId="77777777" w:rsidR="009A3F55" w:rsidRPr="00EC70BA" w:rsidRDefault="00060E26" w:rsidP="0088796E">
            <w:pPr>
              <w:spacing w:before="80" w:after="80"/>
              <w:rPr>
                <w:sz w:val="18"/>
                <w:szCs w:val="18"/>
              </w:rPr>
            </w:pPr>
            <w:hyperlink r:id="rId79" w:history="1">
              <w:r w:rsidR="009A3F55" w:rsidRPr="00EC70BA">
                <w:rPr>
                  <w:sz w:val="18"/>
                  <w:szCs w:val="18"/>
                </w:rPr>
                <w:t>gatokura7@gmail.com</w:t>
              </w:r>
            </w:hyperlink>
          </w:p>
        </w:tc>
      </w:tr>
      <w:tr w:rsidR="009A3F55" w:rsidRPr="00E64B59" w14:paraId="33B4DDCA"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6F2A1AB1" w14:textId="0E926494" w:rsidR="009A3F55" w:rsidRPr="000C14EE" w:rsidRDefault="00552A73" w:rsidP="0088796E">
            <w:pPr>
              <w:spacing w:before="80" w:after="80"/>
              <w:rPr>
                <w:caps/>
                <w:sz w:val="18"/>
                <w:szCs w:val="18"/>
              </w:rPr>
            </w:pPr>
            <w:r w:rsidRPr="000C14EE">
              <w:rPr>
                <w:sz w:val="18"/>
                <w:szCs w:val="18"/>
              </w:rPr>
              <w:t xml:space="preserve">Hon. Grace </w:t>
            </w:r>
            <w:proofErr w:type="spellStart"/>
            <w:r w:rsidRPr="000C14EE">
              <w:rPr>
                <w:sz w:val="18"/>
                <w:szCs w:val="18"/>
              </w:rPr>
              <w:t>Datiro</w:t>
            </w:r>
            <w:proofErr w:type="spellEnd"/>
          </w:p>
        </w:tc>
        <w:tc>
          <w:tcPr>
            <w:tcW w:w="503" w:type="pct"/>
            <w:noWrap/>
            <w:hideMark/>
          </w:tcPr>
          <w:p w14:paraId="3D4EF3B5"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18E846E4"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21F44E08" w14:textId="77777777" w:rsidR="009A3F55" w:rsidRPr="000C14EE" w:rsidRDefault="009A3F55" w:rsidP="0088796E">
            <w:pPr>
              <w:spacing w:before="80" w:after="80"/>
              <w:rPr>
                <w:sz w:val="18"/>
                <w:szCs w:val="18"/>
              </w:rPr>
            </w:pPr>
            <w:r w:rsidRPr="000C14EE">
              <w:rPr>
                <w:sz w:val="18"/>
                <w:szCs w:val="18"/>
              </w:rPr>
              <w:t>Deputy State Governor</w:t>
            </w:r>
          </w:p>
        </w:tc>
        <w:tc>
          <w:tcPr>
            <w:tcW w:w="700" w:type="pct"/>
            <w:noWrap/>
            <w:hideMark/>
          </w:tcPr>
          <w:p w14:paraId="34623B09" w14:textId="50C00FCE" w:rsidR="009A3F55" w:rsidRPr="000C14EE" w:rsidRDefault="00ED084D" w:rsidP="00ED084D">
            <w:pPr>
              <w:spacing w:before="80" w:after="80"/>
              <w:rPr>
                <w:sz w:val="18"/>
                <w:szCs w:val="18"/>
              </w:rPr>
            </w:pPr>
            <w:r>
              <w:rPr>
                <w:sz w:val="18"/>
                <w:szCs w:val="18"/>
              </w:rPr>
              <w:t>0</w:t>
            </w:r>
            <w:r w:rsidR="009A3F55" w:rsidRPr="000C14EE">
              <w:rPr>
                <w:sz w:val="18"/>
                <w:szCs w:val="18"/>
              </w:rPr>
              <w:t>916685144</w:t>
            </w:r>
          </w:p>
        </w:tc>
        <w:tc>
          <w:tcPr>
            <w:tcW w:w="1181" w:type="pct"/>
            <w:noWrap/>
            <w:hideMark/>
          </w:tcPr>
          <w:p w14:paraId="377F8F9A" w14:textId="77777777" w:rsidR="009A3F55" w:rsidRPr="00EC70BA" w:rsidRDefault="00060E26" w:rsidP="0088796E">
            <w:pPr>
              <w:spacing w:before="80" w:after="80"/>
              <w:rPr>
                <w:sz w:val="18"/>
                <w:szCs w:val="18"/>
              </w:rPr>
            </w:pPr>
            <w:hyperlink r:id="rId80" w:history="1">
              <w:r w:rsidR="009A3F55" w:rsidRPr="00EC70BA">
                <w:rPr>
                  <w:sz w:val="18"/>
                  <w:szCs w:val="18"/>
                </w:rPr>
                <w:t>gracedatiro@gmail.com</w:t>
              </w:r>
            </w:hyperlink>
          </w:p>
        </w:tc>
      </w:tr>
      <w:tr w:rsidR="009A3F55" w:rsidRPr="00E64B59" w14:paraId="44319FF8"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3CAD55DD" w14:textId="4892932A" w:rsidR="009A3F55" w:rsidRPr="000C14EE" w:rsidRDefault="00552A73" w:rsidP="0088796E">
            <w:pPr>
              <w:spacing w:before="80" w:after="80"/>
              <w:rPr>
                <w:caps/>
                <w:sz w:val="18"/>
                <w:szCs w:val="18"/>
              </w:rPr>
            </w:pPr>
            <w:r w:rsidRPr="000C14EE">
              <w:rPr>
                <w:sz w:val="18"/>
                <w:szCs w:val="18"/>
              </w:rPr>
              <w:t>Hon. Moses Samson</w:t>
            </w:r>
          </w:p>
        </w:tc>
        <w:tc>
          <w:tcPr>
            <w:tcW w:w="503" w:type="pct"/>
            <w:noWrap/>
            <w:hideMark/>
          </w:tcPr>
          <w:p w14:paraId="60C3E410"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56111F6A"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69EF0B09" w14:textId="77777777" w:rsidR="009A3F55" w:rsidRPr="000C14EE" w:rsidRDefault="009A3F55" w:rsidP="0088796E">
            <w:pPr>
              <w:spacing w:before="80" w:after="80"/>
              <w:rPr>
                <w:sz w:val="18"/>
                <w:szCs w:val="18"/>
              </w:rPr>
            </w:pPr>
            <w:r w:rsidRPr="000C14EE">
              <w:rPr>
                <w:sz w:val="18"/>
                <w:szCs w:val="18"/>
              </w:rPr>
              <w:t>Local Government</w:t>
            </w:r>
          </w:p>
        </w:tc>
        <w:tc>
          <w:tcPr>
            <w:tcW w:w="700" w:type="pct"/>
            <w:noWrap/>
            <w:hideMark/>
          </w:tcPr>
          <w:p w14:paraId="128736D5" w14:textId="5D595970" w:rsidR="009A3F55" w:rsidRPr="000C14EE" w:rsidRDefault="00ED084D" w:rsidP="00ED084D">
            <w:pPr>
              <w:spacing w:before="80" w:after="80"/>
              <w:rPr>
                <w:sz w:val="18"/>
                <w:szCs w:val="18"/>
              </w:rPr>
            </w:pPr>
            <w:r>
              <w:rPr>
                <w:sz w:val="18"/>
                <w:szCs w:val="18"/>
              </w:rPr>
              <w:t>0</w:t>
            </w:r>
            <w:r w:rsidR="009A3F55" w:rsidRPr="000C14EE">
              <w:rPr>
                <w:sz w:val="18"/>
                <w:szCs w:val="18"/>
              </w:rPr>
              <w:t>915030015</w:t>
            </w:r>
          </w:p>
        </w:tc>
        <w:tc>
          <w:tcPr>
            <w:tcW w:w="1181" w:type="pct"/>
            <w:noWrap/>
            <w:hideMark/>
          </w:tcPr>
          <w:p w14:paraId="684F45B2" w14:textId="77777777" w:rsidR="009A3F55" w:rsidRPr="00EC70BA" w:rsidRDefault="00060E26" w:rsidP="0088796E">
            <w:pPr>
              <w:spacing w:before="80" w:after="80"/>
              <w:rPr>
                <w:sz w:val="18"/>
                <w:szCs w:val="18"/>
              </w:rPr>
            </w:pPr>
            <w:hyperlink r:id="rId81" w:history="1">
              <w:r w:rsidR="009A3F55" w:rsidRPr="00EC70BA">
                <w:rPr>
                  <w:sz w:val="18"/>
                  <w:szCs w:val="18"/>
                </w:rPr>
                <w:t>moseskpoti87@gmail.com</w:t>
              </w:r>
            </w:hyperlink>
          </w:p>
        </w:tc>
      </w:tr>
      <w:tr w:rsidR="009A3F55" w:rsidRPr="00E64B59" w14:paraId="4B309E2B"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3ED2D2EC" w14:textId="2B92B7FF" w:rsidR="009A3F55" w:rsidRPr="000C14EE" w:rsidRDefault="00552A73" w:rsidP="0088796E">
            <w:pPr>
              <w:spacing w:before="80" w:after="80"/>
              <w:rPr>
                <w:caps/>
                <w:sz w:val="18"/>
                <w:szCs w:val="18"/>
              </w:rPr>
            </w:pPr>
            <w:proofErr w:type="spellStart"/>
            <w:r w:rsidRPr="000C14EE">
              <w:rPr>
                <w:sz w:val="18"/>
                <w:szCs w:val="18"/>
              </w:rPr>
              <w:t>Hrh</w:t>
            </w:r>
            <w:proofErr w:type="spellEnd"/>
            <w:r w:rsidRPr="000C14EE">
              <w:rPr>
                <w:sz w:val="18"/>
                <w:szCs w:val="18"/>
              </w:rPr>
              <w:t xml:space="preserve">. Wilson </w:t>
            </w:r>
            <w:proofErr w:type="spellStart"/>
            <w:r w:rsidRPr="000C14EE">
              <w:rPr>
                <w:sz w:val="18"/>
                <w:szCs w:val="18"/>
              </w:rPr>
              <w:t>Peni</w:t>
            </w:r>
            <w:proofErr w:type="spellEnd"/>
          </w:p>
        </w:tc>
        <w:tc>
          <w:tcPr>
            <w:tcW w:w="503" w:type="pct"/>
            <w:noWrap/>
            <w:hideMark/>
          </w:tcPr>
          <w:p w14:paraId="38F27BCE"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9846008" w14:textId="77777777" w:rsidR="009A3F55" w:rsidRPr="000C14EE" w:rsidRDefault="009A3F55" w:rsidP="0088796E">
            <w:pPr>
              <w:spacing w:before="80" w:after="80"/>
              <w:rPr>
                <w:sz w:val="18"/>
                <w:szCs w:val="18"/>
              </w:rPr>
            </w:pPr>
            <w:r w:rsidRPr="000C14EE">
              <w:rPr>
                <w:sz w:val="18"/>
                <w:szCs w:val="18"/>
              </w:rPr>
              <w:t>Local Authority</w:t>
            </w:r>
          </w:p>
        </w:tc>
        <w:tc>
          <w:tcPr>
            <w:tcW w:w="1084" w:type="pct"/>
            <w:noWrap/>
            <w:hideMark/>
          </w:tcPr>
          <w:p w14:paraId="7664F6B5" w14:textId="77777777" w:rsidR="009A3F55" w:rsidRPr="000C14EE" w:rsidRDefault="009A3F55" w:rsidP="0088796E">
            <w:pPr>
              <w:spacing w:before="80" w:after="80"/>
              <w:rPr>
                <w:sz w:val="18"/>
                <w:szCs w:val="18"/>
              </w:rPr>
            </w:pPr>
            <w:r w:rsidRPr="000C14EE">
              <w:rPr>
                <w:sz w:val="18"/>
                <w:szCs w:val="18"/>
              </w:rPr>
              <w:t>Traditional Authority Leader - (Paramount Chief)</w:t>
            </w:r>
          </w:p>
        </w:tc>
        <w:tc>
          <w:tcPr>
            <w:tcW w:w="700" w:type="pct"/>
            <w:noWrap/>
            <w:hideMark/>
          </w:tcPr>
          <w:p w14:paraId="1A597BDC" w14:textId="03E9866D" w:rsidR="009A3F55" w:rsidRPr="000C14EE" w:rsidRDefault="00ED084D" w:rsidP="00ED084D">
            <w:pPr>
              <w:spacing w:before="80" w:after="80"/>
              <w:rPr>
                <w:sz w:val="18"/>
                <w:szCs w:val="18"/>
              </w:rPr>
            </w:pPr>
            <w:r>
              <w:rPr>
                <w:sz w:val="18"/>
                <w:szCs w:val="18"/>
              </w:rPr>
              <w:t>0</w:t>
            </w:r>
            <w:r w:rsidR="009A3F55" w:rsidRPr="000C14EE">
              <w:rPr>
                <w:sz w:val="18"/>
                <w:szCs w:val="18"/>
              </w:rPr>
              <w:t>916669655</w:t>
            </w:r>
          </w:p>
        </w:tc>
        <w:tc>
          <w:tcPr>
            <w:tcW w:w="1181" w:type="pct"/>
            <w:noWrap/>
            <w:hideMark/>
          </w:tcPr>
          <w:p w14:paraId="75F1755E" w14:textId="77777777" w:rsidR="009A3F55" w:rsidRPr="00EC70BA" w:rsidRDefault="00060E26" w:rsidP="0088796E">
            <w:pPr>
              <w:spacing w:before="80" w:after="80"/>
              <w:rPr>
                <w:sz w:val="18"/>
                <w:szCs w:val="18"/>
              </w:rPr>
            </w:pPr>
            <w:hyperlink r:id="rId82" w:history="1">
              <w:r w:rsidR="009A3F55" w:rsidRPr="00EC70BA">
                <w:rPr>
                  <w:sz w:val="18"/>
                  <w:szCs w:val="18"/>
                </w:rPr>
                <w:t>wilsonpeni@yahoo.com</w:t>
              </w:r>
            </w:hyperlink>
          </w:p>
        </w:tc>
      </w:tr>
      <w:tr w:rsidR="009A3F55" w:rsidRPr="00E64B59" w14:paraId="3F6035F9"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2330BDC0" w14:textId="630EBA75" w:rsidR="009A3F55" w:rsidRPr="000C14EE" w:rsidRDefault="00552A73" w:rsidP="0088796E">
            <w:pPr>
              <w:spacing w:before="80" w:after="80"/>
              <w:rPr>
                <w:caps/>
                <w:sz w:val="18"/>
                <w:szCs w:val="18"/>
              </w:rPr>
            </w:pPr>
            <w:r w:rsidRPr="000C14EE">
              <w:rPr>
                <w:sz w:val="18"/>
                <w:szCs w:val="18"/>
              </w:rPr>
              <w:t xml:space="preserve">Ignatius </w:t>
            </w:r>
            <w:proofErr w:type="spellStart"/>
            <w:r w:rsidRPr="000C14EE">
              <w:rPr>
                <w:sz w:val="18"/>
                <w:szCs w:val="18"/>
              </w:rPr>
              <w:t>Mborihenga</w:t>
            </w:r>
            <w:proofErr w:type="spellEnd"/>
          </w:p>
        </w:tc>
        <w:tc>
          <w:tcPr>
            <w:tcW w:w="503" w:type="pct"/>
            <w:noWrap/>
            <w:hideMark/>
          </w:tcPr>
          <w:p w14:paraId="1FEC3855"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439D697" w14:textId="77777777" w:rsidR="009A3F55" w:rsidRPr="000C14EE" w:rsidRDefault="009A3F55" w:rsidP="0088796E">
            <w:pPr>
              <w:spacing w:before="80" w:after="80"/>
              <w:rPr>
                <w:sz w:val="18"/>
                <w:szCs w:val="18"/>
              </w:rPr>
            </w:pPr>
            <w:r w:rsidRPr="000C14EE">
              <w:rPr>
                <w:sz w:val="18"/>
                <w:szCs w:val="18"/>
              </w:rPr>
              <w:t>Traditional Authority</w:t>
            </w:r>
          </w:p>
        </w:tc>
        <w:tc>
          <w:tcPr>
            <w:tcW w:w="1084" w:type="pct"/>
            <w:noWrap/>
            <w:hideMark/>
          </w:tcPr>
          <w:p w14:paraId="79EA4428" w14:textId="77777777" w:rsidR="009A3F55" w:rsidRPr="000C14EE" w:rsidRDefault="009A3F55" w:rsidP="0088796E">
            <w:pPr>
              <w:spacing w:before="80" w:after="80"/>
              <w:rPr>
                <w:sz w:val="18"/>
                <w:szCs w:val="18"/>
              </w:rPr>
            </w:pPr>
            <w:r w:rsidRPr="000C14EE">
              <w:rPr>
                <w:sz w:val="18"/>
                <w:szCs w:val="18"/>
              </w:rPr>
              <w:t>CSD</w:t>
            </w:r>
          </w:p>
        </w:tc>
        <w:tc>
          <w:tcPr>
            <w:tcW w:w="700" w:type="pct"/>
            <w:noWrap/>
            <w:hideMark/>
          </w:tcPr>
          <w:p w14:paraId="2B45A28D" w14:textId="37BBAB44" w:rsidR="009A3F55" w:rsidRPr="000C14EE" w:rsidRDefault="00ED084D" w:rsidP="00ED084D">
            <w:pPr>
              <w:spacing w:before="80" w:after="80"/>
              <w:rPr>
                <w:sz w:val="18"/>
                <w:szCs w:val="18"/>
              </w:rPr>
            </w:pPr>
            <w:r>
              <w:rPr>
                <w:sz w:val="18"/>
                <w:szCs w:val="18"/>
              </w:rPr>
              <w:t>0</w:t>
            </w:r>
            <w:r w:rsidR="009A3F55" w:rsidRPr="000C14EE">
              <w:rPr>
                <w:sz w:val="18"/>
                <w:szCs w:val="18"/>
              </w:rPr>
              <w:t>917142521</w:t>
            </w:r>
          </w:p>
        </w:tc>
        <w:tc>
          <w:tcPr>
            <w:tcW w:w="1181" w:type="pct"/>
            <w:noWrap/>
            <w:hideMark/>
          </w:tcPr>
          <w:p w14:paraId="2979C3FB" w14:textId="77777777" w:rsidR="009A3F55" w:rsidRPr="00EC70BA" w:rsidRDefault="00060E26" w:rsidP="0088796E">
            <w:pPr>
              <w:spacing w:before="80" w:after="80"/>
              <w:rPr>
                <w:sz w:val="18"/>
                <w:szCs w:val="18"/>
              </w:rPr>
            </w:pPr>
            <w:hyperlink r:id="rId83" w:history="1">
              <w:r w:rsidR="009A3F55" w:rsidRPr="00EC70BA">
                <w:rPr>
                  <w:sz w:val="18"/>
                  <w:szCs w:val="18"/>
                </w:rPr>
                <w:t>ignatiouszasi@gmail.com</w:t>
              </w:r>
            </w:hyperlink>
          </w:p>
        </w:tc>
      </w:tr>
      <w:tr w:rsidR="009A3F55" w:rsidRPr="00E64B59" w14:paraId="1F429996"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6903575D" w14:textId="6474C9CF" w:rsidR="009A3F55" w:rsidRPr="000C14EE" w:rsidRDefault="00552A73" w:rsidP="0088796E">
            <w:pPr>
              <w:spacing w:before="80" w:after="80"/>
              <w:rPr>
                <w:caps/>
                <w:sz w:val="18"/>
                <w:szCs w:val="18"/>
              </w:rPr>
            </w:pPr>
            <w:r w:rsidRPr="000C14EE">
              <w:rPr>
                <w:sz w:val="18"/>
                <w:szCs w:val="18"/>
              </w:rPr>
              <w:t xml:space="preserve">Isaac </w:t>
            </w:r>
            <w:proofErr w:type="spellStart"/>
            <w:r w:rsidRPr="000C14EE">
              <w:rPr>
                <w:sz w:val="18"/>
                <w:szCs w:val="18"/>
              </w:rPr>
              <w:t>Zumgua</w:t>
            </w:r>
            <w:proofErr w:type="spellEnd"/>
          </w:p>
        </w:tc>
        <w:tc>
          <w:tcPr>
            <w:tcW w:w="503" w:type="pct"/>
            <w:noWrap/>
            <w:hideMark/>
          </w:tcPr>
          <w:p w14:paraId="403B76A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444E0A1"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216A5E27" w14:textId="77777777" w:rsidR="009A3F55" w:rsidRPr="000C14EE" w:rsidRDefault="009A3F55" w:rsidP="0088796E">
            <w:pPr>
              <w:spacing w:before="80" w:after="80"/>
              <w:rPr>
                <w:sz w:val="18"/>
                <w:szCs w:val="18"/>
              </w:rPr>
            </w:pPr>
            <w:r w:rsidRPr="000C14EE">
              <w:rPr>
                <w:sz w:val="18"/>
                <w:szCs w:val="18"/>
              </w:rPr>
              <w:t>SMOEG/WS</w:t>
            </w:r>
          </w:p>
        </w:tc>
        <w:tc>
          <w:tcPr>
            <w:tcW w:w="700" w:type="pct"/>
            <w:noWrap/>
            <w:hideMark/>
          </w:tcPr>
          <w:p w14:paraId="08AAB398" w14:textId="40F0DE0D" w:rsidR="009A3F55" w:rsidRPr="000C14EE" w:rsidRDefault="00ED084D" w:rsidP="00ED084D">
            <w:pPr>
              <w:spacing w:before="80" w:after="80"/>
              <w:rPr>
                <w:sz w:val="18"/>
                <w:szCs w:val="18"/>
              </w:rPr>
            </w:pPr>
            <w:r>
              <w:rPr>
                <w:sz w:val="18"/>
                <w:szCs w:val="18"/>
              </w:rPr>
              <w:t>0</w:t>
            </w:r>
            <w:r w:rsidR="009A3F55" w:rsidRPr="000C14EE">
              <w:rPr>
                <w:sz w:val="18"/>
                <w:szCs w:val="18"/>
              </w:rPr>
              <w:t>916619719</w:t>
            </w:r>
          </w:p>
        </w:tc>
        <w:tc>
          <w:tcPr>
            <w:tcW w:w="1181" w:type="pct"/>
            <w:noWrap/>
            <w:hideMark/>
          </w:tcPr>
          <w:p w14:paraId="17B89541" w14:textId="77777777" w:rsidR="009A3F55" w:rsidRPr="00EC70BA" w:rsidRDefault="009A3F55" w:rsidP="0088796E">
            <w:pPr>
              <w:spacing w:before="80" w:after="80"/>
              <w:rPr>
                <w:sz w:val="18"/>
                <w:szCs w:val="18"/>
              </w:rPr>
            </w:pPr>
            <w:r w:rsidRPr="00EC70BA">
              <w:rPr>
                <w:sz w:val="18"/>
                <w:szCs w:val="18"/>
              </w:rPr>
              <w:t> </w:t>
            </w:r>
          </w:p>
        </w:tc>
      </w:tr>
      <w:tr w:rsidR="009A3F55" w:rsidRPr="00E64B59" w14:paraId="02208E59"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590AC118" w14:textId="0E59EC59" w:rsidR="009A3F55" w:rsidRPr="000C14EE" w:rsidRDefault="00552A73" w:rsidP="0088796E">
            <w:pPr>
              <w:spacing w:before="80" w:after="80"/>
              <w:rPr>
                <w:caps/>
                <w:sz w:val="18"/>
                <w:szCs w:val="18"/>
              </w:rPr>
            </w:pPr>
            <w:r w:rsidRPr="000C14EE">
              <w:rPr>
                <w:sz w:val="18"/>
                <w:szCs w:val="18"/>
              </w:rPr>
              <w:t>Jackson Moses</w:t>
            </w:r>
          </w:p>
        </w:tc>
        <w:tc>
          <w:tcPr>
            <w:tcW w:w="503" w:type="pct"/>
            <w:noWrap/>
            <w:hideMark/>
          </w:tcPr>
          <w:p w14:paraId="0C9E9901"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B606254" w14:textId="77777777" w:rsidR="009A3F55" w:rsidRPr="000C14EE" w:rsidRDefault="009A3F55" w:rsidP="0088796E">
            <w:pPr>
              <w:spacing w:before="80" w:after="80"/>
              <w:rPr>
                <w:sz w:val="18"/>
                <w:szCs w:val="18"/>
              </w:rPr>
            </w:pPr>
            <w:r w:rsidRPr="000C14EE">
              <w:rPr>
                <w:sz w:val="18"/>
                <w:szCs w:val="18"/>
              </w:rPr>
              <w:t>LNGO</w:t>
            </w:r>
          </w:p>
        </w:tc>
        <w:tc>
          <w:tcPr>
            <w:tcW w:w="1084" w:type="pct"/>
            <w:noWrap/>
            <w:hideMark/>
          </w:tcPr>
          <w:p w14:paraId="7BA8F55F" w14:textId="77777777" w:rsidR="009A3F55" w:rsidRPr="000C14EE" w:rsidRDefault="009A3F55" w:rsidP="0088796E">
            <w:pPr>
              <w:spacing w:before="80" w:after="80"/>
              <w:rPr>
                <w:sz w:val="18"/>
                <w:szCs w:val="18"/>
              </w:rPr>
            </w:pPr>
            <w:r w:rsidRPr="000C14EE">
              <w:rPr>
                <w:sz w:val="18"/>
                <w:szCs w:val="18"/>
              </w:rPr>
              <w:t>Passion for the Needy</w:t>
            </w:r>
          </w:p>
        </w:tc>
        <w:tc>
          <w:tcPr>
            <w:tcW w:w="700" w:type="pct"/>
            <w:noWrap/>
            <w:hideMark/>
          </w:tcPr>
          <w:p w14:paraId="1BDA3AF2" w14:textId="12EBE5B7" w:rsidR="009A3F55" w:rsidRPr="000C14EE" w:rsidRDefault="00ED084D" w:rsidP="00ED084D">
            <w:pPr>
              <w:spacing w:before="80" w:after="80"/>
              <w:rPr>
                <w:sz w:val="18"/>
                <w:szCs w:val="18"/>
              </w:rPr>
            </w:pPr>
            <w:r>
              <w:rPr>
                <w:sz w:val="18"/>
                <w:szCs w:val="18"/>
              </w:rPr>
              <w:t>0</w:t>
            </w:r>
            <w:r w:rsidR="009A3F55" w:rsidRPr="000C14EE">
              <w:rPr>
                <w:sz w:val="18"/>
                <w:szCs w:val="18"/>
              </w:rPr>
              <w:t>915355777</w:t>
            </w:r>
          </w:p>
        </w:tc>
        <w:tc>
          <w:tcPr>
            <w:tcW w:w="1181" w:type="pct"/>
            <w:noWrap/>
            <w:hideMark/>
          </w:tcPr>
          <w:p w14:paraId="1E140C17" w14:textId="77777777" w:rsidR="009A3F55" w:rsidRPr="00EC70BA" w:rsidRDefault="009A3F55" w:rsidP="0088796E">
            <w:pPr>
              <w:spacing w:before="80" w:after="80"/>
              <w:rPr>
                <w:sz w:val="18"/>
                <w:szCs w:val="18"/>
              </w:rPr>
            </w:pPr>
            <w:r w:rsidRPr="00EC70BA">
              <w:rPr>
                <w:sz w:val="18"/>
                <w:szCs w:val="18"/>
              </w:rPr>
              <w:t> </w:t>
            </w:r>
          </w:p>
        </w:tc>
      </w:tr>
      <w:tr w:rsidR="009A3F55" w:rsidRPr="00E64B59" w14:paraId="7526AD9D"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3601A474" w14:textId="0E48D6CE" w:rsidR="009A3F55" w:rsidRPr="000C14EE" w:rsidRDefault="00552A73" w:rsidP="0088796E">
            <w:pPr>
              <w:spacing w:before="80" w:after="80"/>
              <w:rPr>
                <w:caps/>
                <w:sz w:val="18"/>
                <w:szCs w:val="18"/>
              </w:rPr>
            </w:pPr>
            <w:r w:rsidRPr="000C14EE">
              <w:rPr>
                <w:sz w:val="18"/>
                <w:szCs w:val="18"/>
              </w:rPr>
              <w:t xml:space="preserve">James </w:t>
            </w:r>
            <w:proofErr w:type="spellStart"/>
            <w:r w:rsidRPr="000C14EE">
              <w:rPr>
                <w:sz w:val="18"/>
                <w:szCs w:val="18"/>
              </w:rPr>
              <w:t>Jaabu</w:t>
            </w:r>
            <w:proofErr w:type="spellEnd"/>
          </w:p>
        </w:tc>
        <w:tc>
          <w:tcPr>
            <w:tcW w:w="503" w:type="pct"/>
            <w:noWrap/>
            <w:hideMark/>
          </w:tcPr>
          <w:p w14:paraId="780ED1DA"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6B95959F" w14:textId="77777777" w:rsidR="009A3F55" w:rsidRPr="000C14EE" w:rsidRDefault="009A3F55" w:rsidP="0088796E">
            <w:pPr>
              <w:spacing w:before="80" w:after="80"/>
              <w:rPr>
                <w:sz w:val="18"/>
                <w:szCs w:val="18"/>
              </w:rPr>
            </w:pPr>
            <w:r w:rsidRPr="000C14EE">
              <w:rPr>
                <w:sz w:val="18"/>
                <w:szCs w:val="18"/>
              </w:rPr>
              <w:t>Govt</w:t>
            </w:r>
          </w:p>
        </w:tc>
        <w:tc>
          <w:tcPr>
            <w:tcW w:w="1084" w:type="pct"/>
            <w:noWrap/>
            <w:hideMark/>
          </w:tcPr>
          <w:p w14:paraId="6499F7A9" w14:textId="77777777" w:rsidR="009A3F55" w:rsidRPr="000C14EE" w:rsidRDefault="009A3F55" w:rsidP="0088796E">
            <w:pPr>
              <w:spacing w:before="80" w:after="80"/>
              <w:rPr>
                <w:sz w:val="18"/>
                <w:szCs w:val="18"/>
              </w:rPr>
            </w:pPr>
            <w:r w:rsidRPr="000C14EE">
              <w:rPr>
                <w:sz w:val="18"/>
                <w:szCs w:val="18"/>
              </w:rPr>
              <w:t>Nzara Payam Commission</w:t>
            </w:r>
          </w:p>
        </w:tc>
        <w:tc>
          <w:tcPr>
            <w:tcW w:w="700" w:type="pct"/>
            <w:noWrap/>
            <w:hideMark/>
          </w:tcPr>
          <w:p w14:paraId="01BEF4D3" w14:textId="4BE01617" w:rsidR="009A3F55" w:rsidRPr="000C14EE" w:rsidRDefault="00ED084D" w:rsidP="00ED084D">
            <w:pPr>
              <w:spacing w:before="80" w:after="80"/>
              <w:rPr>
                <w:sz w:val="18"/>
                <w:szCs w:val="18"/>
              </w:rPr>
            </w:pPr>
            <w:r>
              <w:rPr>
                <w:sz w:val="18"/>
                <w:szCs w:val="18"/>
              </w:rPr>
              <w:t>0</w:t>
            </w:r>
            <w:r w:rsidR="009A3F55" w:rsidRPr="000C14EE">
              <w:rPr>
                <w:sz w:val="18"/>
                <w:szCs w:val="18"/>
              </w:rPr>
              <w:t>915542811</w:t>
            </w:r>
          </w:p>
        </w:tc>
        <w:tc>
          <w:tcPr>
            <w:tcW w:w="1181" w:type="pct"/>
            <w:noWrap/>
            <w:hideMark/>
          </w:tcPr>
          <w:p w14:paraId="15C301BF" w14:textId="77777777" w:rsidR="009A3F55" w:rsidRPr="00EC70BA" w:rsidRDefault="00060E26" w:rsidP="0088796E">
            <w:pPr>
              <w:spacing w:before="80" w:after="80"/>
              <w:rPr>
                <w:sz w:val="18"/>
                <w:szCs w:val="18"/>
              </w:rPr>
            </w:pPr>
            <w:hyperlink r:id="rId84" w:history="1">
              <w:r w:rsidR="009A3F55" w:rsidRPr="00EC70BA">
                <w:rPr>
                  <w:sz w:val="18"/>
                  <w:szCs w:val="18"/>
                </w:rPr>
                <w:t>mabujames@gmail.com</w:t>
              </w:r>
            </w:hyperlink>
          </w:p>
        </w:tc>
      </w:tr>
      <w:tr w:rsidR="009A3F55" w:rsidRPr="00E64B59" w14:paraId="56ECDC92"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67DF5DD6" w14:textId="17AD2B69" w:rsidR="009A3F55" w:rsidRPr="000C14EE" w:rsidRDefault="00552A73" w:rsidP="0088796E">
            <w:pPr>
              <w:spacing w:before="80" w:after="80"/>
              <w:rPr>
                <w:caps/>
                <w:sz w:val="18"/>
                <w:szCs w:val="18"/>
              </w:rPr>
            </w:pPr>
            <w:r w:rsidRPr="000C14EE">
              <w:rPr>
                <w:sz w:val="18"/>
                <w:szCs w:val="18"/>
              </w:rPr>
              <w:t xml:space="preserve">James Richard </w:t>
            </w:r>
            <w:proofErr w:type="spellStart"/>
            <w:r w:rsidRPr="000C14EE">
              <w:rPr>
                <w:sz w:val="18"/>
                <w:szCs w:val="18"/>
              </w:rPr>
              <w:t>Ramoda</w:t>
            </w:r>
            <w:proofErr w:type="spellEnd"/>
          </w:p>
        </w:tc>
        <w:tc>
          <w:tcPr>
            <w:tcW w:w="503" w:type="pct"/>
            <w:noWrap/>
            <w:hideMark/>
          </w:tcPr>
          <w:p w14:paraId="7F1FDA0B"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03FCC924"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13BD2859" w14:textId="77777777" w:rsidR="009A3F55" w:rsidRPr="000C14EE" w:rsidRDefault="009A3F55" w:rsidP="0088796E">
            <w:pPr>
              <w:spacing w:before="80" w:after="80"/>
              <w:rPr>
                <w:sz w:val="18"/>
                <w:szCs w:val="18"/>
              </w:rPr>
            </w:pPr>
            <w:r w:rsidRPr="000C14EE">
              <w:rPr>
                <w:sz w:val="18"/>
                <w:szCs w:val="18"/>
              </w:rPr>
              <w:t>FINANCE REVENUE</w:t>
            </w:r>
          </w:p>
        </w:tc>
        <w:tc>
          <w:tcPr>
            <w:tcW w:w="700" w:type="pct"/>
            <w:noWrap/>
            <w:hideMark/>
          </w:tcPr>
          <w:p w14:paraId="5AC18FA2" w14:textId="47913C2F" w:rsidR="009A3F55" w:rsidRPr="000C14EE" w:rsidRDefault="00ED084D" w:rsidP="00ED084D">
            <w:pPr>
              <w:spacing w:before="80" w:after="80"/>
              <w:rPr>
                <w:sz w:val="18"/>
                <w:szCs w:val="18"/>
              </w:rPr>
            </w:pPr>
            <w:r>
              <w:rPr>
                <w:sz w:val="18"/>
                <w:szCs w:val="18"/>
              </w:rPr>
              <w:t>0</w:t>
            </w:r>
            <w:r w:rsidR="009A3F55" w:rsidRPr="000C14EE">
              <w:rPr>
                <w:sz w:val="18"/>
                <w:szCs w:val="18"/>
              </w:rPr>
              <w:t>914098744</w:t>
            </w:r>
          </w:p>
        </w:tc>
        <w:tc>
          <w:tcPr>
            <w:tcW w:w="1181" w:type="pct"/>
            <w:noWrap/>
            <w:hideMark/>
          </w:tcPr>
          <w:p w14:paraId="4EB0279F" w14:textId="77777777" w:rsidR="009A3F55" w:rsidRPr="00EC70BA" w:rsidRDefault="009A3F55" w:rsidP="0088796E">
            <w:pPr>
              <w:spacing w:before="80" w:after="80"/>
              <w:rPr>
                <w:sz w:val="18"/>
                <w:szCs w:val="18"/>
              </w:rPr>
            </w:pPr>
            <w:r w:rsidRPr="00EC70BA">
              <w:rPr>
                <w:sz w:val="18"/>
                <w:szCs w:val="18"/>
              </w:rPr>
              <w:t> </w:t>
            </w:r>
          </w:p>
        </w:tc>
      </w:tr>
      <w:tr w:rsidR="009A3F55" w:rsidRPr="00E64B59" w14:paraId="137444F7"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57D6B6C3" w14:textId="349F994B" w:rsidR="009A3F55" w:rsidRPr="000C14EE" w:rsidRDefault="00552A73" w:rsidP="0088796E">
            <w:pPr>
              <w:spacing w:before="80" w:after="80"/>
              <w:rPr>
                <w:caps/>
                <w:sz w:val="18"/>
                <w:szCs w:val="18"/>
              </w:rPr>
            </w:pPr>
            <w:r w:rsidRPr="000C14EE">
              <w:rPr>
                <w:sz w:val="18"/>
                <w:szCs w:val="18"/>
              </w:rPr>
              <w:t xml:space="preserve">James </w:t>
            </w:r>
            <w:proofErr w:type="spellStart"/>
            <w:r w:rsidRPr="000C14EE">
              <w:rPr>
                <w:sz w:val="18"/>
                <w:szCs w:val="18"/>
              </w:rPr>
              <w:t>Zuido</w:t>
            </w:r>
            <w:proofErr w:type="spellEnd"/>
          </w:p>
        </w:tc>
        <w:tc>
          <w:tcPr>
            <w:tcW w:w="503" w:type="pct"/>
            <w:noWrap/>
            <w:hideMark/>
          </w:tcPr>
          <w:p w14:paraId="632E3BFE"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FC0615A"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1263B0FC" w14:textId="77777777" w:rsidR="009A3F55" w:rsidRPr="000C14EE" w:rsidRDefault="009A3F55" w:rsidP="0088796E">
            <w:pPr>
              <w:spacing w:before="80" w:after="80"/>
              <w:rPr>
                <w:sz w:val="18"/>
                <w:szCs w:val="18"/>
              </w:rPr>
            </w:pPr>
            <w:r w:rsidRPr="000C14EE">
              <w:rPr>
                <w:sz w:val="18"/>
                <w:szCs w:val="18"/>
              </w:rPr>
              <w:t>State Revenue Authority</w:t>
            </w:r>
          </w:p>
        </w:tc>
        <w:tc>
          <w:tcPr>
            <w:tcW w:w="700" w:type="pct"/>
            <w:noWrap/>
            <w:hideMark/>
          </w:tcPr>
          <w:p w14:paraId="15896D9F" w14:textId="11346E1A" w:rsidR="009A3F55" w:rsidRPr="000C14EE" w:rsidRDefault="00ED084D" w:rsidP="00ED084D">
            <w:pPr>
              <w:spacing w:before="80" w:after="80"/>
              <w:rPr>
                <w:sz w:val="18"/>
                <w:szCs w:val="18"/>
              </w:rPr>
            </w:pPr>
            <w:r>
              <w:rPr>
                <w:sz w:val="18"/>
                <w:szCs w:val="18"/>
              </w:rPr>
              <w:t>0</w:t>
            </w:r>
            <w:r w:rsidR="009A3F55" w:rsidRPr="000C14EE">
              <w:rPr>
                <w:sz w:val="18"/>
                <w:szCs w:val="18"/>
              </w:rPr>
              <w:t>914932668</w:t>
            </w:r>
          </w:p>
        </w:tc>
        <w:tc>
          <w:tcPr>
            <w:tcW w:w="1181" w:type="pct"/>
            <w:noWrap/>
            <w:hideMark/>
          </w:tcPr>
          <w:p w14:paraId="543F1778" w14:textId="77777777" w:rsidR="009A3F55" w:rsidRPr="00EC70BA" w:rsidRDefault="00060E26" w:rsidP="0088796E">
            <w:pPr>
              <w:spacing w:before="80" w:after="80"/>
              <w:rPr>
                <w:sz w:val="18"/>
                <w:szCs w:val="18"/>
              </w:rPr>
            </w:pPr>
            <w:hyperlink r:id="rId85" w:history="1">
              <w:r w:rsidR="009A3F55" w:rsidRPr="00EC70BA">
                <w:rPr>
                  <w:sz w:val="18"/>
                  <w:szCs w:val="18"/>
                </w:rPr>
                <w:t>jdzindo2000@gmail.com</w:t>
              </w:r>
            </w:hyperlink>
          </w:p>
        </w:tc>
      </w:tr>
      <w:tr w:rsidR="009A3F55" w:rsidRPr="00E64B59" w14:paraId="295253D0"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6E86808F" w14:textId="505C723C" w:rsidR="009A3F55" w:rsidRPr="000C14EE" w:rsidRDefault="00552A73" w:rsidP="0088796E">
            <w:pPr>
              <w:spacing w:before="80" w:after="80"/>
              <w:rPr>
                <w:caps/>
                <w:sz w:val="18"/>
                <w:szCs w:val="18"/>
              </w:rPr>
            </w:pPr>
            <w:r w:rsidRPr="000C14EE">
              <w:rPr>
                <w:sz w:val="18"/>
                <w:szCs w:val="18"/>
              </w:rPr>
              <w:t xml:space="preserve">Jane </w:t>
            </w:r>
            <w:proofErr w:type="spellStart"/>
            <w:r w:rsidRPr="000C14EE">
              <w:rPr>
                <w:sz w:val="18"/>
                <w:szCs w:val="18"/>
              </w:rPr>
              <w:t>Ininda</w:t>
            </w:r>
            <w:proofErr w:type="spellEnd"/>
          </w:p>
        </w:tc>
        <w:tc>
          <w:tcPr>
            <w:tcW w:w="503" w:type="pct"/>
            <w:noWrap/>
            <w:hideMark/>
          </w:tcPr>
          <w:p w14:paraId="38FEDD12"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2473BD67"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0735E54C" w14:textId="77777777" w:rsidR="009A3F55" w:rsidRPr="000C14EE" w:rsidRDefault="009A3F55" w:rsidP="0088796E">
            <w:pPr>
              <w:spacing w:before="80" w:after="80"/>
              <w:rPr>
                <w:sz w:val="18"/>
                <w:szCs w:val="18"/>
              </w:rPr>
            </w:pPr>
            <w:r w:rsidRPr="000C14EE">
              <w:rPr>
                <w:sz w:val="18"/>
                <w:szCs w:val="18"/>
              </w:rPr>
              <w:t>AGRA</w:t>
            </w:r>
          </w:p>
        </w:tc>
        <w:tc>
          <w:tcPr>
            <w:tcW w:w="700" w:type="pct"/>
            <w:noWrap/>
            <w:hideMark/>
          </w:tcPr>
          <w:p w14:paraId="39AA5606" w14:textId="77777777" w:rsidR="009A3F55" w:rsidRPr="000C14EE" w:rsidRDefault="009A3F55" w:rsidP="00ED084D">
            <w:pPr>
              <w:spacing w:before="80" w:after="80"/>
              <w:rPr>
                <w:sz w:val="18"/>
                <w:szCs w:val="18"/>
              </w:rPr>
            </w:pPr>
            <w:r w:rsidRPr="000C14EE">
              <w:rPr>
                <w:sz w:val="18"/>
                <w:szCs w:val="18"/>
              </w:rPr>
              <w:t>25473469999</w:t>
            </w:r>
          </w:p>
        </w:tc>
        <w:tc>
          <w:tcPr>
            <w:tcW w:w="1181" w:type="pct"/>
            <w:noWrap/>
            <w:hideMark/>
          </w:tcPr>
          <w:p w14:paraId="56B2ED9C" w14:textId="77777777" w:rsidR="009A3F55" w:rsidRPr="00EC70BA" w:rsidRDefault="00060E26" w:rsidP="0088796E">
            <w:pPr>
              <w:spacing w:before="80" w:after="80"/>
              <w:rPr>
                <w:sz w:val="18"/>
                <w:szCs w:val="18"/>
              </w:rPr>
            </w:pPr>
            <w:hyperlink r:id="rId86" w:history="1">
              <w:r w:rsidR="009A3F55" w:rsidRPr="00EC70BA">
                <w:rPr>
                  <w:sz w:val="18"/>
                  <w:szCs w:val="18"/>
                </w:rPr>
                <w:t>jininda@agra.org</w:t>
              </w:r>
            </w:hyperlink>
          </w:p>
        </w:tc>
      </w:tr>
      <w:tr w:rsidR="009A3F55" w:rsidRPr="00E64B59" w14:paraId="7C7B91BB"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566619BE" w14:textId="19084182" w:rsidR="009A3F55" w:rsidRPr="000C14EE" w:rsidRDefault="00552A73" w:rsidP="0088796E">
            <w:pPr>
              <w:spacing w:before="80" w:after="80"/>
              <w:rPr>
                <w:caps/>
                <w:sz w:val="18"/>
                <w:szCs w:val="18"/>
              </w:rPr>
            </w:pPr>
            <w:r w:rsidRPr="000C14EE">
              <w:rPr>
                <w:sz w:val="18"/>
                <w:szCs w:val="18"/>
              </w:rPr>
              <w:t xml:space="preserve">John </w:t>
            </w:r>
            <w:proofErr w:type="spellStart"/>
            <w:r w:rsidRPr="000C14EE">
              <w:rPr>
                <w:sz w:val="18"/>
                <w:szCs w:val="18"/>
              </w:rPr>
              <w:t>Gasi</w:t>
            </w:r>
            <w:proofErr w:type="spellEnd"/>
          </w:p>
        </w:tc>
        <w:tc>
          <w:tcPr>
            <w:tcW w:w="503" w:type="pct"/>
            <w:noWrap/>
            <w:hideMark/>
          </w:tcPr>
          <w:p w14:paraId="25F67D4B"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C3175F7"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10878F20" w14:textId="6B98E672" w:rsidR="0029432B" w:rsidRPr="0029432B" w:rsidRDefault="009A3F55" w:rsidP="0029432B">
            <w:pPr>
              <w:spacing w:before="80" w:after="80"/>
              <w:rPr>
                <w:sz w:val="18"/>
                <w:szCs w:val="18"/>
              </w:rPr>
            </w:pPr>
            <w:r w:rsidRPr="000C14EE">
              <w:rPr>
                <w:sz w:val="18"/>
                <w:szCs w:val="18"/>
              </w:rPr>
              <w:t>State Ministry of Education</w:t>
            </w:r>
          </w:p>
        </w:tc>
        <w:tc>
          <w:tcPr>
            <w:tcW w:w="700" w:type="pct"/>
            <w:noWrap/>
            <w:hideMark/>
          </w:tcPr>
          <w:p w14:paraId="3B8A84FC" w14:textId="2EC9152F" w:rsidR="009A3F55" w:rsidRPr="000C14EE" w:rsidRDefault="00ED084D" w:rsidP="00ED084D">
            <w:pPr>
              <w:spacing w:before="80" w:after="80"/>
              <w:rPr>
                <w:sz w:val="18"/>
                <w:szCs w:val="18"/>
              </w:rPr>
            </w:pPr>
            <w:r>
              <w:rPr>
                <w:sz w:val="18"/>
                <w:szCs w:val="18"/>
              </w:rPr>
              <w:t>0</w:t>
            </w:r>
            <w:r w:rsidR="009A3F55" w:rsidRPr="000C14EE">
              <w:rPr>
                <w:sz w:val="18"/>
                <w:szCs w:val="18"/>
              </w:rPr>
              <w:t>916626119</w:t>
            </w:r>
          </w:p>
        </w:tc>
        <w:tc>
          <w:tcPr>
            <w:tcW w:w="1181" w:type="pct"/>
            <w:noWrap/>
            <w:hideMark/>
          </w:tcPr>
          <w:p w14:paraId="4C1C8087" w14:textId="77777777" w:rsidR="009A3F55" w:rsidRPr="00EC70BA" w:rsidRDefault="00060E26" w:rsidP="0088796E">
            <w:pPr>
              <w:spacing w:before="80" w:after="80"/>
              <w:rPr>
                <w:sz w:val="18"/>
                <w:szCs w:val="18"/>
              </w:rPr>
            </w:pPr>
            <w:hyperlink r:id="rId87" w:history="1">
              <w:r w:rsidR="009A3F55" w:rsidRPr="00EC70BA">
                <w:rPr>
                  <w:sz w:val="18"/>
                  <w:szCs w:val="18"/>
                </w:rPr>
                <w:t>gasijohn@yahoo.com</w:t>
              </w:r>
            </w:hyperlink>
          </w:p>
        </w:tc>
      </w:tr>
      <w:tr w:rsidR="009A3F55" w:rsidRPr="00E64B59" w14:paraId="0572C32E"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2B92B935" w14:textId="7B91C525" w:rsidR="009A3F55" w:rsidRPr="000C14EE" w:rsidRDefault="00552A73" w:rsidP="0088796E">
            <w:pPr>
              <w:spacing w:before="80" w:after="80"/>
              <w:rPr>
                <w:caps/>
                <w:sz w:val="18"/>
                <w:szCs w:val="18"/>
              </w:rPr>
            </w:pPr>
            <w:r w:rsidRPr="000C14EE">
              <w:rPr>
                <w:sz w:val="18"/>
                <w:szCs w:val="18"/>
              </w:rPr>
              <w:t xml:space="preserve">John </w:t>
            </w:r>
            <w:proofErr w:type="spellStart"/>
            <w:r w:rsidRPr="000C14EE">
              <w:rPr>
                <w:sz w:val="18"/>
                <w:szCs w:val="18"/>
              </w:rPr>
              <w:t>Zebuna</w:t>
            </w:r>
            <w:proofErr w:type="spellEnd"/>
          </w:p>
        </w:tc>
        <w:tc>
          <w:tcPr>
            <w:tcW w:w="503" w:type="pct"/>
            <w:noWrap/>
            <w:hideMark/>
          </w:tcPr>
          <w:p w14:paraId="36D7ECEA"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4A88B80"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20FC73B6" w14:textId="77777777" w:rsidR="009A3F55" w:rsidRPr="000C14EE" w:rsidRDefault="009A3F55" w:rsidP="0088796E">
            <w:pPr>
              <w:spacing w:before="80" w:after="80"/>
              <w:rPr>
                <w:sz w:val="18"/>
                <w:szCs w:val="18"/>
              </w:rPr>
            </w:pPr>
            <w:r w:rsidRPr="000C14EE">
              <w:rPr>
                <w:sz w:val="18"/>
                <w:szCs w:val="18"/>
              </w:rPr>
              <w:t>SMOEG/WS</w:t>
            </w:r>
          </w:p>
        </w:tc>
        <w:tc>
          <w:tcPr>
            <w:tcW w:w="700" w:type="pct"/>
            <w:noWrap/>
            <w:hideMark/>
          </w:tcPr>
          <w:p w14:paraId="0FEFC82A" w14:textId="332E7467" w:rsidR="009A3F55" w:rsidRPr="000C14EE" w:rsidRDefault="000C14EE" w:rsidP="00ED084D">
            <w:pPr>
              <w:spacing w:before="80" w:after="80"/>
              <w:rPr>
                <w:sz w:val="18"/>
                <w:szCs w:val="18"/>
              </w:rPr>
            </w:pPr>
            <w:r>
              <w:rPr>
                <w:sz w:val="18"/>
                <w:szCs w:val="18"/>
              </w:rPr>
              <w:t>0</w:t>
            </w:r>
            <w:r w:rsidR="009A3F55" w:rsidRPr="000C14EE">
              <w:rPr>
                <w:sz w:val="18"/>
                <w:szCs w:val="18"/>
              </w:rPr>
              <w:t>916626119</w:t>
            </w:r>
          </w:p>
        </w:tc>
        <w:tc>
          <w:tcPr>
            <w:tcW w:w="1181" w:type="pct"/>
            <w:noWrap/>
            <w:hideMark/>
          </w:tcPr>
          <w:p w14:paraId="7CDEABD3" w14:textId="77777777" w:rsidR="009A3F55" w:rsidRPr="00EC70BA" w:rsidRDefault="00060E26" w:rsidP="0088796E">
            <w:pPr>
              <w:spacing w:before="80" w:after="80"/>
              <w:rPr>
                <w:sz w:val="18"/>
                <w:szCs w:val="18"/>
              </w:rPr>
            </w:pPr>
            <w:hyperlink r:id="rId88" w:history="1">
              <w:r w:rsidR="009A3F55" w:rsidRPr="00EC70BA">
                <w:rPr>
                  <w:sz w:val="18"/>
                  <w:szCs w:val="18"/>
                </w:rPr>
                <w:t>gasijohn@yahoo.com</w:t>
              </w:r>
            </w:hyperlink>
          </w:p>
        </w:tc>
      </w:tr>
      <w:tr w:rsidR="009A3F55" w:rsidRPr="00E64B59" w14:paraId="7CF2CB5E"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1EB66333" w14:textId="4FDEBDE5" w:rsidR="009A3F55" w:rsidRPr="000C14EE" w:rsidRDefault="00552A73" w:rsidP="0088796E">
            <w:pPr>
              <w:spacing w:before="80" w:after="80"/>
              <w:rPr>
                <w:caps/>
                <w:sz w:val="18"/>
                <w:szCs w:val="18"/>
              </w:rPr>
            </w:pPr>
            <w:proofErr w:type="spellStart"/>
            <w:r w:rsidRPr="000C14EE">
              <w:rPr>
                <w:sz w:val="18"/>
                <w:szCs w:val="18"/>
              </w:rPr>
              <w:lastRenderedPageBreak/>
              <w:t>Joice</w:t>
            </w:r>
            <w:proofErr w:type="spellEnd"/>
            <w:r w:rsidRPr="000C14EE">
              <w:rPr>
                <w:sz w:val="18"/>
                <w:szCs w:val="18"/>
              </w:rPr>
              <w:t xml:space="preserve"> </w:t>
            </w:r>
            <w:proofErr w:type="spellStart"/>
            <w:r w:rsidRPr="000C14EE">
              <w:rPr>
                <w:sz w:val="18"/>
                <w:szCs w:val="18"/>
              </w:rPr>
              <w:t>Anibie</w:t>
            </w:r>
            <w:proofErr w:type="spellEnd"/>
          </w:p>
        </w:tc>
        <w:tc>
          <w:tcPr>
            <w:tcW w:w="503" w:type="pct"/>
            <w:noWrap/>
            <w:hideMark/>
          </w:tcPr>
          <w:p w14:paraId="56086ACD"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1BF61B0F"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4B78C718" w14:textId="77777777" w:rsidR="009A3F55" w:rsidRPr="000C14EE" w:rsidRDefault="009A3F55" w:rsidP="0088796E">
            <w:pPr>
              <w:spacing w:before="80" w:after="80"/>
              <w:rPr>
                <w:sz w:val="18"/>
                <w:szCs w:val="18"/>
              </w:rPr>
            </w:pPr>
            <w:r w:rsidRPr="000C14EE">
              <w:rPr>
                <w:sz w:val="18"/>
                <w:szCs w:val="18"/>
              </w:rPr>
              <w:t>Women Commission</w:t>
            </w:r>
          </w:p>
        </w:tc>
        <w:tc>
          <w:tcPr>
            <w:tcW w:w="700" w:type="pct"/>
            <w:noWrap/>
            <w:hideMark/>
          </w:tcPr>
          <w:p w14:paraId="737AC9D8" w14:textId="2F2DA4B1" w:rsidR="009A3F55" w:rsidRPr="000C14EE" w:rsidRDefault="000C14EE" w:rsidP="00ED084D">
            <w:pPr>
              <w:spacing w:before="80" w:after="80"/>
              <w:rPr>
                <w:sz w:val="18"/>
                <w:szCs w:val="18"/>
              </w:rPr>
            </w:pPr>
            <w:r>
              <w:rPr>
                <w:sz w:val="18"/>
                <w:szCs w:val="18"/>
              </w:rPr>
              <w:t>0</w:t>
            </w:r>
            <w:r w:rsidR="009A3F55" w:rsidRPr="000C14EE">
              <w:rPr>
                <w:sz w:val="18"/>
                <w:szCs w:val="18"/>
              </w:rPr>
              <w:t>915109091</w:t>
            </w:r>
          </w:p>
        </w:tc>
        <w:tc>
          <w:tcPr>
            <w:tcW w:w="1181" w:type="pct"/>
            <w:noWrap/>
            <w:hideMark/>
          </w:tcPr>
          <w:p w14:paraId="489E5369" w14:textId="77777777" w:rsidR="009A3F55" w:rsidRPr="00EC70BA" w:rsidRDefault="009A3F55" w:rsidP="0088796E">
            <w:pPr>
              <w:spacing w:before="80" w:after="80"/>
              <w:rPr>
                <w:sz w:val="18"/>
                <w:szCs w:val="18"/>
              </w:rPr>
            </w:pPr>
            <w:r w:rsidRPr="00EC70BA">
              <w:rPr>
                <w:sz w:val="18"/>
                <w:szCs w:val="18"/>
              </w:rPr>
              <w:t> </w:t>
            </w:r>
          </w:p>
        </w:tc>
      </w:tr>
      <w:tr w:rsidR="009A3F55" w:rsidRPr="00E64B59" w14:paraId="27001305"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0970C864" w14:textId="27DE12FC" w:rsidR="009A3F55" w:rsidRPr="000C14EE" w:rsidRDefault="00552A73" w:rsidP="0088796E">
            <w:pPr>
              <w:spacing w:before="80" w:after="80"/>
              <w:rPr>
                <w:caps/>
                <w:sz w:val="18"/>
                <w:szCs w:val="18"/>
              </w:rPr>
            </w:pPr>
            <w:r w:rsidRPr="000C14EE">
              <w:rPr>
                <w:sz w:val="18"/>
                <w:szCs w:val="18"/>
              </w:rPr>
              <w:t>Jose Manzano</w:t>
            </w:r>
          </w:p>
        </w:tc>
        <w:tc>
          <w:tcPr>
            <w:tcW w:w="503" w:type="pct"/>
            <w:noWrap/>
            <w:hideMark/>
          </w:tcPr>
          <w:p w14:paraId="46C465E4"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785B331"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5F38570F" w14:textId="77777777" w:rsidR="009A3F55" w:rsidRPr="000C14EE" w:rsidRDefault="009A3F55" w:rsidP="0088796E">
            <w:pPr>
              <w:spacing w:before="80" w:after="80"/>
              <w:rPr>
                <w:sz w:val="18"/>
                <w:szCs w:val="18"/>
              </w:rPr>
            </w:pPr>
            <w:r w:rsidRPr="000C14EE">
              <w:rPr>
                <w:sz w:val="18"/>
                <w:szCs w:val="18"/>
              </w:rPr>
              <w:t>UNDP</w:t>
            </w:r>
          </w:p>
        </w:tc>
        <w:tc>
          <w:tcPr>
            <w:tcW w:w="700" w:type="pct"/>
            <w:noWrap/>
            <w:hideMark/>
          </w:tcPr>
          <w:p w14:paraId="0F70C8D2" w14:textId="77777777" w:rsidR="009A3F55" w:rsidRPr="000C14EE" w:rsidRDefault="009A3F55" w:rsidP="00ED084D">
            <w:pPr>
              <w:spacing w:before="80" w:after="80"/>
              <w:rPr>
                <w:sz w:val="18"/>
                <w:szCs w:val="18"/>
              </w:rPr>
            </w:pPr>
            <w:r w:rsidRPr="000C14EE">
              <w:rPr>
                <w:sz w:val="18"/>
                <w:szCs w:val="18"/>
              </w:rPr>
              <w:t> </w:t>
            </w:r>
          </w:p>
        </w:tc>
        <w:tc>
          <w:tcPr>
            <w:tcW w:w="1181" w:type="pct"/>
            <w:noWrap/>
            <w:hideMark/>
          </w:tcPr>
          <w:p w14:paraId="74D4E91E" w14:textId="77777777" w:rsidR="009A3F55" w:rsidRPr="00EC70BA" w:rsidRDefault="00060E26" w:rsidP="0088796E">
            <w:pPr>
              <w:spacing w:before="80" w:after="80"/>
              <w:rPr>
                <w:sz w:val="18"/>
                <w:szCs w:val="18"/>
              </w:rPr>
            </w:pPr>
            <w:hyperlink r:id="rId89" w:history="1">
              <w:r w:rsidR="009A3F55" w:rsidRPr="00EC70BA">
                <w:rPr>
                  <w:sz w:val="18"/>
                  <w:szCs w:val="18"/>
                </w:rPr>
                <w:t>jose.manzano@undp.org</w:t>
              </w:r>
            </w:hyperlink>
          </w:p>
        </w:tc>
      </w:tr>
      <w:tr w:rsidR="009A3F55" w:rsidRPr="00E64B59" w14:paraId="7035E739"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48E668AE" w14:textId="28FAF19F" w:rsidR="009A3F55" w:rsidRPr="000C14EE" w:rsidRDefault="00552A73" w:rsidP="0088796E">
            <w:pPr>
              <w:spacing w:before="80" w:after="80"/>
              <w:rPr>
                <w:caps/>
                <w:sz w:val="18"/>
                <w:szCs w:val="18"/>
              </w:rPr>
            </w:pPr>
            <w:proofErr w:type="spellStart"/>
            <w:r w:rsidRPr="000C14EE">
              <w:rPr>
                <w:sz w:val="18"/>
                <w:szCs w:val="18"/>
              </w:rPr>
              <w:t>Josephate</w:t>
            </w:r>
            <w:proofErr w:type="spellEnd"/>
            <w:r w:rsidRPr="000C14EE">
              <w:rPr>
                <w:sz w:val="18"/>
                <w:szCs w:val="18"/>
              </w:rPr>
              <w:t xml:space="preserve"> Levi</w:t>
            </w:r>
          </w:p>
        </w:tc>
        <w:tc>
          <w:tcPr>
            <w:tcW w:w="503" w:type="pct"/>
            <w:noWrap/>
            <w:hideMark/>
          </w:tcPr>
          <w:p w14:paraId="4A4AA816"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D1F3BC5"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2244BE00" w14:textId="77777777" w:rsidR="009A3F55" w:rsidRPr="000C14EE" w:rsidRDefault="009A3F55" w:rsidP="0088796E">
            <w:pPr>
              <w:spacing w:before="80" w:after="80"/>
              <w:rPr>
                <w:sz w:val="18"/>
                <w:szCs w:val="18"/>
              </w:rPr>
            </w:pPr>
            <w:r w:rsidRPr="000C14EE">
              <w:rPr>
                <w:sz w:val="18"/>
                <w:szCs w:val="18"/>
              </w:rPr>
              <w:t>Passion for the Needy</w:t>
            </w:r>
          </w:p>
        </w:tc>
        <w:tc>
          <w:tcPr>
            <w:tcW w:w="700" w:type="pct"/>
            <w:noWrap/>
            <w:hideMark/>
          </w:tcPr>
          <w:p w14:paraId="4239B9C7" w14:textId="67E90D80" w:rsidR="009A3F55" w:rsidRPr="000C14EE" w:rsidRDefault="000C14EE" w:rsidP="00ED084D">
            <w:pPr>
              <w:spacing w:before="80" w:after="80"/>
              <w:rPr>
                <w:sz w:val="18"/>
                <w:szCs w:val="18"/>
              </w:rPr>
            </w:pPr>
            <w:r>
              <w:rPr>
                <w:sz w:val="18"/>
                <w:szCs w:val="18"/>
              </w:rPr>
              <w:t>0</w:t>
            </w:r>
            <w:r w:rsidR="009A3F55" w:rsidRPr="000C14EE">
              <w:rPr>
                <w:sz w:val="18"/>
                <w:szCs w:val="18"/>
              </w:rPr>
              <w:t>925572020</w:t>
            </w:r>
          </w:p>
        </w:tc>
        <w:tc>
          <w:tcPr>
            <w:tcW w:w="1181" w:type="pct"/>
            <w:noWrap/>
            <w:hideMark/>
          </w:tcPr>
          <w:p w14:paraId="3B98CE7A" w14:textId="77777777" w:rsidR="009A3F55" w:rsidRPr="00EC70BA" w:rsidRDefault="00060E26" w:rsidP="0088796E">
            <w:pPr>
              <w:spacing w:before="80" w:after="80"/>
              <w:rPr>
                <w:sz w:val="18"/>
                <w:szCs w:val="18"/>
              </w:rPr>
            </w:pPr>
            <w:hyperlink r:id="rId90" w:history="1">
              <w:r w:rsidR="009A3F55" w:rsidRPr="00EC70BA">
                <w:rPr>
                  <w:sz w:val="18"/>
                  <w:szCs w:val="18"/>
                </w:rPr>
                <w:t>josephatelevi@gmail.com</w:t>
              </w:r>
            </w:hyperlink>
          </w:p>
        </w:tc>
      </w:tr>
      <w:tr w:rsidR="009A3F55" w:rsidRPr="00E64B59" w14:paraId="179B8727"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5EF46BCB" w14:textId="2516C5CA" w:rsidR="009A3F55" w:rsidRPr="000C14EE" w:rsidRDefault="00552A73" w:rsidP="0088796E">
            <w:pPr>
              <w:spacing w:before="80" w:after="80"/>
              <w:rPr>
                <w:caps/>
                <w:sz w:val="18"/>
                <w:szCs w:val="18"/>
              </w:rPr>
            </w:pPr>
            <w:r w:rsidRPr="000C14EE">
              <w:rPr>
                <w:sz w:val="18"/>
                <w:szCs w:val="18"/>
              </w:rPr>
              <w:t xml:space="preserve">Justin </w:t>
            </w:r>
            <w:proofErr w:type="spellStart"/>
            <w:r w:rsidRPr="000C14EE">
              <w:rPr>
                <w:sz w:val="18"/>
                <w:szCs w:val="18"/>
              </w:rPr>
              <w:t>Baito</w:t>
            </w:r>
            <w:proofErr w:type="spellEnd"/>
          </w:p>
        </w:tc>
        <w:tc>
          <w:tcPr>
            <w:tcW w:w="503" w:type="pct"/>
            <w:noWrap/>
            <w:hideMark/>
          </w:tcPr>
          <w:p w14:paraId="61D82EC6"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D874E94"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0ADE45C8" w14:textId="77777777" w:rsidR="009A3F55" w:rsidRPr="000C14EE" w:rsidRDefault="009A3F55" w:rsidP="0088796E">
            <w:pPr>
              <w:spacing w:before="80" w:after="80"/>
              <w:rPr>
                <w:sz w:val="18"/>
                <w:szCs w:val="18"/>
              </w:rPr>
            </w:pPr>
            <w:r w:rsidRPr="000C14EE">
              <w:rPr>
                <w:sz w:val="18"/>
                <w:szCs w:val="18"/>
              </w:rPr>
              <w:t>South Sudan Police Service</w:t>
            </w:r>
          </w:p>
        </w:tc>
        <w:tc>
          <w:tcPr>
            <w:tcW w:w="700" w:type="pct"/>
            <w:noWrap/>
            <w:hideMark/>
          </w:tcPr>
          <w:p w14:paraId="0C27BE1C" w14:textId="11BFB2E8" w:rsidR="009A3F55" w:rsidRPr="000C14EE" w:rsidRDefault="000C14EE" w:rsidP="00ED084D">
            <w:pPr>
              <w:spacing w:before="80" w:after="80"/>
              <w:rPr>
                <w:sz w:val="18"/>
                <w:szCs w:val="18"/>
              </w:rPr>
            </w:pPr>
            <w:r>
              <w:rPr>
                <w:sz w:val="18"/>
                <w:szCs w:val="18"/>
              </w:rPr>
              <w:t>0</w:t>
            </w:r>
            <w:r w:rsidR="009A3F55" w:rsidRPr="000C14EE">
              <w:rPr>
                <w:sz w:val="18"/>
                <w:szCs w:val="18"/>
              </w:rPr>
              <w:t>916979698</w:t>
            </w:r>
          </w:p>
        </w:tc>
        <w:tc>
          <w:tcPr>
            <w:tcW w:w="1181" w:type="pct"/>
            <w:noWrap/>
            <w:hideMark/>
          </w:tcPr>
          <w:p w14:paraId="6BB4F157" w14:textId="77777777" w:rsidR="009A3F55" w:rsidRPr="00EC70BA" w:rsidRDefault="009A3F55" w:rsidP="0088796E">
            <w:pPr>
              <w:spacing w:before="80" w:after="80"/>
              <w:rPr>
                <w:sz w:val="18"/>
                <w:szCs w:val="18"/>
              </w:rPr>
            </w:pPr>
            <w:r w:rsidRPr="00EC70BA">
              <w:rPr>
                <w:sz w:val="18"/>
                <w:szCs w:val="18"/>
              </w:rPr>
              <w:t> </w:t>
            </w:r>
          </w:p>
        </w:tc>
      </w:tr>
      <w:tr w:rsidR="009A3F55" w:rsidRPr="00E64B59" w14:paraId="0A1AC0EC"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449C900D" w14:textId="45DCD838" w:rsidR="009A3F55" w:rsidRPr="000C14EE" w:rsidRDefault="00552A73" w:rsidP="0088796E">
            <w:pPr>
              <w:spacing w:before="80" w:after="80"/>
              <w:rPr>
                <w:caps/>
                <w:sz w:val="18"/>
                <w:szCs w:val="18"/>
              </w:rPr>
            </w:pPr>
            <w:r w:rsidRPr="000C14EE">
              <w:rPr>
                <w:sz w:val="18"/>
                <w:szCs w:val="18"/>
              </w:rPr>
              <w:t xml:space="preserve">Justin David </w:t>
            </w:r>
            <w:proofErr w:type="spellStart"/>
            <w:r w:rsidRPr="000C14EE">
              <w:rPr>
                <w:sz w:val="18"/>
                <w:szCs w:val="18"/>
              </w:rPr>
              <w:t>Baki</w:t>
            </w:r>
            <w:proofErr w:type="spellEnd"/>
          </w:p>
        </w:tc>
        <w:tc>
          <w:tcPr>
            <w:tcW w:w="503" w:type="pct"/>
            <w:noWrap/>
            <w:hideMark/>
          </w:tcPr>
          <w:p w14:paraId="454F14FE"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05E53F0D"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46B082FB" w14:textId="77777777" w:rsidR="009A3F55" w:rsidRPr="000C14EE" w:rsidRDefault="009A3F55" w:rsidP="0088796E">
            <w:pPr>
              <w:spacing w:before="80" w:after="80"/>
              <w:rPr>
                <w:sz w:val="18"/>
                <w:szCs w:val="18"/>
              </w:rPr>
            </w:pPr>
            <w:r w:rsidRPr="000C14EE">
              <w:rPr>
                <w:sz w:val="18"/>
                <w:szCs w:val="18"/>
              </w:rPr>
              <w:t>SM/COOPS</w:t>
            </w:r>
          </w:p>
        </w:tc>
        <w:tc>
          <w:tcPr>
            <w:tcW w:w="700" w:type="pct"/>
            <w:noWrap/>
            <w:hideMark/>
          </w:tcPr>
          <w:p w14:paraId="7C9DA5EE" w14:textId="4AAE64C5" w:rsidR="009A3F55" w:rsidRPr="000C14EE" w:rsidRDefault="000C14EE" w:rsidP="00ED084D">
            <w:pPr>
              <w:spacing w:before="80" w:after="80"/>
              <w:rPr>
                <w:sz w:val="18"/>
                <w:szCs w:val="18"/>
              </w:rPr>
            </w:pPr>
            <w:r>
              <w:rPr>
                <w:sz w:val="18"/>
                <w:szCs w:val="18"/>
              </w:rPr>
              <w:t>0</w:t>
            </w:r>
            <w:r w:rsidR="009A3F55" w:rsidRPr="000C14EE">
              <w:rPr>
                <w:sz w:val="18"/>
                <w:szCs w:val="18"/>
              </w:rPr>
              <w:t>916621913</w:t>
            </w:r>
          </w:p>
        </w:tc>
        <w:tc>
          <w:tcPr>
            <w:tcW w:w="1181" w:type="pct"/>
            <w:noWrap/>
            <w:hideMark/>
          </w:tcPr>
          <w:p w14:paraId="46F397FE" w14:textId="77777777" w:rsidR="009A3F55" w:rsidRPr="00EC70BA" w:rsidRDefault="009A3F55" w:rsidP="0088796E">
            <w:pPr>
              <w:spacing w:before="80" w:after="80"/>
              <w:rPr>
                <w:sz w:val="18"/>
                <w:szCs w:val="18"/>
              </w:rPr>
            </w:pPr>
            <w:r w:rsidRPr="00EC70BA">
              <w:rPr>
                <w:sz w:val="18"/>
                <w:szCs w:val="18"/>
              </w:rPr>
              <w:t> </w:t>
            </w:r>
          </w:p>
        </w:tc>
      </w:tr>
      <w:tr w:rsidR="009A3F55" w:rsidRPr="00E64B59" w14:paraId="39087817"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3F67C273" w14:textId="2932DFD9" w:rsidR="009A3F55" w:rsidRPr="000C14EE" w:rsidRDefault="00552A73" w:rsidP="0088796E">
            <w:pPr>
              <w:spacing w:before="80" w:after="80"/>
              <w:rPr>
                <w:caps/>
                <w:sz w:val="18"/>
                <w:szCs w:val="18"/>
              </w:rPr>
            </w:pPr>
            <w:r w:rsidRPr="000C14EE">
              <w:rPr>
                <w:sz w:val="18"/>
                <w:szCs w:val="18"/>
              </w:rPr>
              <w:t xml:space="preserve">Justin </w:t>
            </w:r>
            <w:proofErr w:type="spellStart"/>
            <w:r w:rsidRPr="000C14EE">
              <w:rPr>
                <w:sz w:val="18"/>
                <w:szCs w:val="18"/>
              </w:rPr>
              <w:t>Embere</w:t>
            </w:r>
            <w:proofErr w:type="spellEnd"/>
          </w:p>
        </w:tc>
        <w:tc>
          <w:tcPr>
            <w:tcW w:w="503" w:type="pct"/>
            <w:noWrap/>
            <w:hideMark/>
          </w:tcPr>
          <w:p w14:paraId="0A9B8FC5"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0CE731D1"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1C6EC9B6" w14:textId="77777777" w:rsidR="009A3F55" w:rsidRPr="000C14EE" w:rsidRDefault="009A3F55" w:rsidP="0088796E">
            <w:pPr>
              <w:spacing w:before="80" w:after="80"/>
              <w:rPr>
                <w:sz w:val="18"/>
                <w:szCs w:val="18"/>
              </w:rPr>
            </w:pPr>
            <w:r w:rsidRPr="000C14EE">
              <w:rPr>
                <w:sz w:val="18"/>
                <w:szCs w:val="18"/>
              </w:rPr>
              <w:t>Passion for the Needy</w:t>
            </w:r>
          </w:p>
        </w:tc>
        <w:tc>
          <w:tcPr>
            <w:tcW w:w="700" w:type="pct"/>
            <w:noWrap/>
            <w:hideMark/>
          </w:tcPr>
          <w:p w14:paraId="613D1A17" w14:textId="4255C5B7" w:rsidR="009A3F55" w:rsidRPr="000C14EE" w:rsidRDefault="000C14EE" w:rsidP="00ED084D">
            <w:pPr>
              <w:spacing w:before="80" w:after="80"/>
              <w:rPr>
                <w:sz w:val="18"/>
                <w:szCs w:val="18"/>
              </w:rPr>
            </w:pPr>
            <w:r>
              <w:rPr>
                <w:sz w:val="18"/>
                <w:szCs w:val="18"/>
              </w:rPr>
              <w:t>0</w:t>
            </w:r>
            <w:r w:rsidR="009A3F55" w:rsidRPr="000C14EE">
              <w:rPr>
                <w:sz w:val="18"/>
                <w:szCs w:val="18"/>
              </w:rPr>
              <w:t>928887017</w:t>
            </w:r>
          </w:p>
        </w:tc>
        <w:tc>
          <w:tcPr>
            <w:tcW w:w="1181" w:type="pct"/>
            <w:noWrap/>
            <w:hideMark/>
          </w:tcPr>
          <w:p w14:paraId="001ECF6F" w14:textId="77777777" w:rsidR="009A3F55" w:rsidRPr="00EC70BA" w:rsidRDefault="00060E26" w:rsidP="0088796E">
            <w:pPr>
              <w:spacing w:before="80" w:after="80"/>
              <w:rPr>
                <w:sz w:val="18"/>
                <w:szCs w:val="18"/>
              </w:rPr>
            </w:pPr>
            <w:hyperlink r:id="rId91" w:history="1">
              <w:r w:rsidR="009A3F55" w:rsidRPr="00EC70BA">
                <w:rPr>
                  <w:sz w:val="18"/>
                  <w:szCs w:val="18"/>
                </w:rPr>
                <w:t>jginana3@gmail.com</w:t>
              </w:r>
            </w:hyperlink>
          </w:p>
        </w:tc>
      </w:tr>
      <w:tr w:rsidR="009A3F55" w:rsidRPr="00E64B59" w14:paraId="52B1859C"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14F3EEFD" w14:textId="7D1EACB1" w:rsidR="009A3F55" w:rsidRPr="000C14EE" w:rsidRDefault="00552A73" w:rsidP="0088796E">
            <w:pPr>
              <w:spacing w:before="80" w:after="80"/>
              <w:rPr>
                <w:caps/>
                <w:sz w:val="18"/>
                <w:szCs w:val="18"/>
              </w:rPr>
            </w:pPr>
            <w:r w:rsidRPr="000C14EE">
              <w:rPr>
                <w:sz w:val="18"/>
                <w:szCs w:val="18"/>
              </w:rPr>
              <w:t xml:space="preserve">Justin </w:t>
            </w:r>
            <w:proofErr w:type="spellStart"/>
            <w:r w:rsidRPr="000C14EE">
              <w:rPr>
                <w:sz w:val="18"/>
                <w:szCs w:val="18"/>
              </w:rPr>
              <w:t>Miteng</w:t>
            </w:r>
            <w:proofErr w:type="spellEnd"/>
          </w:p>
        </w:tc>
        <w:tc>
          <w:tcPr>
            <w:tcW w:w="503" w:type="pct"/>
            <w:noWrap/>
            <w:hideMark/>
          </w:tcPr>
          <w:p w14:paraId="6D241F99"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DDD198F"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462A48DB" w14:textId="77777777" w:rsidR="009A3F55" w:rsidRPr="000C14EE" w:rsidRDefault="009A3F55" w:rsidP="0088796E">
            <w:pPr>
              <w:spacing w:before="80" w:after="80"/>
              <w:rPr>
                <w:sz w:val="18"/>
                <w:szCs w:val="18"/>
              </w:rPr>
            </w:pPr>
            <w:r w:rsidRPr="000C14EE">
              <w:rPr>
                <w:sz w:val="18"/>
                <w:szCs w:val="18"/>
              </w:rPr>
              <w:t>AGRA</w:t>
            </w:r>
          </w:p>
        </w:tc>
        <w:tc>
          <w:tcPr>
            <w:tcW w:w="700" w:type="pct"/>
            <w:noWrap/>
            <w:hideMark/>
          </w:tcPr>
          <w:p w14:paraId="5F39E574" w14:textId="55B658A9" w:rsidR="009A3F55" w:rsidRPr="000C14EE" w:rsidRDefault="000C14EE" w:rsidP="00ED084D">
            <w:pPr>
              <w:spacing w:before="80" w:after="80"/>
              <w:rPr>
                <w:sz w:val="18"/>
                <w:szCs w:val="18"/>
              </w:rPr>
            </w:pPr>
            <w:r>
              <w:rPr>
                <w:sz w:val="18"/>
                <w:szCs w:val="18"/>
              </w:rPr>
              <w:t>0</w:t>
            </w:r>
            <w:r w:rsidR="009A3F55" w:rsidRPr="000C14EE">
              <w:rPr>
                <w:sz w:val="18"/>
                <w:szCs w:val="18"/>
              </w:rPr>
              <w:t>927765272</w:t>
            </w:r>
          </w:p>
        </w:tc>
        <w:tc>
          <w:tcPr>
            <w:tcW w:w="1181" w:type="pct"/>
            <w:noWrap/>
            <w:hideMark/>
          </w:tcPr>
          <w:p w14:paraId="4B24828F" w14:textId="77777777" w:rsidR="009A3F55" w:rsidRPr="00EC70BA" w:rsidRDefault="00060E26" w:rsidP="0088796E">
            <w:pPr>
              <w:spacing w:before="80" w:after="80"/>
              <w:rPr>
                <w:sz w:val="18"/>
                <w:szCs w:val="18"/>
              </w:rPr>
            </w:pPr>
            <w:hyperlink r:id="rId92" w:history="1">
              <w:r w:rsidR="009A3F55" w:rsidRPr="00EC70BA">
                <w:rPr>
                  <w:sz w:val="18"/>
                  <w:szCs w:val="18"/>
                </w:rPr>
                <w:t>JMITENG@AGRA.ORG</w:t>
              </w:r>
            </w:hyperlink>
          </w:p>
        </w:tc>
      </w:tr>
      <w:tr w:rsidR="009A3F55" w:rsidRPr="00E64B59" w14:paraId="1CAF7BED"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7F5F8D75" w14:textId="09CA7F22" w:rsidR="009A3F55" w:rsidRPr="000C14EE" w:rsidRDefault="00552A73" w:rsidP="0088796E">
            <w:pPr>
              <w:spacing w:before="80" w:after="80"/>
              <w:rPr>
                <w:caps/>
                <w:sz w:val="18"/>
                <w:szCs w:val="18"/>
              </w:rPr>
            </w:pPr>
            <w:proofErr w:type="spellStart"/>
            <w:r w:rsidRPr="000C14EE">
              <w:rPr>
                <w:sz w:val="18"/>
                <w:szCs w:val="18"/>
              </w:rPr>
              <w:t>Kenyi</w:t>
            </w:r>
            <w:proofErr w:type="spellEnd"/>
            <w:r w:rsidRPr="000C14EE">
              <w:rPr>
                <w:sz w:val="18"/>
                <w:szCs w:val="18"/>
              </w:rPr>
              <w:t xml:space="preserve"> Noel</w:t>
            </w:r>
          </w:p>
        </w:tc>
        <w:tc>
          <w:tcPr>
            <w:tcW w:w="503" w:type="pct"/>
            <w:noWrap/>
            <w:hideMark/>
          </w:tcPr>
          <w:p w14:paraId="0FC2AEE7"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ABC8EE3"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6EC2726E" w14:textId="77777777" w:rsidR="009A3F55" w:rsidRPr="000C14EE" w:rsidRDefault="009A3F55" w:rsidP="0088796E">
            <w:pPr>
              <w:spacing w:before="80" w:after="80"/>
              <w:rPr>
                <w:sz w:val="18"/>
                <w:szCs w:val="18"/>
              </w:rPr>
            </w:pPr>
            <w:r w:rsidRPr="000C14EE">
              <w:rPr>
                <w:sz w:val="18"/>
                <w:szCs w:val="18"/>
              </w:rPr>
              <w:t>UNOPS</w:t>
            </w:r>
          </w:p>
        </w:tc>
        <w:tc>
          <w:tcPr>
            <w:tcW w:w="700" w:type="pct"/>
            <w:noWrap/>
            <w:hideMark/>
          </w:tcPr>
          <w:p w14:paraId="34ACC93E" w14:textId="34B70CA0" w:rsidR="009A3F55" w:rsidRPr="000C14EE" w:rsidRDefault="000C14EE" w:rsidP="00ED084D">
            <w:pPr>
              <w:spacing w:before="80" w:after="80"/>
              <w:rPr>
                <w:sz w:val="18"/>
                <w:szCs w:val="18"/>
              </w:rPr>
            </w:pPr>
            <w:r>
              <w:rPr>
                <w:sz w:val="18"/>
                <w:szCs w:val="18"/>
              </w:rPr>
              <w:t>0</w:t>
            </w:r>
            <w:r w:rsidR="009A3F55" w:rsidRPr="000C14EE">
              <w:rPr>
                <w:sz w:val="18"/>
                <w:szCs w:val="18"/>
              </w:rPr>
              <w:t>916276464</w:t>
            </w:r>
          </w:p>
        </w:tc>
        <w:tc>
          <w:tcPr>
            <w:tcW w:w="1181" w:type="pct"/>
            <w:noWrap/>
            <w:hideMark/>
          </w:tcPr>
          <w:p w14:paraId="63B11CEC" w14:textId="77777777" w:rsidR="009A3F55" w:rsidRPr="00EC70BA" w:rsidRDefault="00060E26" w:rsidP="0088796E">
            <w:pPr>
              <w:spacing w:before="80" w:after="80"/>
              <w:rPr>
                <w:sz w:val="18"/>
                <w:szCs w:val="18"/>
              </w:rPr>
            </w:pPr>
            <w:hyperlink r:id="rId93" w:history="1">
              <w:r w:rsidR="009A3F55" w:rsidRPr="00EC70BA">
                <w:rPr>
                  <w:sz w:val="18"/>
                  <w:szCs w:val="18"/>
                </w:rPr>
                <w:t>kenyid@unops.org</w:t>
              </w:r>
            </w:hyperlink>
          </w:p>
        </w:tc>
      </w:tr>
      <w:tr w:rsidR="009A3F55" w:rsidRPr="00E64B59" w14:paraId="12ACBBB1"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1332060C" w14:textId="7C822BE0" w:rsidR="009A3F55" w:rsidRPr="000C14EE" w:rsidRDefault="00552A73" w:rsidP="0088796E">
            <w:pPr>
              <w:spacing w:before="80" w:after="80"/>
              <w:rPr>
                <w:caps/>
                <w:sz w:val="18"/>
                <w:szCs w:val="18"/>
              </w:rPr>
            </w:pPr>
            <w:proofErr w:type="spellStart"/>
            <w:r w:rsidRPr="000C14EE">
              <w:rPr>
                <w:sz w:val="18"/>
                <w:szCs w:val="18"/>
              </w:rPr>
              <w:t>Kumbo</w:t>
            </w:r>
            <w:proofErr w:type="spellEnd"/>
            <w:r w:rsidRPr="000C14EE">
              <w:rPr>
                <w:sz w:val="18"/>
                <w:szCs w:val="18"/>
              </w:rPr>
              <w:t xml:space="preserve"> Martin</w:t>
            </w:r>
          </w:p>
        </w:tc>
        <w:tc>
          <w:tcPr>
            <w:tcW w:w="503" w:type="pct"/>
            <w:noWrap/>
            <w:hideMark/>
          </w:tcPr>
          <w:p w14:paraId="011EB0C3"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16FD760"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0AA629A3" w14:textId="77777777" w:rsidR="009A3F55" w:rsidRPr="000C14EE" w:rsidRDefault="009A3F55" w:rsidP="0088796E">
            <w:pPr>
              <w:spacing w:before="80" w:after="80"/>
              <w:rPr>
                <w:sz w:val="18"/>
                <w:szCs w:val="18"/>
              </w:rPr>
            </w:pPr>
            <w:r w:rsidRPr="000C14EE">
              <w:rPr>
                <w:sz w:val="18"/>
                <w:szCs w:val="18"/>
              </w:rPr>
              <w:t>Local Government</w:t>
            </w:r>
          </w:p>
        </w:tc>
        <w:tc>
          <w:tcPr>
            <w:tcW w:w="700" w:type="pct"/>
            <w:noWrap/>
            <w:hideMark/>
          </w:tcPr>
          <w:p w14:paraId="23981431" w14:textId="77777777" w:rsidR="009A3F55" w:rsidRPr="000C14EE" w:rsidRDefault="009A3F55" w:rsidP="00ED084D">
            <w:pPr>
              <w:spacing w:before="80" w:after="80"/>
              <w:rPr>
                <w:sz w:val="18"/>
                <w:szCs w:val="18"/>
              </w:rPr>
            </w:pPr>
            <w:r w:rsidRPr="000C14EE">
              <w:rPr>
                <w:sz w:val="18"/>
                <w:szCs w:val="18"/>
              </w:rPr>
              <w:t> </w:t>
            </w:r>
          </w:p>
        </w:tc>
        <w:tc>
          <w:tcPr>
            <w:tcW w:w="1181" w:type="pct"/>
            <w:noWrap/>
            <w:hideMark/>
          </w:tcPr>
          <w:p w14:paraId="1C4B5FF3" w14:textId="77777777" w:rsidR="009A3F55" w:rsidRPr="00EC70BA" w:rsidRDefault="009A3F55" w:rsidP="0088796E">
            <w:pPr>
              <w:spacing w:before="80" w:after="80"/>
              <w:rPr>
                <w:sz w:val="18"/>
                <w:szCs w:val="18"/>
              </w:rPr>
            </w:pPr>
            <w:r w:rsidRPr="00EC70BA">
              <w:rPr>
                <w:sz w:val="18"/>
                <w:szCs w:val="18"/>
              </w:rPr>
              <w:t> </w:t>
            </w:r>
          </w:p>
        </w:tc>
      </w:tr>
      <w:tr w:rsidR="009A3F55" w:rsidRPr="00E64B59" w14:paraId="0F4C737A"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07A93F4C" w14:textId="563B8770" w:rsidR="009A3F55" w:rsidRPr="000C14EE" w:rsidRDefault="00552A73" w:rsidP="0088796E">
            <w:pPr>
              <w:spacing w:before="80" w:after="80"/>
              <w:rPr>
                <w:caps/>
                <w:sz w:val="18"/>
                <w:szCs w:val="18"/>
              </w:rPr>
            </w:pPr>
            <w:proofErr w:type="spellStart"/>
            <w:r w:rsidRPr="000C14EE">
              <w:rPr>
                <w:sz w:val="18"/>
                <w:szCs w:val="18"/>
              </w:rPr>
              <w:t>Lako</w:t>
            </w:r>
            <w:proofErr w:type="spellEnd"/>
            <w:r w:rsidRPr="000C14EE">
              <w:rPr>
                <w:sz w:val="18"/>
                <w:szCs w:val="18"/>
              </w:rPr>
              <w:t xml:space="preserve"> James </w:t>
            </w:r>
            <w:proofErr w:type="spellStart"/>
            <w:r w:rsidRPr="000C14EE">
              <w:rPr>
                <w:sz w:val="18"/>
                <w:szCs w:val="18"/>
              </w:rPr>
              <w:t>Kenyi</w:t>
            </w:r>
            <w:proofErr w:type="spellEnd"/>
          </w:p>
        </w:tc>
        <w:tc>
          <w:tcPr>
            <w:tcW w:w="503" w:type="pct"/>
            <w:noWrap/>
            <w:hideMark/>
          </w:tcPr>
          <w:p w14:paraId="02EDF51B"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DE0C843"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336FA46C" w14:textId="77777777" w:rsidR="009A3F55" w:rsidRPr="000C14EE" w:rsidRDefault="009A3F55" w:rsidP="0088796E">
            <w:pPr>
              <w:spacing w:before="80" w:after="80"/>
              <w:rPr>
                <w:sz w:val="18"/>
                <w:szCs w:val="18"/>
              </w:rPr>
            </w:pPr>
            <w:r w:rsidRPr="000C14EE">
              <w:rPr>
                <w:sz w:val="18"/>
                <w:szCs w:val="18"/>
              </w:rPr>
              <w:t>JRS (Jesuit Refugee Service)</w:t>
            </w:r>
          </w:p>
        </w:tc>
        <w:tc>
          <w:tcPr>
            <w:tcW w:w="700" w:type="pct"/>
            <w:noWrap/>
            <w:hideMark/>
          </w:tcPr>
          <w:p w14:paraId="5D038F96" w14:textId="6AF762B6" w:rsidR="009A3F55" w:rsidRPr="000C14EE" w:rsidRDefault="000C14EE" w:rsidP="00ED084D">
            <w:pPr>
              <w:spacing w:before="80" w:after="80"/>
              <w:rPr>
                <w:sz w:val="18"/>
                <w:szCs w:val="18"/>
              </w:rPr>
            </w:pPr>
            <w:r>
              <w:rPr>
                <w:sz w:val="18"/>
                <w:szCs w:val="18"/>
              </w:rPr>
              <w:t>0</w:t>
            </w:r>
            <w:r w:rsidR="009A3F55" w:rsidRPr="000C14EE">
              <w:rPr>
                <w:sz w:val="18"/>
                <w:szCs w:val="18"/>
              </w:rPr>
              <w:t>915111365</w:t>
            </w:r>
          </w:p>
        </w:tc>
        <w:tc>
          <w:tcPr>
            <w:tcW w:w="1181" w:type="pct"/>
            <w:noWrap/>
            <w:hideMark/>
          </w:tcPr>
          <w:p w14:paraId="6CA84ADA" w14:textId="77777777" w:rsidR="009A3F55" w:rsidRPr="00EC70BA" w:rsidRDefault="00060E26" w:rsidP="0088796E">
            <w:pPr>
              <w:spacing w:before="80" w:after="80"/>
              <w:rPr>
                <w:sz w:val="18"/>
                <w:szCs w:val="18"/>
              </w:rPr>
            </w:pPr>
            <w:hyperlink r:id="rId94" w:history="1">
              <w:r w:rsidR="009A3F55" w:rsidRPr="00EC70BA">
                <w:rPr>
                  <w:sz w:val="18"/>
                  <w:szCs w:val="18"/>
                </w:rPr>
                <w:t>jamessokiko@jrs.net</w:t>
              </w:r>
            </w:hyperlink>
          </w:p>
        </w:tc>
      </w:tr>
      <w:tr w:rsidR="009A3F55" w:rsidRPr="00E64B59" w14:paraId="404377DC"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02F6C08D" w14:textId="3EB45F0C" w:rsidR="009A3F55" w:rsidRPr="000C14EE" w:rsidRDefault="00552A73" w:rsidP="0088796E">
            <w:pPr>
              <w:spacing w:before="80" w:after="80"/>
              <w:rPr>
                <w:caps/>
                <w:sz w:val="18"/>
                <w:szCs w:val="18"/>
              </w:rPr>
            </w:pPr>
            <w:r w:rsidRPr="000C14EE">
              <w:rPr>
                <w:sz w:val="18"/>
                <w:szCs w:val="18"/>
              </w:rPr>
              <w:t xml:space="preserve">Louis </w:t>
            </w:r>
            <w:proofErr w:type="spellStart"/>
            <w:r w:rsidRPr="000C14EE">
              <w:rPr>
                <w:sz w:val="18"/>
                <w:szCs w:val="18"/>
              </w:rPr>
              <w:t>Bagare</w:t>
            </w:r>
            <w:proofErr w:type="spellEnd"/>
          </w:p>
        </w:tc>
        <w:tc>
          <w:tcPr>
            <w:tcW w:w="503" w:type="pct"/>
            <w:noWrap/>
            <w:hideMark/>
          </w:tcPr>
          <w:p w14:paraId="4F45A1A9"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D57B254"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68611A81" w14:textId="77777777" w:rsidR="009A3F55" w:rsidRPr="000C14EE" w:rsidRDefault="009A3F55" w:rsidP="0088796E">
            <w:pPr>
              <w:spacing w:before="80" w:after="80"/>
              <w:rPr>
                <w:sz w:val="18"/>
                <w:szCs w:val="18"/>
              </w:rPr>
            </w:pPr>
            <w:r w:rsidRPr="000C14EE">
              <w:rPr>
                <w:sz w:val="18"/>
                <w:szCs w:val="18"/>
              </w:rPr>
              <w:t>FAO</w:t>
            </w:r>
          </w:p>
        </w:tc>
        <w:tc>
          <w:tcPr>
            <w:tcW w:w="700" w:type="pct"/>
            <w:noWrap/>
            <w:hideMark/>
          </w:tcPr>
          <w:p w14:paraId="7042A678" w14:textId="3F3C6B77" w:rsidR="009A3F55" w:rsidRPr="000C14EE" w:rsidRDefault="000C14EE" w:rsidP="00ED084D">
            <w:pPr>
              <w:spacing w:before="80" w:after="80"/>
              <w:rPr>
                <w:sz w:val="18"/>
                <w:szCs w:val="18"/>
              </w:rPr>
            </w:pPr>
            <w:r>
              <w:rPr>
                <w:sz w:val="18"/>
                <w:szCs w:val="18"/>
              </w:rPr>
              <w:t>0</w:t>
            </w:r>
            <w:r w:rsidR="009A3F55" w:rsidRPr="000C14EE">
              <w:rPr>
                <w:sz w:val="18"/>
                <w:szCs w:val="18"/>
              </w:rPr>
              <w:t>922001650</w:t>
            </w:r>
          </w:p>
        </w:tc>
        <w:tc>
          <w:tcPr>
            <w:tcW w:w="1181" w:type="pct"/>
            <w:noWrap/>
            <w:hideMark/>
          </w:tcPr>
          <w:p w14:paraId="47F9411B" w14:textId="77777777" w:rsidR="009A3F55" w:rsidRPr="00EC70BA" w:rsidRDefault="00060E26" w:rsidP="0088796E">
            <w:pPr>
              <w:spacing w:before="80" w:after="80"/>
              <w:rPr>
                <w:sz w:val="18"/>
                <w:szCs w:val="18"/>
              </w:rPr>
            </w:pPr>
            <w:hyperlink r:id="rId95" w:history="1">
              <w:r w:rsidR="009A3F55" w:rsidRPr="00EC70BA">
                <w:rPr>
                  <w:sz w:val="18"/>
                  <w:szCs w:val="18"/>
                </w:rPr>
                <w:t>louise.bagare@fao.org</w:t>
              </w:r>
            </w:hyperlink>
          </w:p>
        </w:tc>
      </w:tr>
      <w:tr w:rsidR="009A3F55" w:rsidRPr="00E64B59" w14:paraId="2B9AB177"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7759FE99" w14:textId="620BC3DD" w:rsidR="009A3F55" w:rsidRPr="000C14EE" w:rsidRDefault="00552A73" w:rsidP="0088796E">
            <w:pPr>
              <w:spacing w:before="80" w:after="80"/>
              <w:rPr>
                <w:caps/>
                <w:sz w:val="18"/>
                <w:szCs w:val="18"/>
              </w:rPr>
            </w:pPr>
            <w:r w:rsidRPr="000C14EE">
              <w:rPr>
                <w:sz w:val="18"/>
                <w:szCs w:val="18"/>
              </w:rPr>
              <w:t xml:space="preserve">Mariano E. </w:t>
            </w:r>
            <w:proofErr w:type="spellStart"/>
            <w:r w:rsidRPr="000C14EE">
              <w:rPr>
                <w:sz w:val="18"/>
                <w:szCs w:val="18"/>
              </w:rPr>
              <w:t>Mangu</w:t>
            </w:r>
            <w:proofErr w:type="spellEnd"/>
          </w:p>
        </w:tc>
        <w:tc>
          <w:tcPr>
            <w:tcW w:w="503" w:type="pct"/>
            <w:noWrap/>
            <w:hideMark/>
          </w:tcPr>
          <w:p w14:paraId="52891EF4"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71755BB7"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3E4C7CF5" w14:textId="77777777" w:rsidR="009A3F55" w:rsidRPr="000C14EE" w:rsidRDefault="009A3F55" w:rsidP="0088796E">
            <w:pPr>
              <w:spacing w:before="80" w:after="80"/>
              <w:rPr>
                <w:sz w:val="18"/>
                <w:szCs w:val="18"/>
              </w:rPr>
            </w:pPr>
            <w:r w:rsidRPr="000C14EE">
              <w:rPr>
                <w:sz w:val="18"/>
                <w:szCs w:val="18"/>
              </w:rPr>
              <w:t>SMAFF</w:t>
            </w:r>
          </w:p>
        </w:tc>
        <w:tc>
          <w:tcPr>
            <w:tcW w:w="700" w:type="pct"/>
            <w:noWrap/>
            <w:hideMark/>
          </w:tcPr>
          <w:p w14:paraId="1762980D" w14:textId="2C7BAC2A" w:rsidR="009A3F55" w:rsidRPr="000C14EE" w:rsidRDefault="000C14EE" w:rsidP="00ED084D">
            <w:pPr>
              <w:spacing w:before="80" w:after="80"/>
              <w:rPr>
                <w:sz w:val="18"/>
                <w:szCs w:val="18"/>
              </w:rPr>
            </w:pPr>
            <w:r>
              <w:rPr>
                <w:sz w:val="18"/>
                <w:szCs w:val="18"/>
              </w:rPr>
              <w:t>0</w:t>
            </w:r>
            <w:r w:rsidR="009A3F55" w:rsidRPr="000C14EE">
              <w:rPr>
                <w:sz w:val="18"/>
                <w:szCs w:val="18"/>
              </w:rPr>
              <w:t>916927010</w:t>
            </w:r>
          </w:p>
        </w:tc>
        <w:tc>
          <w:tcPr>
            <w:tcW w:w="1181" w:type="pct"/>
            <w:noWrap/>
            <w:hideMark/>
          </w:tcPr>
          <w:p w14:paraId="3C6FE46B" w14:textId="77777777" w:rsidR="009A3F55" w:rsidRPr="00EC70BA" w:rsidRDefault="00060E26" w:rsidP="0088796E">
            <w:pPr>
              <w:spacing w:before="80" w:after="80"/>
              <w:rPr>
                <w:sz w:val="18"/>
                <w:szCs w:val="18"/>
              </w:rPr>
            </w:pPr>
            <w:hyperlink r:id="rId96" w:history="1">
              <w:r w:rsidR="009A3F55" w:rsidRPr="00EC70BA">
                <w:rPr>
                  <w:sz w:val="18"/>
                  <w:szCs w:val="18"/>
                </w:rPr>
                <w:t>bakindo17@gmail.com</w:t>
              </w:r>
            </w:hyperlink>
          </w:p>
        </w:tc>
      </w:tr>
      <w:tr w:rsidR="009A3F55" w:rsidRPr="00E64B59" w14:paraId="26BA0BCC"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6896FED7" w14:textId="75D8E402" w:rsidR="009A3F55" w:rsidRPr="000C14EE" w:rsidRDefault="00552A73" w:rsidP="0088796E">
            <w:pPr>
              <w:spacing w:before="80" w:after="80"/>
              <w:rPr>
                <w:caps/>
                <w:sz w:val="18"/>
                <w:szCs w:val="18"/>
              </w:rPr>
            </w:pPr>
            <w:proofErr w:type="spellStart"/>
            <w:r w:rsidRPr="000C14EE">
              <w:rPr>
                <w:sz w:val="18"/>
                <w:szCs w:val="18"/>
              </w:rPr>
              <w:t>Maritina</w:t>
            </w:r>
            <w:proofErr w:type="spellEnd"/>
            <w:r w:rsidRPr="000C14EE">
              <w:rPr>
                <w:sz w:val="18"/>
                <w:szCs w:val="18"/>
              </w:rPr>
              <w:t xml:space="preserve"> John</w:t>
            </w:r>
          </w:p>
        </w:tc>
        <w:tc>
          <w:tcPr>
            <w:tcW w:w="503" w:type="pct"/>
            <w:noWrap/>
            <w:hideMark/>
          </w:tcPr>
          <w:p w14:paraId="03BB6B6E"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48150EF6" w14:textId="77777777" w:rsidR="009A3F55" w:rsidRPr="000C14EE" w:rsidRDefault="009A3F55" w:rsidP="0088796E">
            <w:pPr>
              <w:spacing w:before="80" w:after="80"/>
              <w:rPr>
                <w:sz w:val="18"/>
                <w:szCs w:val="18"/>
              </w:rPr>
            </w:pPr>
            <w:r w:rsidRPr="000C14EE">
              <w:rPr>
                <w:sz w:val="18"/>
                <w:szCs w:val="18"/>
              </w:rPr>
              <w:t>NSA/CSO</w:t>
            </w:r>
          </w:p>
        </w:tc>
        <w:tc>
          <w:tcPr>
            <w:tcW w:w="1084" w:type="pct"/>
            <w:noWrap/>
            <w:hideMark/>
          </w:tcPr>
          <w:p w14:paraId="6AEBCF74" w14:textId="77777777" w:rsidR="009A3F55" w:rsidRPr="000C14EE" w:rsidRDefault="009A3F55" w:rsidP="0088796E">
            <w:pPr>
              <w:spacing w:before="80" w:after="80"/>
              <w:rPr>
                <w:sz w:val="18"/>
                <w:szCs w:val="18"/>
              </w:rPr>
            </w:pPr>
            <w:r w:rsidRPr="000C14EE">
              <w:rPr>
                <w:sz w:val="18"/>
                <w:szCs w:val="18"/>
              </w:rPr>
              <w:t>RDAA</w:t>
            </w:r>
          </w:p>
        </w:tc>
        <w:tc>
          <w:tcPr>
            <w:tcW w:w="700" w:type="pct"/>
            <w:noWrap/>
            <w:hideMark/>
          </w:tcPr>
          <w:p w14:paraId="7382780B" w14:textId="1B44A734" w:rsidR="009A3F55" w:rsidRPr="000C14EE" w:rsidRDefault="000C14EE" w:rsidP="00ED084D">
            <w:pPr>
              <w:spacing w:before="80" w:after="80"/>
              <w:rPr>
                <w:sz w:val="18"/>
                <w:szCs w:val="18"/>
              </w:rPr>
            </w:pPr>
            <w:r>
              <w:rPr>
                <w:sz w:val="18"/>
                <w:szCs w:val="18"/>
              </w:rPr>
              <w:t>0</w:t>
            </w:r>
            <w:r w:rsidR="009A3F55" w:rsidRPr="000C14EE">
              <w:rPr>
                <w:sz w:val="18"/>
                <w:szCs w:val="18"/>
              </w:rPr>
              <w:t>916628196</w:t>
            </w:r>
          </w:p>
        </w:tc>
        <w:tc>
          <w:tcPr>
            <w:tcW w:w="1181" w:type="pct"/>
            <w:noWrap/>
            <w:hideMark/>
          </w:tcPr>
          <w:p w14:paraId="6F443534" w14:textId="77777777" w:rsidR="009A3F55" w:rsidRPr="00EC70BA" w:rsidRDefault="00060E26" w:rsidP="0088796E">
            <w:pPr>
              <w:spacing w:before="80" w:after="80"/>
              <w:rPr>
                <w:sz w:val="18"/>
                <w:szCs w:val="18"/>
              </w:rPr>
            </w:pPr>
            <w:hyperlink r:id="rId97" w:history="1">
              <w:r w:rsidR="009A3F55" w:rsidRPr="00EC70BA">
                <w:rPr>
                  <w:sz w:val="18"/>
                  <w:szCs w:val="18"/>
                </w:rPr>
                <w:t>martina20@yahoo.com</w:t>
              </w:r>
            </w:hyperlink>
          </w:p>
        </w:tc>
      </w:tr>
      <w:tr w:rsidR="009A3F55" w:rsidRPr="00E64B59" w14:paraId="23C49FD7"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4A6346FC" w14:textId="4EFDC3D6" w:rsidR="009A3F55" w:rsidRPr="000C14EE" w:rsidRDefault="00552A73" w:rsidP="0088796E">
            <w:pPr>
              <w:spacing w:before="80" w:after="80"/>
              <w:rPr>
                <w:caps/>
                <w:sz w:val="18"/>
                <w:szCs w:val="18"/>
              </w:rPr>
            </w:pPr>
            <w:r w:rsidRPr="000C14EE">
              <w:rPr>
                <w:sz w:val="18"/>
                <w:szCs w:val="18"/>
              </w:rPr>
              <w:t xml:space="preserve">Martina </w:t>
            </w:r>
            <w:proofErr w:type="spellStart"/>
            <w:r w:rsidRPr="000C14EE">
              <w:rPr>
                <w:sz w:val="18"/>
                <w:szCs w:val="18"/>
              </w:rPr>
              <w:t>Kani</w:t>
            </w:r>
            <w:proofErr w:type="spellEnd"/>
          </w:p>
        </w:tc>
        <w:tc>
          <w:tcPr>
            <w:tcW w:w="503" w:type="pct"/>
            <w:noWrap/>
            <w:hideMark/>
          </w:tcPr>
          <w:p w14:paraId="5DA6FC06"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6A1F6125"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50DEC905" w14:textId="77777777" w:rsidR="009A3F55" w:rsidRPr="000C14EE" w:rsidRDefault="009A3F55" w:rsidP="0088796E">
            <w:pPr>
              <w:spacing w:before="80" w:after="80"/>
              <w:rPr>
                <w:sz w:val="18"/>
                <w:szCs w:val="18"/>
              </w:rPr>
            </w:pPr>
            <w:r w:rsidRPr="000C14EE">
              <w:rPr>
                <w:sz w:val="18"/>
                <w:szCs w:val="18"/>
              </w:rPr>
              <w:t>SAFERWORLD</w:t>
            </w:r>
          </w:p>
        </w:tc>
        <w:tc>
          <w:tcPr>
            <w:tcW w:w="700" w:type="pct"/>
            <w:noWrap/>
            <w:hideMark/>
          </w:tcPr>
          <w:p w14:paraId="0DD292F8" w14:textId="2E951FC2" w:rsidR="009A3F55" w:rsidRPr="000C14EE" w:rsidRDefault="000C14EE" w:rsidP="00ED084D">
            <w:pPr>
              <w:spacing w:before="80" w:after="80"/>
              <w:rPr>
                <w:sz w:val="18"/>
                <w:szCs w:val="18"/>
              </w:rPr>
            </w:pPr>
            <w:r>
              <w:rPr>
                <w:sz w:val="18"/>
                <w:szCs w:val="18"/>
              </w:rPr>
              <w:t>0</w:t>
            </w:r>
            <w:r w:rsidR="009A3F55" w:rsidRPr="000C14EE">
              <w:rPr>
                <w:sz w:val="18"/>
                <w:szCs w:val="18"/>
              </w:rPr>
              <w:t>922500735</w:t>
            </w:r>
          </w:p>
        </w:tc>
        <w:tc>
          <w:tcPr>
            <w:tcW w:w="1181" w:type="pct"/>
            <w:noWrap/>
            <w:hideMark/>
          </w:tcPr>
          <w:p w14:paraId="625CF8E0" w14:textId="77777777" w:rsidR="009A3F55" w:rsidRPr="00EC70BA" w:rsidRDefault="00060E26" w:rsidP="0088796E">
            <w:pPr>
              <w:spacing w:before="80" w:after="80"/>
              <w:rPr>
                <w:sz w:val="18"/>
                <w:szCs w:val="18"/>
              </w:rPr>
            </w:pPr>
            <w:hyperlink r:id="rId98" w:history="1">
              <w:r w:rsidR="009A3F55" w:rsidRPr="00EC70BA">
                <w:rPr>
                  <w:sz w:val="18"/>
                  <w:szCs w:val="18"/>
                </w:rPr>
                <w:t>mnakani@safeworld.org.uk</w:t>
              </w:r>
            </w:hyperlink>
          </w:p>
        </w:tc>
      </w:tr>
      <w:tr w:rsidR="009A3F55" w:rsidRPr="00E64B59" w14:paraId="5970F29E"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4934B540" w14:textId="7F0D50FF" w:rsidR="009A3F55" w:rsidRPr="000C14EE" w:rsidRDefault="00552A73" w:rsidP="0088796E">
            <w:pPr>
              <w:spacing w:before="80" w:after="80"/>
              <w:rPr>
                <w:caps/>
                <w:sz w:val="18"/>
                <w:szCs w:val="18"/>
              </w:rPr>
            </w:pPr>
            <w:r w:rsidRPr="000C14EE">
              <w:rPr>
                <w:sz w:val="18"/>
                <w:szCs w:val="18"/>
              </w:rPr>
              <w:t xml:space="preserve">Mary </w:t>
            </w:r>
            <w:proofErr w:type="spellStart"/>
            <w:r w:rsidRPr="000C14EE">
              <w:rPr>
                <w:sz w:val="18"/>
                <w:szCs w:val="18"/>
              </w:rPr>
              <w:t>Constatino</w:t>
            </w:r>
            <w:proofErr w:type="spellEnd"/>
          </w:p>
        </w:tc>
        <w:tc>
          <w:tcPr>
            <w:tcW w:w="503" w:type="pct"/>
            <w:noWrap/>
            <w:hideMark/>
          </w:tcPr>
          <w:p w14:paraId="061A304B"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35BB7122"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72EFEE8E" w14:textId="77777777" w:rsidR="009A3F55" w:rsidRPr="000C14EE" w:rsidRDefault="009A3F55" w:rsidP="0088796E">
            <w:pPr>
              <w:spacing w:before="80" w:after="80"/>
              <w:rPr>
                <w:sz w:val="18"/>
                <w:szCs w:val="18"/>
              </w:rPr>
            </w:pPr>
            <w:r w:rsidRPr="000C14EE">
              <w:rPr>
                <w:sz w:val="18"/>
                <w:szCs w:val="18"/>
              </w:rPr>
              <w:t>YWCA</w:t>
            </w:r>
          </w:p>
        </w:tc>
        <w:tc>
          <w:tcPr>
            <w:tcW w:w="700" w:type="pct"/>
            <w:noWrap/>
            <w:hideMark/>
          </w:tcPr>
          <w:p w14:paraId="799FA92E" w14:textId="7F201EE9" w:rsidR="009A3F55" w:rsidRPr="000C14EE" w:rsidRDefault="000C14EE" w:rsidP="00ED084D">
            <w:pPr>
              <w:spacing w:before="80" w:after="80"/>
              <w:rPr>
                <w:sz w:val="18"/>
                <w:szCs w:val="18"/>
              </w:rPr>
            </w:pPr>
            <w:r>
              <w:rPr>
                <w:sz w:val="18"/>
                <w:szCs w:val="18"/>
              </w:rPr>
              <w:t>0</w:t>
            </w:r>
            <w:r w:rsidR="009A3F55" w:rsidRPr="000C14EE">
              <w:rPr>
                <w:sz w:val="18"/>
                <w:szCs w:val="18"/>
              </w:rPr>
              <w:t>924738075</w:t>
            </w:r>
          </w:p>
        </w:tc>
        <w:tc>
          <w:tcPr>
            <w:tcW w:w="1181" w:type="pct"/>
            <w:noWrap/>
            <w:hideMark/>
          </w:tcPr>
          <w:p w14:paraId="7D2A439E" w14:textId="77777777" w:rsidR="009A3F55" w:rsidRPr="00EC70BA" w:rsidRDefault="00060E26" w:rsidP="0088796E">
            <w:pPr>
              <w:spacing w:before="80" w:after="80"/>
              <w:rPr>
                <w:sz w:val="18"/>
                <w:szCs w:val="18"/>
              </w:rPr>
            </w:pPr>
            <w:hyperlink r:id="rId99" w:history="1">
              <w:r w:rsidR="009A3F55" w:rsidRPr="00EC70BA">
                <w:rPr>
                  <w:sz w:val="18"/>
                  <w:szCs w:val="18"/>
                </w:rPr>
                <w:t>marybii90@yahoo.com</w:t>
              </w:r>
            </w:hyperlink>
          </w:p>
        </w:tc>
      </w:tr>
      <w:tr w:rsidR="009A3F55" w:rsidRPr="00E64B59" w14:paraId="2403B6A6"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5D1878BB" w14:textId="5DE7A57D" w:rsidR="009A3F55" w:rsidRPr="000C14EE" w:rsidRDefault="00552A73" w:rsidP="0088796E">
            <w:pPr>
              <w:spacing w:before="80" w:after="80"/>
              <w:rPr>
                <w:caps/>
                <w:sz w:val="18"/>
                <w:szCs w:val="18"/>
              </w:rPr>
            </w:pPr>
            <w:proofErr w:type="spellStart"/>
            <w:r w:rsidRPr="000C14EE">
              <w:rPr>
                <w:sz w:val="18"/>
                <w:szCs w:val="18"/>
              </w:rPr>
              <w:t>Monalisa</w:t>
            </w:r>
            <w:proofErr w:type="spellEnd"/>
            <w:r w:rsidRPr="000C14EE">
              <w:rPr>
                <w:sz w:val="18"/>
                <w:szCs w:val="18"/>
              </w:rPr>
              <w:t xml:space="preserve"> </w:t>
            </w:r>
            <w:proofErr w:type="spellStart"/>
            <w:r w:rsidRPr="000C14EE">
              <w:rPr>
                <w:sz w:val="18"/>
                <w:szCs w:val="18"/>
              </w:rPr>
              <w:t>Zatjirua</w:t>
            </w:r>
            <w:proofErr w:type="spellEnd"/>
          </w:p>
        </w:tc>
        <w:tc>
          <w:tcPr>
            <w:tcW w:w="503" w:type="pct"/>
            <w:noWrap/>
            <w:hideMark/>
          </w:tcPr>
          <w:p w14:paraId="0EDC75E7"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3AA3DBD6"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3B356E12" w14:textId="77777777" w:rsidR="009A3F55" w:rsidRPr="000C14EE" w:rsidRDefault="009A3F55" w:rsidP="0088796E">
            <w:pPr>
              <w:spacing w:before="80" w:after="80"/>
              <w:rPr>
                <w:sz w:val="18"/>
                <w:szCs w:val="18"/>
              </w:rPr>
            </w:pPr>
            <w:r w:rsidRPr="000C14EE">
              <w:rPr>
                <w:sz w:val="18"/>
                <w:szCs w:val="18"/>
              </w:rPr>
              <w:t>UN -WOMEN</w:t>
            </w:r>
          </w:p>
        </w:tc>
        <w:tc>
          <w:tcPr>
            <w:tcW w:w="700" w:type="pct"/>
            <w:noWrap/>
            <w:hideMark/>
          </w:tcPr>
          <w:p w14:paraId="0BCC6D67" w14:textId="02C2AE95" w:rsidR="009A3F55" w:rsidRPr="000C14EE" w:rsidRDefault="000C14EE" w:rsidP="00ED084D">
            <w:pPr>
              <w:spacing w:before="80" w:after="80"/>
              <w:rPr>
                <w:sz w:val="18"/>
                <w:szCs w:val="18"/>
              </w:rPr>
            </w:pPr>
            <w:r>
              <w:rPr>
                <w:sz w:val="18"/>
                <w:szCs w:val="18"/>
              </w:rPr>
              <w:t>0</w:t>
            </w:r>
            <w:r w:rsidR="009A3F55" w:rsidRPr="000C14EE">
              <w:rPr>
                <w:sz w:val="18"/>
                <w:szCs w:val="18"/>
              </w:rPr>
              <w:t>917126517</w:t>
            </w:r>
          </w:p>
        </w:tc>
        <w:tc>
          <w:tcPr>
            <w:tcW w:w="1181" w:type="pct"/>
            <w:noWrap/>
            <w:hideMark/>
          </w:tcPr>
          <w:p w14:paraId="3C8DB91F" w14:textId="77777777" w:rsidR="009A3F55" w:rsidRPr="00EC70BA" w:rsidRDefault="00060E26" w:rsidP="0088796E">
            <w:pPr>
              <w:spacing w:before="80" w:after="80"/>
              <w:rPr>
                <w:sz w:val="18"/>
                <w:szCs w:val="18"/>
              </w:rPr>
            </w:pPr>
            <w:hyperlink r:id="rId100" w:history="1">
              <w:r w:rsidR="009A3F55" w:rsidRPr="00EC70BA">
                <w:rPr>
                  <w:sz w:val="18"/>
                  <w:szCs w:val="18"/>
                </w:rPr>
                <w:t>monalisa.zatjirua@unwomen.org.</w:t>
              </w:r>
            </w:hyperlink>
          </w:p>
        </w:tc>
      </w:tr>
      <w:tr w:rsidR="009A3F55" w:rsidRPr="00E64B59" w14:paraId="21E6F0ED"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3D82D6B8" w14:textId="7FE37C7B" w:rsidR="009A3F55" w:rsidRPr="000C14EE" w:rsidRDefault="00552A73" w:rsidP="0088796E">
            <w:pPr>
              <w:spacing w:before="80" w:after="80"/>
              <w:rPr>
                <w:caps/>
                <w:sz w:val="18"/>
                <w:szCs w:val="18"/>
              </w:rPr>
            </w:pPr>
            <w:proofErr w:type="spellStart"/>
            <w:r w:rsidRPr="000C14EE">
              <w:rPr>
                <w:sz w:val="18"/>
                <w:szCs w:val="18"/>
              </w:rPr>
              <w:t>Ndikiri</w:t>
            </w:r>
            <w:proofErr w:type="spellEnd"/>
            <w:r w:rsidRPr="000C14EE">
              <w:rPr>
                <w:sz w:val="18"/>
                <w:szCs w:val="18"/>
              </w:rPr>
              <w:t xml:space="preserve"> Benjamin</w:t>
            </w:r>
          </w:p>
        </w:tc>
        <w:tc>
          <w:tcPr>
            <w:tcW w:w="503" w:type="pct"/>
            <w:noWrap/>
            <w:hideMark/>
          </w:tcPr>
          <w:p w14:paraId="5F743792"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0884B701"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666D6878" w14:textId="77777777" w:rsidR="009A3F55" w:rsidRPr="000C14EE" w:rsidRDefault="009A3F55" w:rsidP="0088796E">
            <w:pPr>
              <w:spacing w:before="80" w:after="80"/>
              <w:rPr>
                <w:sz w:val="18"/>
                <w:szCs w:val="18"/>
              </w:rPr>
            </w:pPr>
            <w:r w:rsidRPr="000C14EE">
              <w:rPr>
                <w:sz w:val="18"/>
                <w:szCs w:val="18"/>
              </w:rPr>
              <w:t>SPARK</w:t>
            </w:r>
          </w:p>
        </w:tc>
        <w:tc>
          <w:tcPr>
            <w:tcW w:w="700" w:type="pct"/>
            <w:noWrap/>
            <w:hideMark/>
          </w:tcPr>
          <w:p w14:paraId="0E4DABE6" w14:textId="61E1CD5A" w:rsidR="009A3F55" w:rsidRPr="000C14EE" w:rsidRDefault="000C14EE" w:rsidP="00ED084D">
            <w:pPr>
              <w:spacing w:before="80" w:after="80"/>
              <w:rPr>
                <w:sz w:val="18"/>
                <w:szCs w:val="18"/>
              </w:rPr>
            </w:pPr>
            <w:r>
              <w:rPr>
                <w:sz w:val="18"/>
                <w:szCs w:val="18"/>
              </w:rPr>
              <w:t>0</w:t>
            </w:r>
            <w:r w:rsidR="009A3F55" w:rsidRPr="000C14EE">
              <w:rPr>
                <w:sz w:val="18"/>
                <w:szCs w:val="18"/>
              </w:rPr>
              <w:t>917115696</w:t>
            </w:r>
          </w:p>
        </w:tc>
        <w:tc>
          <w:tcPr>
            <w:tcW w:w="1181" w:type="pct"/>
            <w:noWrap/>
            <w:hideMark/>
          </w:tcPr>
          <w:p w14:paraId="54C84409" w14:textId="77777777" w:rsidR="009A3F55" w:rsidRPr="00EC70BA" w:rsidRDefault="00060E26" w:rsidP="0088796E">
            <w:pPr>
              <w:spacing w:before="80" w:after="80"/>
              <w:rPr>
                <w:sz w:val="18"/>
                <w:szCs w:val="18"/>
              </w:rPr>
            </w:pPr>
            <w:hyperlink r:id="rId101" w:history="1">
              <w:r w:rsidR="009A3F55" w:rsidRPr="00EC70BA">
                <w:rPr>
                  <w:sz w:val="18"/>
                  <w:szCs w:val="18"/>
                </w:rPr>
                <w:t>b.ndikiri@spark-online.org</w:t>
              </w:r>
            </w:hyperlink>
          </w:p>
        </w:tc>
      </w:tr>
      <w:tr w:rsidR="009A3F55" w:rsidRPr="00E64B59" w14:paraId="563843A1"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33B57DE7" w14:textId="7DD46247" w:rsidR="009A3F55" w:rsidRPr="000C14EE" w:rsidRDefault="00552A73" w:rsidP="0088796E">
            <w:pPr>
              <w:spacing w:before="80" w:after="80"/>
              <w:rPr>
                <w:caps/>
                <w:sz w:val="18"/>
                <w:szCs w:val="18"/>
              </w:rPr>
            </w:pPr>
            <w:r w:rsidRPr="000C14EE">
              <w:rPr>
                <w:sz w:val="18"/>
                <w:szCs w:val="18"/>
              </w:rPr>
              <w:t>Nelson Rakish</w:t>
            </w:r>
          </w:p>
        </w:tc>
        <w:tc>
          <w:tcPr>
            <w:tcW w:w="503" w:type="pct"/>
            <w:noWrap/>
            <w:hideMark/>
          </w:tcPr>
          <w:p w14:paraId="54ABDD89"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605EA9B5"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2AA175E6" w14:textId="77777777" w:rsidR="009A3F55" w:rsidRPr="000C14EE" w:rsidRDefault="009A3F55" w:rsidP="0088796E">
            <w:pPr>
              <w:spacing w:before="80" w:after="80"/>
              <w:rPr>
                <w:sz w:val="18"/>
                <w:szCs w:val="18"/>
              </w:rPr>
            </w:pPr>
            <w:r w:rsidRPr="000C14EE">
              <w:rPr>
                <w:sz w:val="18"/>
                <w:szCs w:val="18"/>
              </w:rPr>
              <w:t>SMOEG/WS</w:t>
            </w:r>
          </w:p>
        </w:tc>
        <w:tc>
          <w:tcPr>
            <w:tcW w:w="700" w:type="pct"/>
            <w:noWrap/>
            <w:hideMark/>
          </w:tcPr>
          <w:p w14:paraId="0F34B6AC" w14:textId="3C50725D" w:rsidR="009A3F55" w:rsidRPr="000C14EE" w:rsidRDefault="000C14EE" w:rsidP="00ED084D">
            <w:pPr>
              <w:spacing w:before="80" w:after="80"/>
              <w:rPr>
                <w:sz w:val="18"/>
                <w:szCs w:val="18"/>
              </w:rPr>
            </w:pPr>
            <w:r>
              <w:rPr>
                <w:sz w:val="18"/>
                <w:szCs w:val="18"/>
              </w:rPr>
              <w:t>0</w:t>
            </w:r>
            <w:r w:rsidR="009A3F55" w:rsidRPr="000C14EE">
              <w:rPr>
                <w:sz w:val="18"/>
                <w:szCs w:val="18"/>
              </w:rPr>
              <w:t>915287326</w:t>
            </w:r>
          </w:p>
        </w:tc>
        <w:tc>
          <w:tcPr>
            <w:tcW w:w="1181" w:type="pct"/>
            <w:noWrap/>
            <w:hideMark/>
          </w:tcPr>
          <w:p w14:paraId="7450AE36" w14:textId="77777777" w:rsidR="009A3F55" w:rsidRPr="00EC70BA" w:rsidRDefault="009A3F55" w:rsidP="0088796E">
            <w:pPr>
              <w:spacing w:before="80" w:after="80"/>
              <w:rPr>
                <w:sz w:val="18"/>
                <w:szCs w:val="18"/>
              </w:rPr>
            </w:pPr>
            <w:r w:rsidRPr="00EC70BA">
              <w:rPr>
                <w:sz w:val="18"/>
                <w:szCs w:val="18"/>
              </w:rPr>
              <w:t> </w:t>
            </w:r>
          </w:p>
        </w:tc>
      </w:tr>
      <w:tr w:rsidR="009A3F55" w:rsidRPr="00E64B59" w14:paraId="7256201D"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478754A0" w14:textId="2AC2D536" w:rsidR="009A3F55" w:rsidRPr="000C14EE" w:rsidRDefault="00552A73" w:rsidP="0088796E">
            <w:pPr>
              <w:spacing w:before="80" w:after="80"/>
              <w:rPr>
                <w:caps/>
                <w:sz w:val="18"/>
                <w:szCs w:val="18"/>
              </w:rPr>
            </w:pPr>
            <w:proofErr w:type="spellStart"/>
            <w:r w:rsidRPr="000C14EE">
              <w:rPr>
                <w:sz w:val="18"/>
                <w:szCs w:val="18"/>
              </w:rPr>
              <w:t>Nhamo</w:t>
            </w:r>
            <w:proofErr w:type="spellEnd"/>
            <w:r w:rsidRPr="000C14EE">
              <w:rPr>
                <w:sz w:val="18"/>
                <w:szCs w:val="18"/>
              </w:rPr>
              <w:t xml:space="preserve"> Ndebele</w:t>
            </w:r>
          </w:p>
        </w:tc>
        <w:tc>
          <w:tcPr>
            <w:tcW w:w="503" w:type="pct"/>
            <w:noWrap/>
            <w:hideMark/>
          </w:tcPr>
          <w:p w14:paraId="2DC64F80"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BE49F05"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7CB53B29" w14:textId="77777777" w:rsidR="009A3F55" w:rsidRPr="000C14EE" w:rsidRDefault="009A3F55" w:rsidP="0088796E">
            <w:pPr>
              <w:spacing w:before="80" w:after="80"/>
              <w:rPr>
                <w:sz w:val="18"/>
                <w:szCs w:val="18"/>
              </w:rPr>
            </w:pPr>
            <w:r w:rsidRPr="000C14EE">
              <w:rPr>
                <w:sz w:val="18"/>
                <w:szCs w:val="18"/>
              </w:rPr>
              <w:t>World Vision International</w:t>
            </w:r>
          </w:p>
        </w:tc>
        <w:tc>
          <w:tcPr>
            <w:tcW w:w="700" w:type="pct"/>
            <w:noWrap/>
            <w:hideMark/>
          </w:tcPr>
          <w:p w14:paraId="4FAB8483" w14:textId="3A629A4C" w:rsidR="009A3F55" w:rsidRPr="000C14EE" w:rsidRDefault="000C14EE" w:rsidP="00ED084D">
            <w:pPr>
              <w:spacing w:before="80" w:after="80"/>
              <w:rPr>
                <w:sz w:val="18"/>
                <w:szCs w:val="18"/>
              </w:rPr>
            </w:pPr>
            <w:r>
              <w:rPr>
                <w:sz w:val="18"/>
                <w:szCs w:val="18"/>
              </w:rPr>
              <w:t>0</w:t>
            </w:r>
            <w:r w:rsidR="009A3F55" w:rsidRPr="000C14EE">
              <w:rPr>
                <w:sz w:val="18"/>
                <w:szCs w:val="18"/>
              </w:rPr>
              <w:t>928059364</w:t>
            </w:r>
          </w:p>
        </w:tc>
        <w:tc>
          <w:tcPr>
            <w:tcW w:w="1181" w:type="pct"/>
            <w:noWrap/>
            <w:hideMark/>
          </w:tcPr>
          <w:p w14:paraId="02076FBC" w14:textId="77777777" w:rsidR="009A3F55" w:rsidRPr="00EC70BA" w:rsidRDefault="00060E26" w:rsidP="0088796E">
            <w:pPr>
              <w:spacing w:before="80" w:after="80"/>
              <w:rPr>
                <w:sz w:val="18"/>
                <w:szCs w:val="18"/>
              </w:rPr>
            </w:pPr>
            <w:hyperlink r:id="rId102" w:history="1">
              <w:r w:rsidR="009A3F55" w:rsidRPr="00EC70BA">
                <w:rPr>
                  <w:sz w:val="18"/>
                  <w:szCs w:val="18"/>
                </w:rPr>
                <w:t>nhamondebele@wvi.org</w:t>
              </w:r>
            </w:hyperlink>
          </w:p>
        </w:tc>
      </w:tr>
      <w:tr w:rsidR="009A3F55" w:rsidRPr="00E64B59" w14:paraId="44B15371"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6D1AE7CE" w14:textId="5FA9677B" w:rsidR="009A3F55" w:rsidRPr="000C14EE" w:rsidRDefault="00552A73" w:rsidP="0088796E">
            <w:pPr>
              <w:spacing w:before="80" w:after="80"/>
              <w:rPr>
                <w:caps/>
                <w:sz w:val="18"/>
                <w:szCs w:val="18"/>
              </w:rPr>
            </w:pPr>
            <w:r w:rsidRPr="000C14EE">
              <w:rPr>
                <w:sz w:val="18"/>
                <w:szCs w:val="18"/>
              </w:rPr>
              <w:t xml:space="preserve">Noel </w:t>
            </w:r>
            <w:proofErr w:type="spellStart"/>
            <w:r w:rsidRPr="000C14EE">
              <w:rPr>
                <w:sz w:val="18"/>
                <w:szCs w:val="18"/>
              </w:rPr>
              <w:t>Wani</w:t>
            </w:r>
            <w:proofErr w:type="spellEnd"/>
          </w:p>
        </w:tc>
        <w:tc>
          <w:tcPr>
            <w:tcW w:w="503" w:type="pct"/>
            <w:noWrap/>
            <w:hideMark/>
          </w:tcPr>
          <w:p w14:paraId="3C3BB090"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58F15F59"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3EE3CDC5" w14:textId="77777777" w:rsidR="009A3F55" w:rsidRPr="000C14EE" w:rsidRDefault="009A3F55" w:rsidP="0088796E">
            <w:pPr>
              <w:spacing w:before="80" w:after="80"/>
              <w:rPr>
                <w:sz w:val="18"/>
                <w:szCs w:val="18"/>
              </w:rPr>
            </w:pPr>
            <w:r w:rsidRPr="000C14EE">
              <w:rPr>
                <w:sz w:val="18"/>
                <w:szCs w:val="18"/>
              </w:rPr>
              <w:t>USAID</w:t>
            </w:r>
          </w:p>
        </w:tc>
        <w:tc>
          <w:tcPr>
            <w:tcW w:w="700" w:type="pct"/>
            <w:noWrap/>
            <w:hideMark/>
          </w:tcPr>
          <w:p w14:paraId="4459E2BF" w14:textId="165911F8" w:rsidR="009A3F55" w:rsidRPr="000C14EE" w:rsidRDefault="000C14EE" w:rsidP="00ED084D">
            <w:pPr>
              <w:spacing w:before="80" w:after="80"/>
              <w:rPr>
                <w:sz w:val="18"/>
                <w:szCs w:val="18"/>
              </w:rPr>
            </w:pPr>
            <w:r>
              <w:rPr>
                <w:sz w:val="18"/>
                <w:szCs w:val="18"/>
              </w:rPr>
              <w:t>0</w:t>
            </w:r>
            <w:r w:rsidR="009A3F55" w:rsidRPr="000C14EE">
              <w:rPr>
                <w:sz w:val="18"/>
                <w:szCs w:val="18"/>
              </w:rPr>
              <w:t>912151397</w:t>
            </w:r>
          </w:p>
        </w:tc>
        <w:tc>
          <w:tcPr>
            <w:tcW w:w="1181" w:type="pct"/>
            <w:noWrap/>
            <w:hideMark/>
          </w:tcPr>
          <w:p w14:paraId="475C8D9B" w14:textId="77777777" w:rsidR="009A3F55" w:rsidRPr="00EC70BA" w:rsidRDefault="00060E26" w:rsidP="0088796E">
            <w:pPr>
              <w:spacing w:before="80" w:after="80"/>
              <w:rPr>
                <w:sz w:val="18"/>
                <w:szCs w:val="18"/>
              </w:rPr>
            </w:pPr>
            <w:hyperlink r:id="rId103" w:history="1">
              <w:r w:rsidR="009A3F55" w:rsidRPr="00EC70BA">
                <w:rPr>
                  <w:sz w:val="18"/>
                  <w:szCs w:val="18"/>
                </w:rPr>
                <w:t>nwani@usaid.gov</w:t>
              </w:r>
            </w:hyperlink>
          </w:p>
        </w:tc>
      </w:tr>
      <w:tr w:rsidR="009A3F55" w:rsidRPr="00E64B59" w14:paraId="7D74B8CE"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61DAF19D" w14:textId="2209B888" w:rsidR="009A3F55" w:rsidRPr="000C14EE" w:rsidRDefault="00552A73" w:rsidP="0088796E">
            <w:pPr>
              <w:spacing w:before="80" w:after="80"/>
              <w:rPr>
                <w:caps/>
                <w:sz w:val="18"/>
                <w:szCs w:val="18"/>
              </w:rPr>
            </w:pPr>
            <w:r w:rsidRPr="000C14EE">
              <w:rPr>
                <w:sz w:val="18"/>
                <w:szCs w:val="18"/>
              </w:rPr>
              <w:t xml:space="preserve">Norah </w:t>
            </w:r>
            <w:proofErr w:type="spellStart"/>
            <w:r w:rsidRPr="000C14EE">
              <w:rPr>
                <w:sz w:val="18"/>
                <w:szCs w:val="18"/>
              </w:rPr>
              <w:t>Zangabego</w:t>
            </w:r>
            <w:proofErr w:type="spellEnd"/>
          </w:p>
        </w:tc>
        <w:tc>
          <w:tcPr>
            <w:tcW w:w="503" w:type="pct"/>
            <w:noWrap/>
            <w:hideMark/>
          </w:tcPr>
          <w:p w14:paraId="2773EC87"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2545BE60" w14:textId="77777777" w:rsidR="009A3F55" w:rsidRPr="000C14EE" w:rsidRDefault="009A3F55" w:rsidP="0088796E">
            <w:pPr>
              <w:spacing w:before="80" w:after="80"/>
              <w:rPr>
                <w:sz w:val="18"/>
                <w:szCs w:val="18"/>
              </w:rPr>
            </w:pPr>
            <w:r w:rsidRPr="000C14EE">
              <w:rPr>
                <w:sz w:val="18"/>
                <w:szCs w:val="18"/>
              </w:rPr>
              <w:t>CSO/NSA</w:t>
            </w:r>
          </w:p>
        </w:tc>
        <w:tc>
          <w:tcPr>
            <w:tcW w:w="1084" w:type="pct"/>
            <w:noWrap/>
            <w:hideMark/>
          </w:tcPr>
          <w:p w14:paraId="7FA53FB7" w14:textId="77777777" w:rsidR="009A3F55" w:rsidRPr="000C14EE" w:rsidRDefault="009A3F55" w:rsidP="0088796E">
            <w:pPr>
              <w:spacing w:before="80" w:after="80"/>
              <w:rPr>
                <w:sz w:val="18"/>
                <w:szCs w:val="18"/>
              </w:rPr>
            </w:pPr>
            <w:r w:rsidRPr="000C14EE">
              <w:rPr>
                <w:sz w:val="18"/>
                <w:szCs w:val="18"/>
              </w:rPr>
              <w:t>State Women Leader</w:t>
            </w:r>
          </w:p>
        </w:tc>
        <w:tc>
          <w:tcPr>
            <w:tcW w:w="700" w:type="pct"/>
            <w:noWrap/>
            <w:hideMark/>
          </w:tcPr>
          <w:p w14:paraId="018A3D54" w14:textId="5F4FD74C" w:rsidR="009A3F55" w:rsidRPr="000C14EE" w:rsidRDefault="000C14EE" w:rsidP="00ED084D">
            <w:pPr>
              <w:spacing w:before="80" w:after="80"/>
              <w:rPr>
                <w:sz w:val="18"/>
                <w:szCs w:val="18"/>
              </w:rPr>
            </w:pPr>
            <w:r>
              <w:rPr>
                <w:sz w:val="18"/>
                <w:szCs w:val="18"/>
              </w:rPr>
              <w:t>0</w:t>
            </w:r>
            <w:r w:rsidR="009A3F55" w:rsidRPr="000C14EE">
              <w:rPr>
                <w:sz w:val="18"/>
                <w:szCs w:val="18"/>
              </w:rPr>
              <w:t>927765636</w:t>
            </w:r>
          </w:p>
        </w:tc>
        <w:tc>
          <w:tcPr>
            <w:tcW w:w="1181" w:type="pct"/>
            <w:noWrap/>
            <w:hideMark/>
          </w:tcPr>
          <w:p w14:paraId="2F5F7E15" w14:textId="77777777" w:rsidR="009A3F55" w:rsidRPr="00EC70BA" w:rsidRDefault="00060E26" w:rsidP="0088796E">
            <w:pPr>
              <w:spacing w:before="80" w:after="80"/>
              <w:rPr>
                <w:sz w:val="18"/>
                <w:szCs w:val="18"/>
              </w:rPr>
            </w:pPr>
            <w:hyperlink r:id="rId104" w:history="1">
              <w:r w:rsidR="009A3F55" w:rsidRPr="00EC70BA">
                <w:rPr>
                  <w:sz w:val="18"/>
                  <w:szCs w:val="18"/>
                </w:rPr>
                <w:t>Norahedward@yahoo.com</w:t>
              </w:r>
            </w:hyperlink>
          </w:p>
        </w:tc>
      </w:tr>
      <w:tr w:rsidR="009A3F55" w:rsidRPr="00E64B59" w14:paraId="45765AC4"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01E29FA1" w14:textId="11A0E95E" w:rsidR="009A3F55" w:rsidRPr="000C14EE" w:rsidRDefault="00552A73" w:rsidP="0088796E">
            <w:pPr>
              <w:spacing w:before="80" w:after="80"/>
              <w:rPr>
                <w:caps/>
                <w:sz w:val="18"/>
                <w:szCs w:val="18"/>
              </w:rPr>
            </w:pPr>
            <w:r w:rsidRPr="000C14EE">
              <w:rPr>
                <w:sz w:val="18"/>
                <w:szCs w:val="18"/>
              </w:rPr>
              <w:t>Owen Calvert</w:t>
            </w:r>
          </w:p>
        </w:tc>
        <w:tc>
          <w:tcPr>
            <w:tcW w:w="503" w:type="pct"/>
            <w:noWrap/>
            <w:hideMark/>
          </w:tcPr>
          <w:p w14:paraId="6E1284D4"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577EB2B3"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329A6D59" w14:textId="77777777" w:rsidR="009A3F55" w:rsidRPr="000C14EE" w:rsidRDefault="009A3F55" w:rsidP="0088796E">
            <w:pPr>
              <w:spacing w:before="80" w:after="80"/>
              <w:rPr>
                <w:sz w:val="18"/>
                <w:szCs w:val="18"/>
              </w:rPr>
            </w:pPr>
            <w:r w:rsidRPr="000C14EE">
              <w:rPr>
                <w:sz w:val="18"/>
                <w:szCs w:val="18"/>
              </w:rPr>
              <w:t>FAO</w:t>
            </w:r>
          </w:p>
        </w:tc>
        <w:tc>
          <w:tcPr>
            <w:tcW w:w="700" w:type="pct"/>
            <w:noWrap/>
            <w:hideMark/>
          </w:tcPr>
          <w:p w14:paraId="6961AD85" w14:textId="77777777" w:rsidR="009A3F55" w:rsidRPr="000C14EE" w:rsidRDefault="009A3F55" w:rsidP="00ED084D">
            <w:pPr>
              <w:spacing w:before="80" w:after="80"/>
              <w:rPr>
                <w:sz w:val="18"/>
                <w:szCs w:val="18"/>
              </w:rPr>
            </w:pPr>
            <w:r w:rsidRPr="000C14EE">
              <w:rPr>
                <w:sz w:val="18"/>
                <w:szCs w:val="18"/>
              </w:rPr>
              <w:t> </w:t>
            </w:r>
          </w:p>
        </w:tc>
        <w:tc>
          <w:tcPr>
            <w:tcW w:w="1181" w:type="pct"/>
            <w:noWrap/>
            <w:hideMark/>
          </w:tcPr>
          <w:p w14:paraId="634ABE60" w14:textId="77777777" w:rsidR="009A3F55" w:rsidRPr="00EC70BA" w:rsidRDefault="00060E26" w:rsidP="0088796E">
            <w:pPr>
              <w:spacing w:before="80" w:after="80"/>
              <w:rPr>
                <w:sz w:val="18"/>
                <w:szCs w:val="18"/>
              </w:rPr>
            </w:pPr>
            <w:hyperlink r:id="rId105" w:history="1">
              <w:r w:rsidR="009A3F55" w:rsidRPr="00EC70BA">
                <w:rPr>
                  <w:sz w:val="18"/>
                  <w:szCs w:val="18"/>
                </w:rPr>
                <w:t>owen.calvert@fao.org</w:t>
              </w:r>
            </w:hyperlink>
          </w:p>
        </w:tc>
      </w:tr>
      <w:tr w:rsidR="009A3F55" w:rsidRPr="00E64B59" w14:paraId="5461F3BC"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6884EEA3" w14:textId="696D9225" w:rsidR="009A3F55" w:rsidRPr="000C14EE" w:rsidRDefault="00552A73" w:rsidP="0088796E">
            <w:pPr>
              <w:spacing w:before="80" w:after="80"/>
              <w:rPr>
                <w:caps/>
                <w:sz w:val="18"/>
                <w:szCs w:val="18"/>
              </w:rPr>
            </w:pPr>
            <w:r w:rsidRPr="000C14EE">
              <w:rPr>
                <w:sz w:val="18"/>
                <w:szCs w:val="18"/>
              </w:rPr>
              <w:t>Paul Gamba</w:t>
            </w:r>
          </w:p>
        </w:tc>
        <w:tc>
          <w:tcPr>
            <w:tcW w:w="503" w:type="pct"/>
            <w:noWrap/>
            <w:hideMark/>
          </w:tcPr>
          <w:p w14:paraId="4EC3D076"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9211243"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14C6748D" w14:textId="77777777" w:rsidR="009A3F55" w:rsidRPr="000C14EE" w:rsidRDefault="009A3F55" w:rsidP="0088796E">
            <w:pPr>
              <w:spacing w:before="80" w:after="80"/>
              <w:rPr>
                <w:sz w:val="18"/>
                <w:szCs w:val="18"/>
              </w:rPr>
            </w:pPr>
            <w:r w:rsidRPr="000C14EE">
              <w:rPr>
                <w:sz w:val="18"/>
                <w:szCs w:val="18"/>
              </w:rPr>
              <w:t>DAI/AFRICA LEAD</w:t>
            </w:r>
          </w:p>
        </w:tc>
        <w:tc>
          <w:tcPr>
            <w:tcW w:w="700" w:type="pct"/>
            <w:noWrap/>
            <w:hideMark/>
          </w:tcPr>
          <w:p w14:paraId="1C720164" w14:textId="77777777" w:rsidR="009A3F55" w:rsidRPr="000C14EE" w:rsidRDefault="009A3F55" w:rsidP="00ED084D">
            <w:pPr>
              <w:spacing w:before="80" w:after="80"/>
              <w:rPr>
                <w:sz w:val="18"/>
                <w:szCs w:val="18"/>
              </w:rPr>
            </w:pPr>
            <w:r w:rsidRPr="000C14EE">
              <w:rPr>
                <w:sz w:val="18"/>
                <w:szCs w:val="18"/>
              </w:rPr>
              <w:t> </w:t>
            </w:r>
          </w:p>
        </w:tc>
        <w:tc>
          <w:tcPr>
            <w:tcW w:w="1181" w:type="pct"/>
            <w:noWrap/>
            <w:hideMark/>
          </w:tcPr>
          <w:p w14:paraId="5CAC2DB2" w14:textId="77777777" w:rsidR="009A3F55" w:rsidRPr="00EC70BA" w:rsidRDefault="00060E26" w:rsidP="0088796E">
            <w:pPr>
              <w:spacing w:before="80" w:after="80"/>
              <w:rPr>
                <w:sz w:val="18"/>
                <w:szCs w:val="18"/>
              </w:rPr>
            </w:pPr>
            <w:hyperlink r:id="rId106" w:history="1">
              <w:r w:rsidR="009A3F55" w:rsidRPr="00EC70BA">
                <w:rPr>
                  <w:sz w:val="18"/>
                  <w:szCs w:val="18"/>
                </w:rPr>
                <w:t>pgamba2002@gtmail.com</w:t>
              </w:r>
            </w:hyperlink>
          </w:p>
        </w:tc>
      </w:tr>
      <w:tr w:rsidR="009A3F55" w:rsidRPr="00E64B59" w14:paraId="149153A2"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4CD0469E" w14:textId="4B474D42" w:rsidR="009A3F55" w:rsidRPr="000C14EE" w:rsidRDefault="00552A73" w:rsidP="0088796E">
            <w:pPr>
              <w:spacing w:before="80" w:after="80"/>
              <w:rPr>
                <w:caps/>
                <w:sz w:val="18"/>
                <w:szCs w:val="18"/>
              </w:rPr>
            </w:pPr>
            <w:r w:rsidRPr="000C14EE">
              <w:rPr>
                <w:sz w:val="18"/>
                <w:szCs w:val="18"/>
              </w:rPr>
              <w:t xml:space="preserve">Paul </w:t>
            </w:r>
            <w:proofErr w:type="spellStart"/>
            <w:r w:rsidRPr="000C14EE">
              <w:rPr>
                <w:sz w:val="18"/>
                <w:szCs w:val="18"/>
              </w:rPr>
              <w:t>Wambua</w:t>
            </w:r>
            <w:proofErr w:type="spellEnd"/>
          </w:p>
        </w:tc>
        <w:tc>
          <w:tcPr>
            <w:tcW w:w="503" w:type="pct"/>
            <w:noWrap/>
            <w:hideMark/>
          </w:tcPr>
          <w:p w14:paraId="6D31F4A3"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082F7DE"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2B6BD3CB" w14:textId="77777777" w:rsidR="009A3F55" w:rsidRPr="000C14EE" w:rsidRDefault="009A3F55" w:rsidP="0088796E">
            <w:pPr>
              <w:spacing w:before="80" w:after="80"/>
              <w:rPr>
                <w:sz w:val="18"/>
                <w:szCs w:val="18"/>
              </w:rPr>
            </w:pPr>
            <w:r w:rsidRPr="000C14EE">
              <w:rPr>
                <w:sz w:val="18"/>
                <w:szCs w:val="18"/>
              </w:rPr>
              <w:t>IGAD - CTSAMVM</w:t>
            </w:r>
          </w:p>
        </w:tc>
        <w:tc>
          <w:tcPr>
            <w:tcW w:w="700" w:type="pct"/>
            <w:noWrap/>
            <w:hideMark/>
          </w:tcPr>
          <w:p w14:paraId="62A8EBE9" w14:textId="3D33FC23" w:rsidR="009A3F55" w:rsidRPr="000C14EE" w:rsidRDefault="000C14EE" w:rsidP="00ED084D">
            <w:pPr>
              <w:spacing w:before="80" w:after="80"/>
              <w:rPr>
                <w:sz w:val="18"/>
                <w:szCs w:val="18"/>
              </w:rPr>
            </w:pPr>
            <w:r>
              <w:rPr>
                <w:sz w:val="18"/>
                <w:szCs w:val="18"/>
              </w:rPr>
              <w:t>0</w:t>
            </w:r>
            <w:r w:rsidR="009A3F55" w:rsidRPr="000C14EE">
              <w:rPr>
                <w:sz w:val="18"/>
                <w:szCs w:val="18"/>
              </w:rPr>
              <w:t>916760349</w:t>
            </w:r>
          </w:p>
        </w:tc>
        <w:tc>
          <w:tcPr>
            <w:tcW w:w="1181" w:type="pct"/>
            <w:noWrap/>
            <w:hideMark/>
          </w:tcPr>
          <w:p w14:paraId="056F2955" w14:textId="77777777" w:rsidR="009A3F55" w:rsidRPr="00EC70BA" w:rsidRDefault="009A3F55" w:rsidP="0088796E">
            <w:pPr>
              <w:spacing w:before="80" w:after="80"/>
              <w:rPr>
                <w:sz w:val="18"/>
                <w:szCs w:val="18"/>
              </w:rPr>
            </w:pPr>
            <w:r w:rsidRPr="00EC70BA">
              <w:rPr>
                <w:sz w:val="18"/>
                <w:szCs w:val="18"/>
              </w:rPr>
              <w:t> </w:t>
            </w:r>
          </w:p>
        </w:tc>
      </w:tr>
      <w:tr w:rsidR="009A3F55" w:rsidRPr="00E64B59" w14:paraId="654AB9A3"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264238B5" w14:textId="1D8E5C3B" w:rsidR="009A3F55" w:rsidRPr="000C14EE" w:rsidRDefault="00552A73" w:rsidP="0088796E">
            <w:pPr>
              <w:spacing w:before="80" w:after="80"/>
              <w:rPr>
                <w:caps/>
                <w:sz w:val="18"/>
                <w:szCs w:val="18"/>
              </w:rPr>
            </w:pPr>
            <w:r w:rsidRPr="000C14EE">
              <w:rPr>
                <w:sz w:val="18"/>
                <w:szCs w:val="18"/>
              </w:rPr>
              <w:t xml:space="preserve">Pauline Carreon </w:t>
            </w:r>
            <w:proofErr w:type="spellStart"/>
            <w:r w:rsidRPr="000C14EE">
              <w:rPr>
                <w:sz w:val="18"/>
                <w:szCs w:val="18"/>
              </w:rPr>
              <w:t>Murum</w:t>
            </w:r>
            <w:proofErr w:type="spellEnd"/>
          </w:p>
        </w:tc>
        <w:tc>
          <w:tcPr>
            <w:tcW w:w="503" w:type="pct"/>
            <w:noWrap/>
            <w:hideMark/>
          </w:tcPr>
          <w:p w14:paraId="55863CD6"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19D8C9B7"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2CBF4181" w14:textId="77777777" w:rsidR="009A3F55" w:rsidRPr="000C14EE" w:rsidRDefault="009A3F55" w:rsidP="0088796E">
            <w:pPr>
              <w:spacing w:before="80" w:after="80"/>
              <w:rPr>
                <w:sz w:val="18"/>
                <w:szCs w:val="18"/>
              </w:rPr>
            </w:pPr>
            <w:r w:rsidRPr="000C14EE">
              <w:rPr>
                <w:sz w:val="18"/>
                <w:szCs w:val="18"/>
              </w:rPr>
              <w:t>UNDP</w:t>
            </w:r>
          </w:p>
        </w:tc>
        <w:tc>
          <w:tcPr>
            <w:tcW w:w="700" w:type="pct"/>
            <w:noWrap/>
            <w:hideMark/>
          </w:tcPr>
          <w:p w14:paraId="4040CB67" w14:textId="14975C73" w:rsidR="009A3F55" w:rsidRPr="000C14EE" w:rsidRDefault="000C14EE" w:rsidP="00ED084D">
            <w:pPr>
              <w:spacing w:before="80" w:after="80"/>
              <w:rPr>
                <w:sz w:val="18"/>
                <w:szCs w:val="18"/>
              </w:rPr>
            </w:pPr>
            <w:r>
              <w:rPr>
                <w:sz w:val="18"/>
                <w:szCs w:val="18"/>
              </w:rPr>
              <w:t>0</w:t>
            </w:r>
            <w:r w:rsidR="009A3F55" w:rsidRPr="000C14EE">
              <w:rPr>
                <w:sz w:val="18"/>
                <w:szCs w:val="18"/>
              </w:rPr>
              <w:t>927684056</w:t>
            </w:r>
          </w:p>
        </w:tc>
        <w:tc>
          <w:tcPr>
            <w:tcW w:w="1181" w:type="pct"/>
            <w:noWrap/>
            <w:hideMark/>
          </w:tcPr>
          <w:p w14:paraId="10C80A95" w14:textId="77777777" w:rsidR="009A3F55" w:rsidRPr="00EC70BA" w:rsidRDefault="00060E26" w:rsidP="0088796E">
            <w:pPr>
              <w:spacing w:before="80" w:after="80"/>
              <w:rPr>
                <w:sz w:val="18"/>
                <w:szCs w:val="18"/>
              </w:rPr>
            </w:pPr>
            <w:hyperlink r:id="rId107" w:history="1">
              <w:r w:rsidR="009A3F55" w:rsidRPr="00EC70BA">
                <w:rPr>
                  <w:sz w:val="18"/>
                  <w:szCs w:val="18"/>
                </w:rPr>
                <w:t>ma-pauline.carreon-murum@undp.org</w:t>
              </w:r>
            </w:hyperlink>
          </w:p>
        </w:tc>
      </w:tr>
      <w:tr w:rsidR="009A3F55" w:rsidRPr="00E64B59" w14:paraId="763204AF"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7EC0954D" w14:textId="1E2C3FBD" w:rsidR="009A3F55" w:rsidRPr="000C14EE" w:rsidRDefault="00552A73" w:rsidP="0088796E">
            <w:pPr>
              <w:spacing w:before="80" w:after="80"/>
              <w:rPr>
                <w:caps/>
                <w:sz w:val="18"/>
                <w:szCs w:val="18"/>
              </w:rPr>
            </w:pPr>
            <w:r w:rsidRPr="000C14EE">
              <w:rPr>
                <w:sz w:val="18"/>
                <w:szCs w:val="18"/>
              </w:rPr>
              <w:t>Peter Elia</w:t>
            </w:r>
          </w:p>
        </w:tc>
        <w:tc>
          <w:tcPr>
            <w:tcW w:w="503" w:type="pct"/>
            <w:noWrap/>
            <w:hideMark/>
          </w:tcPr>
          <w:p w14:paraId="3D2CAB2D"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5AFAF17"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6FDD0C13" w14:textId="77777777" w:rsidR="009A3F55" w:rsidRPr="000C14EE" w:rsidRDefault="009A3F55" w:rsidP="0088796E">
            <w:pPr>
              <w:spacing w:before="80" w:after="80"/>
              <w:rPr>
                <w:sz w:val="18"/>
                <w:szCs w:val="18"/>
              </w:rPr>
            </w:pPr>
            <w:r w:rsidRPr="000C14EE">
              <w:rPr>
                <w:sz w:val="18"/>
                <w:szCs w:val="18"/>
              </w:rPr>
              <w:t>South Sudan Police Service</w:t>
            </w:r>
          </w:p>
        </w:tc>
        <w:tc>
          <w:tcPr>
            <w:tcW w:w="700" w:type="pct"/>
            <w:noWrap/>
            <w:hideMark/>
          </w:tcPr>
          <w:p w14:paraId="0E252586" w14:textId="74561CBB" w:rsidR="009A3F55" w:rsidRPr="000C14EE" w:rsidRDefault="000C14EE" w:rsidP="00ED084D">
            <w:pPr>
              <w:spacing w:before="80" w:after="80"/>
              <w:rPr>
                <w:sz w:val="18"/>
                <w:szCs w:val="18"/>
              </w:rPr>
            </w:pPr>
            <w:r>
              <w:rPr>
                <w:sz w:val="18"/>
                <w:szCs w:val="18"/>
              </w:rPr>
              <w:t>0</w:t>
            </w:r>
            <w:r w:rsidR="009A3F55" w:rsidRPr="000C14EE">
              <w:rPr>
                <w:sz w:val="18"/>
                <w:szCs w:val="18"/>
              </w:rPr>
              <w:t>9116977492</w:t>
            </w:r>
          </w:p>
        </w:tc>
        <w:tc>
          <w:tcPr>
            <w:tcW w:w="1181" w:type="pct"/>
            <w:noWrap/>
            <w:hideMark/>
          </w:tcPr>
          <w:p w14:paraId="421D3975" w14:textId="77777777" w:rsidR="009A3F55" w:rsidRPr="00EC70BA" w:rsidRDefault="009A3F55" w:rsidP="0088796E">
            <w:pPr>
              <w:spacing w:before="80" w:after="80"/>
              <w:rPr>
                <w:sz w:val="18"/>
                <w:szCs w:val="18"/>
              </w:rPr>
            </w:pPr>
            <w:r w:rsidRPr="00EC70BA">
              <w:rPr>
                <w:sz w:val="18"/>
                <w:szCs w:val="18"/>
              </w:rPr>
              <w:t> </w:t>
            </w:r>
          </w:p>
        </w:tc>
      </w:tr>
      <w:tr w:rsidR="009A3F55" w:rsidRPr="00E64B59" w14:paraId="039AE225"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77EA9CD7" w14:textId="6E459C8E" w:rsidR="009A3F55" w:rsidRPr="000C14EE" w:rsidRDefault="00552A73" w:rsidP="0088796E">
            <w:pPr>
              <w:spacing w:before="80" w:after="80"/>
              <w:rPr>
                <w:caps/>
                <w:sz w:val="18"/>
                <w:szCs w:val="18"/>
              </w:rPr>
            </w:pPr>
            <w:r w:rsidRPr="000C14EE">
              <w:rPr>
                <w:sz w:val="18"/>
                <w:szCs w:val="18"/>
              </w:rPr>
              <w:t>Peter Sadiq</w:t>
            </w:r>
          </w:p>
        </w:tc>
        <w:tc>
          <w:tcPr>
            <w:tcW w:w="503" w:type="pct"/>
            <w:noWrap/>
            <w:hideMark/>
          </w:tcPr>
          <w:p w14:paraId="7E8FDA44"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6FB54DC6"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19759480" w14:textId="77777777" w:rsidR="009A3F55" w:rsidRPr="000C14EE" w:rsidRDefault="009A3F55" w:rsidP="0088796E">
            <w:pPr>
              <w:spacing w:before="80" w:after="80"/>
              <w:rPr>
                <w:sz w:val="18"/>
                <w:szCs w:val="18"/>
              </w:rPr>
            </w:pPr>
            <w:r w:rsidRPr="000C14EE">
              <w:rPr>
                <w:sz w:val="18"/>
                <w:szCs w:val="18"/>
              </w:rPr>
              <w:t>Min. of Environment &amp; Wildlife</w:t>
            </w:r>
          </w:p>
        </w:tc>
        <w:tc>
          <w:tcPr>
            <w:tcW w:w="700" w:type="pct"/>
            <w:noWrap/>
            <w:hideMark/>
          </w:tcPr>
          <w:p w14:paraId="4ECEB7CF" w14:textId="5C6A8E60" w:rsidR="009A3F55" w:rsidRPr="000C14EE" w:rsidRDefault="000C14EE" w:rsidP="00ED084D">
            <w:pPr>
              <w:spacing w:before="80" w:after="80"/>
              <w:rPr>
                <w:sz w:val="18"/>
                <w:szCs w:val="18"/>
              </w:rPr>
            </w:pPr>
            <w:r>
              <w:rPr>
                <w:sz w:val="18"/>
                <w:szCs w:val="18"/>
              </w:rPr>
              <w:t>0</w:t>
            </w:r>
            <w:r w:rsidR="009A3F55" w:rsidRPr="000C14EE">
              <w:rPr>
                <w:sz w:val="18"/>
                <w:szCs w:val="18"/>
              </w:rPr>
              <w:t>917175382</w:t>
            </w:r>
          </w:p>
        </w:tc>
        <w:tc>
          <w:tcPr>
            <w:tcW w:w="1181" w:type="pct"/>
            <w:noWrap/>
            <w:hideMark/>
          </w:tcPr>
          <w:p w14:paraId="6B6E5AB6" w14:textId="77777777" w:rsidR="009A3F55" w:rsidRPr="00EC70BA" w:rsidRDefault="009A3F55" w:rsidP="0088796E">
            <w:pPr>
              <w:spacing w:before="80" w:after="80"/>
              <w:rPr>
                <w:sz w:val="18"/>
                <w:szCs w:val="18"/>
              </w:rPr>
            </w:pPr>
            <w:r w:rsidRPr="00EC70BA">
              <w:rPr>
                <w:sz w:val="18"/>
                <w:szCs w:val="18"/>
              </w:rPr>
              <w:t> </w:t>
            </w:r>
          </w:p>
        </w:tc>
      </w:tr>
      <w:tr w:rsidR="009A3F55" w:rsidRPr="00E64B59" w14:paraId="7788F953"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67E259D0" w14:textId="6653484A" w:rsidR="009A3F55" w:rsidRPr="000C14EE" w:rsidRDefault="00552A73" w:rsidP="0088796E">
            <w:pPr>
              <w:spacing w:before="80" w:after="80"/>
              <w:rPr>
                <w:caps/>
                <w:sz w:val="18"/>
                <w:szCs w:val="18"/>
              </w:rPr>
            </w:pPr>
            <w:r w:rsidRPr="000C14EE">
              <w:rPr>
                <w:sz w:val="18"/>
                <w:szCs w:val="18"/>
              </w:rPr>
              <w:t>Peter Salah R.</w:t>
            </w:r>
          </w:p>
        </w:tc>
        <w:tc>
          <w:tcPr>
            <w:tcW w:w="503" w:type="pct"/>
            <w:noWrap/>
            <w:hideMark/>
          </w:tcPr>
          <w:p w14:paraId="719C7F7D"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BD3D313"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285552B3" w14:textId="77777777" w:rsidR="009A3F55" w:rsidRPr="000C14EE" w:rsidRDefault="009A3F55" w:rsidP="0088796E">
            <w:pPr>
              <w:spacing w:before="80" w:after="80"/>
              <w:rPr>
                <w:sz w:val="18"/>
                <w:szCs w:val="18"/>
              </w:rPr>
            </w:pPr>
            <w:r w:rsidRPr="000C14EE">
              <w:rPr>
                <w:sz w:val="18"/>
                <w:szCs w:val="18"/>
              </w:rPr>
              <w:t>South Sudan Police Service</w:t>
            </w:r>
          </w:p>
        </w:tc>
        <w:tc>
          <w:tcPr>
            <w:tcW w:w="700" w:type="pct"/>
            <w:noWrap/>
            <w:hideMark/>
          </w:tcPr>
          <w:p w14:paraId="6C526BD9" w14:textId="09EA8B0F" w:rsidR="009A3F55" w:rsidRPr="000C14EE" w:rsidRDefault="000C14EE" w:rsidP="00ED084D">
            <w:pPr>
              <w:spacing w:before="80" w:after="80"/>
              <w:rPr>
                <w:sz w:val="18"/>
                <w:szCs w:val="18"/>
              </w:rPr>
            </w:pPr>
            <w:r>
              <w:rPr>
                <w:sz w:val="18"/>
                <w:szCs w:val="18"/>
              </w:rPr>
              <w:t>0</w:t>
            </w:r>
            <w:r w:rsidR="009A3F55" w:rsidRPr="000C14EE">
              <w:rPr>
                <w:sz w:val="18"/>
                <w:szCs w:val="18"/>
              </w:rPr>
              <w:t>916629117</w:t>
            </w:r>
          </w:p>
        </w:tc>
        <w:tc>
          <w:tcPr>
            <w:tcW w:w="1181" w:type="pct"/>
            <w:noWrap/>
            <w:hideMark/>
          </w:tcPr>
          <w:p w14:paraId="31006755" w14:textId="77777777" w:rsidR="009A3F55" w:rsidRPr="00EC70BA" w:rsidRDefault="009A3F55" w:rsidP="0088796E">
            <w:pPr>
              <w:spacing w:before="80" w:after="80"/>
              <w:rPr>
                <w:sz w:val="18"/>
                <w:szCs w:val="18"/>
              </w:rPr>
            </w:pPr>
            <w:r w:rsidRPr="00EC70BA">
              <w:rPr>
                <w:sz w:val="18"/>
                <w:szCs w:val="18"/>
              </w:rPr>
              <w:t> </w:t>
            </w:r>
          </w:p>
        </w:tc>
      </w:tr>
      <w:tr w:rsidR="009A3F55" w:rsidRPr="00E64B59" w14:paraId="043E9856"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5CD1D000" w14:textId="0D1FF635" w:rsidR="009A3F55" w:rsidRPr="000C14EE" w:rsidRDefault="00552A73" w:rsidP="0088796E">
            <w:pPr>
              <w:spacing w:before="80" w:after="80"/>
              <w:rPr>
                <w:caps/>
                <w:sz w:val="18"/>
                <w:szCs w:val="18"/>
              </w:rPr>
            </w:pPr>
            <w:r w:rsidRPr="000C14EE">
              <w:rPr>
                <w:sz w:val="18"/>
                <w:szCs w:val="18"/>
              </w:rPr>
              <w:t xml:space="preserve">Philip </w:t>
            </w:r>
            <w:proofErr w:type="spellStart"/>
            <w:r w:rsidRPr="000C14EE">
              <w:rPr>
                <w:sz w:val="18"/>
                <w:szCs w:val="18"/>
              </w:rPr>
              <w:t>Crispus</w:t>
            </w:r>
            <w:proofErr w:type="spellEnd"/>
            <w:r w:rsidRPr="000C14EE">
              <w:rPr>
                <w:sz w:val="18"/>
                <w:szCs w:val="18"/>
              </w:rPr>
              <w:t xml:space="preserve"> </w:t>
            </w:r>
            <w:proofErr w:type="spellStart"/>
            <w:r w:rsidRPr="000C14EE">
              <w:rPr>
                <w:sz w:val="18"/>
                <w:szCs w:val="18"/>
              </w:rPr>
              <w:t>Giazi</w:t>
            </w:r>
            <w:proofErr w:type="spellEnd"/>
          </w:p>
        </w:tc>
        <w:tc>
          <w:tcPr>
            <w:tcW w:w="503" w:type="pct"/>
            <w:noWrap/>
            <w:hideMark/>
          </w:tcPr>
          <w:p w14:paraId="78256ABC"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E7CAD3A"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200E5886" w14:textId="77777777" w:rsidR="009A3F55" w:rsidRPr="000C14EE" w:rsidRDefault="009A3F55" w:rsidP="0088796E">
            <w:pPr>
              <w:spacing w:before="80" w:after="80"/>
              <w:rPr>
                <w:sz w:val="18"/>
                <w:szCs w:val="18"/>
              </w:rPr>
            </w:pPr>
            <w:r w:rsidRPr="000C14EE">
              <w:rPr>
                <w:sz w:val="18"/>
                <w:szCs w:val="18"/>
              </w:rPr>
              <w:t>Directorate of Public service</w:t>
            </w:r>
          </w:p>
        </w:tc>
        <w:tc>
          <w:tcPr>
            <w:tcW w:w="700" w:type="pct"/>
            <w:noWrap/>
            <w:hideMark/>
          </w:tcPr>
          <w:p w14:paraId="6166C6F9" w14:textId="4E72E138" w:rsidR="009A3F55" w:rsidRPr="000C14EE" w:rsidRDefault="000C14EE" w:rsidP="00ED084D">
            <w:pPr>
              <w:spacing w:before="80" w:after="80"/>
              <w:rPr>
                <w:sz w:val="18"/>
                <w:szCs w:val="18"/>
              </w:rPr>
            </w:pPr>
            <w:r>
              <w:rPr>
                <w:sz w:val="18"/>
                <w:szCs w:val="18"/>
              </w:rPr>
              <w:t>0</w:t>
            </w:r>
            <w:r w:rsidR="009A3F55" w:rsidRPr="000C14EE">
              <w:rPr>
                <w:sz w:val="18"/>
                <w:szCs w:val="18"/>
              </w:rPr>
              <w:t>912032242</w:t>
            </w:r>
          </w:p>
        </w:tc>
        <w:tc>
          <w:tcPr>
            <w:tcW w:w="1181" w:type="pct"/>
            <w:noWrap/>
            <w:hideMark/>
          </w:tcPr>
          <w:p w14:paraId="3EEC246F" w14:textId="77777777" w:rsidR="009A3F55" w:rsidRPr="00EC70BA" w:rsidRDefault="009A3F55" w:rsidP="0088796E">
            <w:pPr>
              <w:spacing w:before="80" w:after="80"/>
              <w:rPr>
                <w:sz w:val="18"/>
                <w:szCs w:val="18"/>
              </w:rPr>
            </w:pPr>
            <w:r w:rsidRPr="00EC70BA">
              <w:rPr>
                <w:sz w:val="18"/>
                <w:szCs w:val="18"/>
              </w:rPr>
              <w:t> </w:t>
            </w:r>
          </w:p>
        </w:tc>
      </w:tr>
      <w:tr w:rsidR="009A3F55" w:rsidRPr="00E64B59" w14:paraId="300A19FD"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7066BED5" w14:textId="755CF315" w:rsidR="009A3F55" w:rsidRPr="000C14EE" w:rsidRDefault="00552A73" w:rsidP="0088796E">
            <w:pPr>
              <w:spacing w:before="80" w:after="80"/>
              <w:rPr>
                <w:caps/>
                <w:sz w:val="18"/>
                <w:szCs w:val="18"/>
              </w:rPr>
            </w:pPr>
            <w:r w:rsidRPr="000C14EE">
              <w:rPr>
                <w:sz w:val="18"/>
                <w:szCs w:val="18"/>
              </w:rPr>
              <w:t>Pia Philip</w:t>
            </w:r>
          </w:p>
        </w:tc>
        <w:tc>
          <w:tcPr>
            <w:tcW w:w="503" w:type="pct"/>
            <w:noWrap/>
            <w:hideMark/>
          </w:tcPr>
          <w:p w14:paraId="30B3D5E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E2302AB"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202A59F3" w14:textId="77777777" w:rsidR="009A3F55" w:rsidRPr="000C14EE" w:rsidRDefault="009A3F55" w:rsidP="0088796E">
            <w:pPr>
              <w:spacing w:before="80" w:after="80"/>
              <w:rPr>
                <w:sz w:val="18"/>
                <w:szCs w:val="18"/>
              </w:rPr>
            </w:pPr>
            <w:r w:rsidRPr="000C14EE">
              <w:rPr>
                <w:sz w:val="18"/>
                <w:szCs w:val="18"/>
              </w:rPr>
              <w:t>Minister of Education</w:t>
            </w:r>
          </w:p>
        </w:tc>
        <w:tc>
          <w:tcPr>
            <w:tcW w:w="700" w:type="pct"/>
            <w:noWrap/>
            <w:hideMark/>
          </w:tcPr>
          <w:p w14:paraId="13C994A0" w14:textId="5E945FA9" w:rsidR="009A3F55" w:rsidRPr="000C14EE" w:rsidRDefault="000C14EE" w:rsidP="00ED084D">
            <w:pPr>
              <w:spacing w:before="80" w:after="80"/>
              <w:rPr>
                <w:sz w:val="18"/>
                <w:szCs w:val="18"/>
              </w:rPr>
            </w:pPr>
            <w:r>
              <w:rPr>
                <w:sz w:val="18"/>
                <w:szCs w:val="18"/>
              </w:rPr>
              <w:t>0</w:t>
            </w:r>
            <w:r w:rsidR="009A3F55" w:rsidRPr="000C14EE">
              <w:rPr>
                <w:sz w:val="18"/>
                <w:szCs w:val="18"/>
              </w:rPr>
              <w:t>918928899</w:t>
            </w:r>
          </w:p>
        </w:tc>
        <w:tc>
          <w:tcPr>
            <w:tcW w:w="1181" w:type="pct"/>
            <w:noWrap/>
            <w:hideMark/>
          </w:tcPr>
          <w:p w14:paraId="37576D55" w14:textId="77777777" w:rsidR="009A3F55" w:rsidRPr="00EC70BA" w:rsidRDefault="009A3F55" w:rsidP="0088796E">
            <w:pPr>
              <w:spacing w:before="80" w:after="80"/>
              <w:rPr>
                <w:sz w:val="18"/>
                <w:szCs w:val="18"/>
              </w:rPr>
            </w:pPr>
            <w:r w:rsidRPr="00EC70BA">
              <w:rPr>
                <w:sz w:val="18"/>
                <w:szCs w:val="18"/>
              </w:rPr>
              <w:t> </w:t>
            </w:r>
          </w:p>
        </w:tc>
      </w:tr>
      <w:tr w:rsidR="009A3F55" w:rsidRPr="00E64B59" w14:paraId="2A047CC5"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0E93DD06" w14:textId="4516E7F0" w:rsidR="009A3F55" w:rsidRPr="000C14EE" w:rsidRDefault="00552A73" w:rsidP="0088796E">
            <w:pPr>
              <w:spacing w:before="80" w:after="80"/>
              <w:rPr>
                <w:caps/>
                <w:sz w:val="18"/>
                <w:szCs w:val="18"/>
              </w:rPr>
            </w:pPr>
            <w:r w:rsidRPr="000C14EE">
              <w:rPr>
                <w:sz w:val="18"/>
                <w:szCs w:val="18"/>
              </w:rPr>
              <w:lastRenderedPageBreak/>
              <w:t xml:space="preserve">Rev. Tito Taban </w:t>
            </w:r>
            <w:proofErr w:type="spellStart"/>
            <w:r w:rsidRPr="000C14EE">
              <w:rPr>
                <w:sz w:val="18"/>
                <w:szCs w:val="18"/>
              </w:rPr>
              <w:t>Ringara</w:t>
            </w:r>
            <w:proofErr w:type="spellEnd"/>
          </w:p>
        </w:tc>
        <w:tc>
          <w:tcPr>
            <w:tcW w:w="503" w:type="pct"/>
            <w:noWrap/>
            <w:hideMark/>
          </w:tcPr>
          <w:p w14:paraId="5992E80D"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3DD0F64" w14:textId="77777777" w:rsidR="009A3F55" w:rsidRPr="000C14EE" w:rsidRDefault="009A3F55" w:rsidP="0088796E">
            <w:pPr>
              <w:spacing w:before="80" w:after="80"/>
              <w:rPr>
                <w:sz w:val="18"/>
                <w:szCs w:val="18"/>
              </w:rPr>
            </w:pPr>
            <w:r w:rsidRPr="000C14EE">
              <w:rPr>
                <w:sz w:val="18"/>
                <w:szCs w:val="18"/>
              </w:rPr>
              <w:t>NSA/CSO</w:t>
            </w:r>
          </w:p>
        </w:tc>
        <w:tc>
          <w:tcPr>
            <w:tcW w:w="1084" w:type="pct"/>
            <w:noWrap/>
            <w:hideMark/>
          </w:tcPr>
          <w:p w14:paraId="02A452E9" w14:textId="77777777" w:rsidR="009A3F55" w:rsidRPr="000C14EE" w:rsidRDefault="009A3F55" w:rsidP="0088796E">
            <w:pPr>
              <w:spacing w:before="80" w:after="80"/>
              <w:rPr>
                <w:sz w:val="18"/>
                <w:szCs w:val="18"/>
              </w:rPr>
            </w:pPr>
            <w:r w:rsidRPr="000C14EE">
              <w:rPr>
                <w:sz w:val="18"/>
                <w:szCs w:val="18"/>
              </w:rPr>
              <w:t>ECSS &amp; WELP</w:t>
            </w:r>
          </w:p>
        </w:tc>
        <w:tc>
          <w:tcPr>
            <w:tcW w:w="700" w:type="pct"/>
            <w:noWrap/>
            <w:hideMark/>
          </w:tcPr>
          <w:p w14:paraId="750D778D" w14:textId="53519C4B" w:rsidR="009A3F55" w:rsidRPr="000C14EE" w:rsidRDefault="000C14EE" w:rsidP="00ED084D">
            <w:pPr>
              <w:spacing w:before="80" w:after="80"/>
              <w:rPr>
                <w:sz w:val="18"/>
                <w:szCs w:val="18"/>
              </w:rPr>
            </w:pPr>
            <w:r>
              <w:rPr>
                <w:sz w:val="18"/>
                <w:szCs w:val="18"/>
              </w:rPr>
              <w:t>0</w:t>
            </w:r>
            <w:r w:rsidR="009A3F55" w:rsidRPr="000C14EE">
              <w:rPr>
                <w:sz w:val="18"/>
                <w:szCs w:val="18"/>
              </w:rPr>
              <w:t>911062863</w:t>
            </w:r>
          </w:p>
        </w:tc>
        <w:tc>
          <w:tcPr>
            <w:tcW w:w="1181" w:type="pct"/>
            <w:noWrap/>
            <w:hideMark/>
          </w:tcPr>
          <w:p w14:paraId="20B0644C" w14:textId="77777777" w:rsidR="009A3F55" w:rsidRPr="00EC70BA" w:rsidRDefault="00060E26" w:rsidP="0088796E">
            <w:pPr>
              <w:spacing w:before="80" w:after="80"/>
              <w:rPr>
                <w:sz w:val="18"/>
                <w:szCs w:val="18"/>
              </w:rPr>
            </w:pPr>
            <w:hyperlink r:id="rId108" w:history="1">
              <w:r w:rsidR="009A3F55" w:rsidRPr="00EC70BA">
                <w:rPr>
                  <w:sz w:val="18"/>
                  <w:szCs w:val="18"/>
                </w:rPr>
                <w:t>mazegutito@gmail.com</w:t>
              </w:r>
            </w:hyperlink>
          </w:p>
        </w:tc>
      </w:tr>
      <w:tr w:rsidR="009A3F55" w:rsidRPr="00E64B59" w14:paraId="5B1293F4"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09335E26" w14:textId="39B83CD7" w:rsidR="009A3F55" w:rsidRPr="000C14EE" w:rsidRDefault="00552A73" w:rsidP="0088796E">
            <w:pPr>
              <w:spacing w:before="80" w:after="80"/>
              <w:rPr>
                <w:caps/>
                <w:sz w:val="18"/>
                <w:szCs w:val="18"/>
              </w:rPr>
            </w:pPr>
            <w:r w:rsidRPr="000C14EE">
              <w:rPr>
                <w:sz w:val="18"/>
                <w:szCs w:val="18"/>
              </w:rPr>
              <w:t xml:space="preserve">Richard </w:t>
            </w:r>
            <w:proofErr w:type="spellStart"/>
            <w:r w:rsidRPr="000C14EE">
              <w:rPr>
                <w:sz w:val="18"/>
                <w:szCs w:val="18"/>
              </w:rPr>
              <w:t>Aludra</w:t>
            </w:r>
            <w:proofErr w:type="spellEnd"/>
          </w:p>
        </w:tc>
        <w:tc>
          <w:tcPr>
            <w:tcW w:w="503" w:type="pct"/>
            <w:noWrap/>
            <w:hideMark/>
          </w:tcPr>
          <w:p w14:paraId="12AF7D59"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16872E1"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4F0C20BE" w14:textId="77777777" w:rsidR="009A3F55" w:rsidRPr="000C14EE" w:rsidRDefault="009A3F55" w:rsidP="0088796E">
            <w:pPr>
              <w:spacing w:before="80" w:after="80"/>
              <w:rPr>
                <w:sz w:val="18"/>
                <w:szCs w:val="18"/>
              </w:rPr>
            </w:pPr>
            <w:r w:rsidRPr="000C14EE">
              <w:rPr>
                <w:sz w:val="18"/>
                <w:szCs w:val="18"/>
              </w:rPr>
              <w:t>Netherlands Embassy</w:t>
            </w:r>
          </w:p>
        </w:tc>
        <w:tc>
          <w:tcPr>
            <w:tcW w:w="700" w:type="pct"/>
            <w:noWrap/>
            <w:hideMark/>
          </w:tcPr>
          <w:p w14:paraId="1F50EE5E" w14:textId="142C83AB" w:rsidR="009A3F55" w:rsidRPr="000C14EE" w:rsidRDefault="000C14EE" w:rsidP="00ED084D">
            <w:pPr>
              <w:spacing w:before="80" w:after="80"/>
              <w:rPr>
                <w:sz w:val="18"/>
                <w:szCs w:val="18"/>
              </w:rPr>
            </w:pPr>
            <w:r>
              <w:rPr>
                <w:sz w:val="18"/>
                <w:szCs w:val="18"/>
              </w:rPr>
              <w:t>0</w:t>
            </w:r>
            <w:r w:rsidR="009A3F55" w:rsidRPr="000C14EE">
              <w:rPr>
                <w:sz w:val="18"/>
                <w:szCs w:val="18"/>
              </w:rPr>
              <w:t>924005566</w:t>
            </w:r>
          </w:p>
        </w:tc>
        <w:tc>
          <w:tcPr>
            <w:tcW w:w="1181" w:type="pct"/>
            <w:noWrap/>
            <w:hideMark/>
          </w:tcPr>
          <w:p w14:paraId="7ED561B7" w14:textId="77777777" w:rsidR="009A3F55" w:rsidRPr="00EC70BA" w:rsidRDefault="00060E26" w:rsidP="0088796E">
            <w:pPr>
              <w:spacing w:before="80" w:after="80"/>
              <w:rPr>
                <w:sz w:val="18"/>
                <w:szCs w:val="18"/>
              </w:rPr>
            </w:pPr>
            <w:hyperlink r:id="rId109" w:history="1">
              <w:r w:rsidR="009A3F55" w:rsidRPr="00EC70BA">
                <w:rPr>
                  <w:sz w:val="18"/>
                  <w:szCs w:val="18"/>
                </w:rPr>
                <w:t>richardaludra@nimbuza.nl</w:t>
              </w:r>
            </w:hyperlink>
          </w:p>
        </w:tc>
      </w:tr>
      <w:tr w:rsidR="009A3F55" w:rsidRPr="00E64B59" w14:paraId="4337A9DE"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72C2D5D3" w14:textId="41EA428A" w:rsidR="009A3F55" w:rsidRPr="000C14EE" w:rsidRDefault="00552A73" w:rsidP="0088796E">
            <w:pPr>
              <w:spacing w:before="80" w:after="80"/>
              <w:rPr>
                <w:caps/>
                <w:sz w:val="18"/>
                <w:szCs w:val="18"/>
              </w:rPr>
            </w:pPr>
            <w:r w:rsidRPr="000C14EE">
              <w:rPr>
                <w:sz w:val="18"/>
                <w:szCs w:val="18"/>
              </w:rPr>
              <w:t xml:space="preserve">Richard </w:t>
            </w:r>
            <w:proofErr w:type="spellStart"/>
            <w:r w:rsidRPr="000C14EE">
              <w:rPr>
                <w:sz w:val="18"/>
                <w:szCs w:val="18"/>
              </w:rPr>
              <w:t>Issa</w:t>
            </w:r>
            <w:proofErr w:type="spellEnd"/>
            <w:r w:rsidRPr="000C14EE">
              <w:rPr>
                <w:sz w:val="18"/>
                <w:szCs w:val="18"/>
              </w:rPr>
              <w:t xml:space="preserve"> </w:t>
            </w:r>
            <w:proofErr w:type="spellStart"/>
            <w:r w:rsidRPr="000C14EE">
              <w:rPr>
                <w:sz w:val="18"/>
                <w:szCs w:val="18"/>
              </w:rPr>
              <w:t>Mizan</w:t>
            </w:r>
            <w:proofErr w:type="spellEnd"/>
          </w:p>
        </w:tc>
        <w:tc>
          <w:tcPr>
            <w:tcW w:w="503" w:type="pct"/>
            <w:noWrap/>
            <w:hideMark/>
          </w:tcPr>
          <w:p w14:paraId="3791E5DB"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32BD31B"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734E96C3" w14:textId="77777777" w:rsidR="009A3F55" w:rsidRPr="000C14EE" w:rsidRDefault="009A3F55" w:rsidP="0088796E">
            <w:pPr>
              <w:spacing w:before="80" w:after="80"/>
              <w:rPr>
                <w:sz w:val="18"/>
                <w:szCs w:val="18"/>
              </w:rPr>
            </w:pPr>
            <w:r w:rsidRPr="000C14EE">
              <w:rPr>
                <w:sz w:val="18"/>
                <w:szCs w:val="18"/>
              </w:rPr>
              <w:t>SMPI&amp;P.N</w:t>
            </w:r>
          </w:p>
        </w:tc>
        <w:tc>
          <w:tcPr>
            <w:tcW w:w="700" w:type="pct"/>
            <w:noWrap/>
            <w:hideMark/>
          </w:tcPr>
          <w:p w14:paraId="28FA9CAB" w14:textId="1BA6A341" w:rsidR="009A3F55" w:rsidRPr="000C14EE" w:rsidRDefault="000C14EE" w:rsidP="00ED084D">
            <w:pPr>
              <w:spacing w:before="80" w:after="80"/>
              <w:rPr>
                <w:sz w:val="18"/>
                <w:szCs w:val="18"/>
              </w:rPr>
            </w:pPr>
            <w:r>
              <w:rPr>
                <w:sz w:val="18"/>
                <w:szCs w:val="18"/>
              </w:rPr>
              <w:t>0</w:t>
            </w:r>
            <w:r w:rsidR="009A3F55" w:rsidRPr="000C14EE">
              <w:rPr>
                <w:sz w:val="18"/>
                <w:szCs w:val="18"/>
              </w:rPr>
              <w:t>915388877</w:t>
            </w:r>
          </w:p>
        </w:tc>
        <w:tc>
          <w:tcPr>
            <w:tcW w:w="1181" w:type="pct"/>
            <w:noWrap/>
            <w:hideMark/>
          </w:tcPr>
          <w:p w14:paraId="31592044" w14:textId="77777777" w:rsidR="009A3F55" w:rsidRPr="00EC70BA" w:rsidRDefault="009A3F55" w:rsidP="0088796E">
            <w:pPr>
              <w:spacing w:before="80" w:after="80"/>
              <w:rPr>
                <w:sz w:val="18"/>
                <w:szCs w:val="18"/>
              </w:rPr>
            </w:pPr>
            <w:r w:rsidRPr="00EC70BA">
              <w:rPr>
                <w:sz w:val="18"/>
                <w:szCs w:val="18"/>
              </w:rPr>
              <w:t> </w:t>
            </w:r>
          </w:p>
        </w:tc>
      </w:tr>
      <w:tr w:rsidR="009A3F55" w:rsidRPr="00E64B59" w14:paraId="7014FB7F"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497C8955" w14:textId="613788F5" w:rsidR="009A3F55" w:rsidRPr="000C14EE" w:rsidRDefault="00552A73" w:rsidP="0088796E">
            <w:pPr>
              <w:spacing w:before="80" w:after="80"/>
              <w:rPr>
                <w:caps/>
                <w:sz w:val="18"/>
                <w:szCs w:val="18"/>
              </w:rPr>
            </w:pPr>
            <w:proofErr w:type="spellStart"/>
            <w:r w:rsidRPr="000C14EE">
              <w:rPr>
                <w:sz w:val="18"/>
                <w:szCs w:val="18"/>
              </w:rPr>
              <w:t>Russon</w:t>
            </w:r>
            <w:proofErr w:type="spellEnd"/>
            <w:r w:rsidRPr="000C14EE">
              <w:rPr>
                <w:sz w:val="18"/>
                <w:szCs w:val="18"/>
              </w:rPr>
              <w:t xml:space="preserve"> </w:t>
            </w:r>
            <w:proofErr w:type="spellStart"/>
            <w:r w:rsidRPr="000C14EE">
              <w:rPr>
                <w:sz w:val="18"/>
                <w:szCs w:val="18"/>
              </w:rPr>
              <w:t>Hubtegabriel</w:t>
            </w:r>
            <w:proofErr w:type="spellEnd"/>
          </w:p>
        </w:tc>
        <w:tc>
          <w:tcPr>
            <w:tcW w:w="503" w:type="pct"/>
            <w:noWrap/>
            <w:hideMark/>
          </w:tcPr>
          <w:p w14:paraId="49AD59F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A62567E"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499CE4DB" w14:textId="77777777" w:rsidR="009A3F55" w:rsidRPr="000C14EE" w:rsidRDefault="009A3F55" w:rsidP="0088796E">
            <w:pPr>
              <w:spacing w:before="80" w:after="80"/>
              <w:rPr>
                <w:sz w:val="18"/>
                <w:szCs w:val="18"/>
              </w:rPr>
            </w:pPr>
            <w:r w:rsidRPr="000C14EE">
              <w:rPr>
                <w:sz w:val="18"/>
                <w:szCs w:val="18"/>
              </w:rPr>
              <w:t>World Food Programme</w:t>
            </w:r>
          </w:p>
        </w:tc>
        <w:tc>
          <w:tcPr>
            <w:tcW w:w="700" w:type="pct"/>
            <w:noWrap/>
            <w:hideMark/>
          </w:tcPr>
          <w:p w14:paraId="23049188" w14:textId="208C07A2" w:rsidR="009A3F55" w:rsidRPr="000C14EE" w:rsidRDefault="000C14EE" w:rsidP="00ED084D">
            <w:pPr>
              <w:spacing w:before="80" w:after="80"/>
              <w:rPr>
                <w:sz w:val="18"/>
                <w:szCs w:val="18"/>
              </w:rPr>
            </w:pPr>
            <w:r>
              <w:rPr>
                <w:sz w:val="18"/>
                <w:szCs w:val="18"/>
              </w:rPr>
              <w:t>0</w:t>
            </w:r>
            <w:r w:rsidR="009A3F55" w:rsidRPr="000C14EE">
              <w:rPr>
                <w:sz w:val="18"/>
                <w:szCs w:val="18"/>
              </w:rPr>
              <w:t>922556584</w:t>
            </w:r>
          </w:p>
        </w:tc>
        <w:tc>
          <w:tcPr>
            <w:tcW w:w="1181" w:type="pct"/>
            <w:noWrap/>
            <w:hideMark/>
          </w:tcPr>
          <w:p w14:paraId="014FDE6F" w14:textId="77777777" w:rsidR="009A3F55" w:rsidRPr="00EC70BA" w:rsidRDefault="00060E26" w:rsidP="0088796E">
            <w:pPr>
              <w:spacing w:before="80" w:after="80"/>
              <w:rPr>
                <w:sz w:val="18"/>
                <w:szCs w:val="18"/>
              </w:rPr>
            </w:pPr>
            <w:hyperlink r:id="rId110" w:history="1">
              <w:r w:rsidR="009A3F55" w:rsidRPr="00EC70BA">
                <w:rPr>
                  <w:sz w:val="18"/>
                  <w:szCs w:val="18"/>
                </w:rPr>
                <w:t>russon.habtegrabriel@wfp.org</w:t>
              </w:r>
            </w:hyperlink>
          </w:p>
        </w:tc>
      </w:tr>
      <w:tr w:rsidR="009A3F55" w:rsidRPr="00E64B59" w14:paraId="2C0FCBB2"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700139A9" w14:textId="24707E0E" w:rsidR="009A3F55" w:rsidRPr="000C14EE" w:rsidRDefault="00552A73" w:rsidP="0088796E">
            <w:pPr>
              <w:spacing w:before="80" w:after="80"/>
              <w:rPr>
                <w:caps/>
                <w:sz w:val="18"/>
                <w:szCs w:val="18"/>
              </w:rPr>
            </w:pPr>
            <w:proofErr w:type="spellStart"/>
            <w:r w:rsidRPr="000C14EE">
              <w:rPr>
                <w:sz w:val="18"/>
                <w:szCs w:val="18"/>
              </w:rPr>
              <w:t>Sallah</w:t>
            </w:r>
            <w:proofErr w:type="spellEnd"/>
            <w:r w:rsidRPr="000C14EE">
              <w:rPr>
                <w:sz w:val="18"/>
                <w:szCs w:val="18"/>
              </w:rPr>
              <w:t xml:space="preserve"> </w:t>
            </w:r>
            <w:proofErr w:type="spellStart"/>
            <w:r w:rsidRPr="000C14EE">
              <w:rPr>
                <w:sz w:val="18"/>
                <w:szCs w:val="18"/>
              </w:rPr>
              <w:t>Lexson</w:t>
            </w:r>
            <w:proofErr w:type="spellEnd"/>
          </w:p>
        </w:tc>
        <w:tc>
          <w:tcPr>
            <w:tcW w:w="503" w:type="pct"/>
            <w:noWrap/>
            <w:hideMark/>
          </w:tcPr>
          <w:p w14:paraId="7A0DFDCE"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05CEB9F5"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66C091B1" w14:textId="77777777" w:rsidR="009A3F55" w:rsidRPr="000C14EE" w:rsidRDefault="009A3F55" w:rsidP="0088796E">
            <w:pPr>
              <w:spacing w:before="80" w:after="80"/>
              <w:rPr>
                <w:sz w:val="18"/>
                <w:szCs w:val="18"/>
              </w:rPr>
            </w:pPr>
            <w:r w:rsidRPr="000C14EE">
              <w:rPr>
                <w:sz w:val="18"/>
                <w:szCs w:val="18"/>
              </w:rPr>
              <w:t>UNFPA</w:t>
            </w:r>
          </w:p>
        </w:tc>
        <w:tc>
          <w:tcPr>
            <w:tcW w:w="700" w:type="pct"/>
            <w:noWrap/>
            <w:hideMark/>
          </w:tcPr>
          <w:p w14:paraId="04A21B28" w14:textId="1EAF22F2" w:rsidR="009A3F55" w:rsidRPr="000C14EE" w:rsidRDefault="000C14EE" w:rsidP="00ED084D">
            <w:pPr>
              <w:spacing w:before="80" w:after="80"/>
              <w:rPr>
                <w:sz w:val="18"/>
                <w:szCs w:val="18"/>
              </w:rPr>
            </w:pPr>
            <w:r>
              <w:rPr>
                <w:sz w:val="18"/>
                <w:szCs w:val="18"/>
              </w:rPr>
              <w:t>0</w:t>
            </w:r>
            <w:r w:rsidR="009A3F55" w:rsidRPr="000C14EE">
              <w:rPr>
                <w:sz w:val="18"/>
                <w:szCs w:val="18"/>
              </w:rPr>
              <w:t>920717246</w:t>
            </w:r>
          </w:p>
        </w:tc>
        <w:tc>
          <w:tcPr>
            <w:tcW w:w="1181" w:type="pct"/>
            <w:noWrap/>
            <w:hideMark/>
          </w:tcPr>
          <w:p w14:paraId="59F87791" w14:textId="77777777" w:rsidR="009A3F55" w:rsidRPr="00EC70BA" w:rsidRDefault="00060E26" w:rsidP="0088796E">
            <w:pPr>
              <w:spacing w:before="80" w:after="80"/>
              <w:rPr>
                <w:sz w:val="18"/>
                <w:szCs w:val="18"/>
              </w:rPr>
            </w:pPr>
            <w:hyperlink r:id="rId111" w:history="1">
              <w:r w:rsidR="009A3F55" w:rsidRPr="00EC70BA">
                <w:rPr>
                  <w:sz w:val="18"/>
                  <w:szCs w:val="18"/>
                </w:rPr>
                <w:t>lexson@unfpa.org</w:t>
              </w:r>
            </w:hyperlink>
          </w:p>
        </w:tc>
      </w:tr>
      <w:tr w:rsidR="009A3F55" w:rsidRPr="00E64B59" w14:paraId="57682AE4"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75063338" w14:textId="50A447A2" w:rsidR="009A3F55" w:rsidRPr="000C14EE" w:rsidRDefault="00552A73" w:rsidP="0088796E">
            <w:pPr>
              <w:spacing w:before="80" w:after="80"/>
              <w:rPr>
                <w:caps/>
                <w:sz w:val="18"/>
                <w:szCs w:val="18"/>
              </w:rPr>
            </w:pPr>
            <w:proofErr w:type="spellStart"/>
            <w:r w:rsidRPr="000C14EE">
              <w:rPr>
                <w:sz w:val="18"/>
                <w:szCs w:val="18"/>
              </w:rPr>
              <w:t>Sallah</w:t>
            </w:r>
            <w:proofErr w:type="spellEnd"/>
            <w:r w:rsidRPr="000C14EE">
              <w:rPr>
                <w:sz w:val="18"/>
                <w:szCs w:val="18"/>
              </w:rPr>
              <w:t xml:space="preserve"> Samuel</w:t>
            </w:r>
          </w:p>
        </w:tc>
        <w:tc>
          <w:tcPr>
            <w:tcW w:w="503" w:type="pct"/>
            <w:noWrap/>
            <w:hideMark/>
          </w:tcPr>
          <w:p w14:paraId="09E7D718"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1E336EFD"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3635AD63" w14:textId="77777777" w:rsidR="009A3F55" w:rsidRPr="000C14EE" w:rsidRDefault="009A3F55" w:rsidP="0088796E">
            <w:pPr>
              <w:spacing w:before="80" w:after="80"/>
              <w:rPr>
                <w:sz w:val="18"/>
                <w:szCs w:val="18"/>
              </w:rPr>
            </w:pPr>
            <w:r w:rsidRPr="000C14EE">
              <w:rPr>
                <w:sz w:val="18"/>
                <w:szCs w:val="18"/>
              </w:rPr>
              <w:t>South Sudan Police Service</w:t>
            </w:r>
          </w:p>
        </w:tc>
        <w:tc>
          <w:tcPr>
            <w:tcW w:w="700" w:type="pct"/>
            <w:noWrap/>
            <w:hideMark/>
          </w:tcPr>
          <w:p w14:paraId="444981C3" w14:textId="051C591F" w:rsidR="009A3F55" w:rsidRPr="000C14EE" w:rsidRDefault="000C14EE" w:rsidP="00ED084D">
            <w:pPr>
              <w:spacing w:before="80" w:after="80"/>
              <w:rPr>
                <w:sz w:val="18"/>
                <w:szCs w:val="18"/>
              </w:rPr>
            </w:pPr>
            <w:r>
              <w:rPr>
                <w:sz w:val="18"/>
                <w:szCs w:val="18"/>
              </w:rPr>
              <w:t>0</w:t>
            </w:r>
            <w:r w:rsidR="009A3F55" w:rsidRPr="000C14EE">
              <w:rPr>
                <w:sz w:val="18"/>
                <w:szCs w:val="18"/>
              </w:rPr>
              <w:t>915610701</w:t>
            </w:r>
          </w:p>
        </w:tc>
        <w:tc>
          <w:tcPr>
            <w:tcW w:w="1181" w:type="pct"/>
            <w:noWrap/>
            <w:hideMark/>
          </w:tcPr>
          <w:p w14:paraId="5303E4AA" w14:textId="77777777" w:rsidR="009A3F55" w:rsidRPr="00EC70BA" w:rsidRDefault="009A3F55" w:rsidP="0088796E">
            <w:pPr>
              <w:spacing w:before="80" w:after="80"/>
              <w:rPr>
                <w:sz w:val="18"/>
                <w:szCs w:val="18"/>
              </w:rPr>
            </w:pPr>
            <w:r w:rsidRPr="00EC70BA">
              <w:rPr>
                <w:sz w:val="18"/>
                <w:szCs w:val="18"/>
              </w:rPr>
              <w:t> </w:t>
            </w:r>
          </w:p>
        </w:tc>
      </w:tr>
      <w:tr w:rsidR="009A3F55" w:rsidRPr="00E64B59" w14:paraId="5DE55CA6"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52426490" w14:textId="0F8257AE" w:rsidR="009A3F55" w:rsidRPr="000C14EE" w:rsidRDefault="00552A73" w:rsidP="0088796E">
            <w:pPr>
              <w:spacing w:before="80" w:after="80"/>
              <w:rPr>
                <w:caps/>
                <w:sz w:val="18"/>
                <w:szCs w:val="18"/>
              </w:rPr>
            </w:pPr>
            <w:r w:rsidRPr="000C14EE">
              <w:rPr>
                <w:sz w:val="18"/>
                <w:szCs w:val="18"/>
              </w:rPr>
              <w:t xml:space="preserve">Samuel </w:t>
            </w:r>
            <w:proofErr w:type="spellStart"/>
            <w:r w:rsidRPr="000C14EE">
              <w:rPr>
                <w:sz w:val="18"/>
                <w:szCs w:val="18"/>
              </w:rPr>
              <w:t>Basiame</w:t>
            </w:r>
            <w:proofErr w:type="spellEnd"/>
          </w:p>
        </w:tc>
        <w:tc>
          <w:tcPr>
            <w:tcW w:w="503" w:type="pct"/>
            <w:noWrap/>
            <w:hideMark/>
          </w:tcPr>
          <w:p w14:paraId="5818CC31"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4A5E5283"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1F9035D9" w14:textId="77777777" w:rsidR="009A3F55" w:rsidRPr="000C14EE" w:rsidRDefault="009A3F55" w:rsidP="0088796E">
            <w:pPr>
              <w:spacing w:before="80" w:after="80"/>
              <w:rPr>
                <w:sz w:val="18"/>
                <w:szCs w:val="18"/>
              </w:rPr>
            </w:pPr>
            <w:r w:rsidRPr="000C14EE">
              <w:rPr>
                <w:sz w:val="18"/>
                <w:szCs w:val="18"/>
              </w:rPr>
              <w:t>LOCAL GOVERNMENT/P.A AFFAIRS</w:t>
            </w:r>
          </w:p>
        </w:tc>
        <w:tc>
          <w:tcPr>
            <w:tcW w:w="700" w:type="pct"/>
            <w:noWrap/>
            <w:hideMark/>
          </w:tcPr>
          <w:p w14:paraId="7A6E7988" w14:textId="16B93813" w:rsidR="009A3F55" w:rsidRPr="000C14EE" w:rsidRDefault="000C14EE" w:rsidP="00ED084D">
            <w:pPr>
              <w:spacing w:before="80" w:after="80"/>
              <w:rPr>
                <w:sz w:val="18"/>
                <w:szCs w:val="18"/>
              </w:rPr>
            </w:pPr>
            <w:r>
              <w:rPr>
                <w:sz w:val="18"/>
                <w:szCs w:val="18"/>
              </w:rPr>
              <w:t>0</w:t>
            </w:r>
            <w:r w:rsidR="009A3F55" w:rsidRPr="000C14EE">
              <w:rPr>
                <w:sz w:val="18"/>
                <w:szCs w:val="18"/>
              </w:rPr>
              <w:t>916094190</w:t>
            </w:r>
          </w:p>
        </w:tc>
        <w:tc>
          <w:tcPr>
            <w:tcW w:w="1181" w:type="pct"/>
            <w:noWrap/>
            <w:hideMark/>
          </w:tcPr>
          <w:p w14:paraId="7B393CFB" w14:textId="77777777" w:rsidR="009A3F55" w:rsidRPr="00EC70BA" w:rsidRDefault="00060E26" w:rsidP="0088796E">
            <w:pPr>
              <w:spacing w:before="80" w:after="80"/>
              <w:rPr>
                <w:sz w:val="18"/>
                <w:szCs w:val="18"/>
              </w:rPr>
            </w:pPr>
            <w:hyperlink r:id="rId112" w:history="1">
              <w:r w:rsidR="009A3F55" w:rsidRPr="00EC70BA">
                <w:rPr>
                  <w:sz w:val="18"/>
                  <w:szCs w:val="18"/>
                </w:rPr>
                <w:t>basiamesamuel@gmail.com</w:t>
              </w:r>
            </w:hyperlink>
          </w:p>
        </w:tc>
      </w:tr>
      <w:tr w:rsidR="009A3F55" w:rsidRPr="00E64B59" w14:paraId="08734AC2"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432022B2" w14:textId="0A26EF21" w:rsidR="009A3F55" w:rsidRPr="000C14EE" w:rsidRDefault="00552A73" w:rsidP="0088796E">
            <w:pPr>
              <w:spacing w:before="80" w:after="80"/>
              <w:rPr>
                <w:caps/>
                <w:sz w:val="18"/>
                <w:szCs w:val="18"/>
              </w:rPr>
            </w:pPr>
            <w:r w:rsidRPr="000C14EE">
              <w:rPr>
                <w:sz w:val="18"/>
                <w:szCs w:val="18"/>
              </w:rPr>
              <w:t xml:space="preserve">Samuel </w:t>
            </w:r>
            <w:proofErr w:type="spellStart"/>
            <w:r w:rsidRPr="000C14EE">
              <w:rPr>
                <w:sz w:val="18"/>
                <w:szCs w:val="18"/>
              </w:rPr>
              <w:t>Zigizo</w:t>
            </w:r>
            <w:proofErr w:type="spellEnd"/>
          </w:p>
        </w:tc>
        <w:tc>
          <w:tcPr>
            <w:tcW w:w="503" w:type="pct"/>
            <w:noWrap/>
            <w:hideMark/>
          </w:tcPr>
          <w:p w14:paraId="42DFF110"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42FC9F5"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586378FF" w14:textId="77777777" w:rsidR="009A3F55" w:rsidRPr="000C14EE" w:rsidRDefault="009A3F55" w:rsidP="0088796E">
            <w:pPr>
              <w:spacing w:before="80" w:after="80"/>
              <w:rPr>
                <w:sz w:val="18"/>
                <w:szCs w:val="18"/>
              </w:rPr>
            </w:pPr>
            <w:r w:rsidRPr="000C14EE">
              <w:rPr>
                <w:sz w:val="18"/>
                <w:szCs w:val="18"/>
              </w:rPr>
              <w:t>SMAFF/DG</w:t>
            </w:r>
          </w:p>
        </w:tc>
        <w:tc>
          <w:tcPr>
            <w:tcW w:w="700" w:type="pct"/>
            <w:noWrap/>
            <w:hideMark/>
          </w:tcPr>
          <w:p w14:paraId="7B25A2EE" w14:textId="5A9707AD" w:rsidR="009A3F55" w:rsidRPr="000C14EE" w:rsidRDefault="000C14EE" w:rsidP="00ED084D">
            <w:pPr>
              <w:spacing w:before="80" w:after="80"/>
              <w:rPr>
                <w:sz w:val="18"/>
                <w:szCs w:val="18"/>
              </w:rPr>
            </w:pPr>
            <w:r>
              <w:rPr>
                <w:sz w:val="18"/>
                <w:szCs w:val="18"/>
              </w:rPr>
              <w:t>0</w:t>
            </w:r>
            <w:r w:rsidR="009A3F55" w:rsidRPr="000C14EE">
              <w:rPr>
                <w:sz w:val="18"/>
                <w:szCs w:val="18"/>
              </w:rPr>
              <w:t>915009588</w:t>
            </w:r>
          </w:p>
        </w:tc>
        <w:tc>
          <w:tcPr>
            <w:tcW w:w="1181" w:type="pct"/>
            <w:noWrap/>
            <w:hideMark/>
          </w:tcPr>
          <w:p w14:paraId="6DE86B8F" w14:textId="77777777" w:rsidR="009A3F55" w:rsidRPr="00EC70BA" w:rsidRDefault="00060E26" w:rsidP="0088796E">
            <w:pPr>
              <w:spacing w:before="80" w:after="80"/>
              <w:rPr>
                <w:sz w:val="18"/>
                <w:szCs w:val="18"/>
              </w:rPr>
            </w:pPr>
            <w:hyperlink r:id="rId113" w:history="1">
              <w:r w:rsidR="009A3F55" w:rsidRPr="00EC70BA">
                <w:rPr>
                  <w:sz w:val="18"/>
                  <w:szCs w:val="18"/>
                </w:rPr>
                <w:t>samzingizo@gmail.com</w:t>
              </w:r>
            </w:hyperlink>
          </w:p>
        </w:tc>
      </w:tr>
      <w:tr w:rsidR="009A3F55" w:rsidRPr="00E64B59" w14:paraId="0BD68D18"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4A07A70E" w14:textId="1971633B" w:rsidR="009A3F55" w:rsidRPr="000C14EE" w:rsidRDefault="00552A73" w:rsidP="0088796E">
            <w:pPr>
              <w:spacing w:before="80" w:after="80"/>
              <w:rPr>
                <w:caps/>
                <w:sz w:val="18"/>
                <w:szCs w:val="18"/>
              </w:rPr>
            </w:pPr>
            <w:proofErr w:type="spellStart"/>
            <w:r w:rsidRPr="000C14EE">
              <w:rPr>
                <w:sz w:val="18"/>
                <w:szCs w:val="18"/>
              </w:rPr>
              <w:t>Santere</w:t>
            </w:r>
            <w:proofErr w:type="spellEnd"/>
            <w:r w:rsidRPr="000C14EE">
              <w:rPr>
                <w:sz w:val="18"/>
                <w:szCs w:val="18"/>
              </w:rPr>
              <w:t xml:space="preserve"> </w:t>
            </w:r>
            <w:proofErr w:type="spellStart"/>
            <w:r w:rsidRPr="000C14EE">
              <w:rPr>
                <w:sz w:val="18"/>
                <w:szCs w:val="18"/>
              </w:rPr>
              <w:t>Jede</w:t>
            </w:r>
            <w:proofErr w:type="spellEnd"/>
          </w:p>
        </w:tc>
        <w:tc>
          <w:tcPr>
            <w:tcW w:w="503" w:type="pct"/>
            <w:noWrap/>
            <w:hideMark/>
          </w:tcPr>
          <w:p w14:paraId="22A08EDE"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049598C5" w14:textId="77777777" w:rsidR="009A3F55" w:rsidRPr="000C14EE" w:rsidRDefault="009A3F55" w:rsidP="0088796E">
            <w:pPr>
              <w:spacing w:before="80" w:after="80"/>
              <w:rPr>
                <w:sz w:val="18"/>
                <w:szCs w:val="18"/>
              </w:rPr>
            </w:pPr>
            <w:r w:rsidRPr="000C14EE">
              <w:rPr>
                <w:sz w:val="18"/>
                <w:szCs w:val="18"/>
              </w:rPr>
              <w:t>Government</w:t>
            </w:r>
          </w:p>
        </w:tc>
        <w:tc>
          <w:tcPr>
            <w:tcW w:w="1084" w:type="pct"/>
            <w:noWrap/>
            <w:hideMark/>
          </w:tcPr>
          <w:p w14:paraId="7A1260EE" w14:textId="77777777" w:rsidR="009A3F55" w:rsidRPr="000C14EE" w:rsidRDefault="009A3F55" w:rsidP="0088796E">
            <w:pPr>
              <w:spacing w:before="80" w:after="80"/>
              <w:rPr>
                <w:sz w:val="18"/>
                <w:szCs w:val="18"/>
              </w:rPr>
            </w:pPr>
            <w:r w:rsidRPr="000C14EE">
              <w:rPr>
                <w:sz w:val="18"/>
                <w:szCs w:val="18"/>
              </w:rPr>
              <w:t>South Sudan Police Service</w:t>
            </w:r>
          </w:p>
        </w:tc>
        <w:tc>
          <w:tcPr>
            <w:tcW w:w="700" w:type="pct"/>
            <w:noWrap/>
            <w:hideMark/>
          </w:tcPr>
          <w:p w14:paraId="2E1D8079" w14:textId="77777777" w:rsidR="009A3F55" w:rsidRPr="000C14EE" w:rsidRDefault="009A3F55" w:rsidP="00ED084D">
            <w:pPr>
              <w:spacing w:before="80" w:after="80"/>
              <w:rPr>
                <w:sz w:val="18"/>
                <w:szCs w:val="18"/>
              </w:rPr>
            </w:pPr>
            <w:r w:rsidRPr="000C14EE">
              <w:rPr>
                <w:sz w:val="18"/>
                <w:szCs w:val="18"/>
              </w:rPr>
              <w:t> </w:t>
            </w:r>
          </w:p>
        </w:tc>
        <w:tc>
          <w:tcPr>
            <w:tcW w:w="1181" w:type="pct"/>
            <w:noWrap/>
            <w:hideMark/>
          </w:tcPr>
          <w:p w14:paraId="3CD67F18" w14:textId="77777777" w:rsidR="009A3F55" w:rsidRPr="00EC70BA" w:rsidRDefault="009A3F55" w:rsidP="0088796E">
            <w:pPr>
              <w:spacing w:before="80" w:after="80"/>
              <w:rPr>
                <w:sz w:val="18"/>
                <w:szCs w:val="18"/>
              </w:rPr>
            </w:pPr>
            <w:r w:rsidRPr="00EC70BA">
              <w:rPr>
                <w:sz w:val="18"/>
                <w:szCs w:val="18"/>
              </w:rPr>
              <w:t> </w:t>
            </w:r>
          </w:p>
        </w:tc>
      </w:tr>
      <w:tr w:rsidR="009A3F55" w:rsidRPr="00E64B59" w14:paraId="17463ED4"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40EF8F3C" w14:textId="319C9951" w:rsidR="009A3F55" w:rsidRPr="000C14EE" w:rsidRDefault="00552A73" w:rsidP="0088796E">
            <w:pPr>
              <w:spacing w:before="80" w:after="80"/>
              <w:rPr>
                <w:caps/>
                <w:sz w:val="18"/>
                <w:szCs w:val="18"/>
              </w:rPr>
            </w:pPr>
            <w:proofErr w:type="spellStart"/>
            <w:r w:rsidRPr="000C14EE">
              <w:rPr>
                <w:sz w:val="18"/>
                <w:szCs w:val="18"/>
              </w:rPr>
              <w:t>Silvas</w:t>
            </w:r>
            <w:proofErr w:type="spellEnd"/>
            <w:r w:rsidRPr="000C14EE">
              <w:rPr>
                <w:sz w:val="18"/>
                <w:szCs w:val="18"/>
              </w:rPr>
              <w:t xml:space="preserve"> John </w:t>
            </w:r>
            <w:proofErr w:type="spellStart"/>
            <w:r w:rsidRPr="000C14EE">
              <w:rPr>
                <w:sz w:val="18"/>
                <w:szCs w:val="18"/>
              </w:rPr>
              <w:t>Sebit</w:t>
            </w:r>
            <w:proofErr w:type="spellEnd"/>
          </w:p>
        </w:tc>
        <w:tc>
          <w:tcPr>
            <w:tcW w:w="503" w:type="pct"/>
            <w:noWrap/>
            <w:hideMark/>
          </w:tcPr>
          <w:p w14:paraId="4156CF82"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A63787B"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1511E0C0" w14:textId="77777777" w:rsidR="009A3F55" w:rsidRPr="000C14EE" w:rsidRDefault="009A3F55" w:rsidP="0088796E">
            <w:pPr>
              <w:spacing w:before="80" w:after="80"/>
              <w:rPr>
                <w:sz w:val="18"/>
                <w:szCs w:val="18"/>
              </w:rPr>
            </w:pPr>
            <w:r w:rsidRPr="000C14EE">
              <w:rPr>
                <w:sz w:val="18"/>
                <w:szCs w:val="18"/>
              </w:rPr>
              <w:t>UNFPA</w:t>
            </w:r>
          </w:p>
        </w:tc>
        <w:tc>
          <w:tcPr>
            <w:tcW w:w="700" w:type="pct"/>
            <w:noWrap/>
            <w:hideMark/>
          </w:tcPr>
          <w:p w14:paraId="69E7E5F6" w14:textId="531D8358" w:rsidR="009A3F55" w:rsidRPr="000C14EE" w:rsidRDefault="000C14EE" w:rsidP="00ED084D">
            <w:pPr>
              <w:spacing w:before="80" w:after="80"/>
              <w:rPr>
                <w:sz w:val="18"/>
                <w:szCs w:val="18"/>
              </w:rPr>
            </w:pPr>
            <w:r>
              <w:rPr>
                <w:sz w:val="18"/>
                <w:szCs w:val="18"/>
              </w:rPr>
              <w:t>0</w:t>
            </w:r>
            <w:r w:rsidR="009A3F55" w:rsidRPr="000C14EE">
              <w:rPr>
                <w:sz w:val="18"/>
                <w:szCs w:val="18"/>
              </w:rPr>
              <w:t>923162000</w:t>
            </w:r>
          </w:p>
        </w:tc>
        <w:tc>
          <w:tcPr>
            <w:tcW w:w="1181" w:type="pct"/>
            <w:noWrap/>
            <w:hideMark/>
          </w:tcPr>
          <w:p w14:paraId="006E01C3" w14:textId="77777777" w:rsidR="009A3F55" w:rsidRPr="00EC70BA" w:rsidRDefault="00060E26" w:rsidP="0088796E">
            <w:pPr>
              <w:spacing w:before="80" w:after="80"/>
              <w:rPr>
                <w:sz w:val="18"/>
                <w:szCs w:val="18"/>
              </w:rPr>
            </w:pPr>
            <w:hyperlink r:id="rId114" w:history="1">
              <w:r w:rsidR="009A3F55" w:rsidRPr="00EC70BA">
                <w:rPr>
                  <w:sz w:val="18"/>
                  <w:szCs w:val="18"/>
                </w:rPr>
                <w:t>sabito@unfpa.org</w:t>
              </w:r>
            </w:hyperlink>
          </w:p>
        </w:tc>
      </w:tr>
      <w:tr w:rsidR="009A3F55" w:rsidRPr="00E64B59" w14:paraId="7ED05035"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7CE50C33" w14:textId="6090CD26" w:rsidR="009A3F55" w:rsidRPr="000C14EE" w:rsidRDefault="00552A73" w:rsidP="0088796E">
            <w:pPr>
              <w:spacing w:before="80" w:after="80"/>
              <w:rPr>
                <w:caps/>
                <w:sz w:val="18"/>
                <w:szCs w:val="18"/>
              </w:rPr>
            </w:pPr>
            <w:r w:rsidRPr="000C14EE">
              <w:rPr>
                <w:sz w:val="18"/>
                <w:szCs w:val="18"/>
              </w:rPr>
              <w:t xml:space="preserve">Simon </w:t>
            </w:r>
            <w:proofErr w:type="spellStart"/>
            <w:r w:rsidRPr="000C14EE">
              <w:rPr>
                <w:sz w:val="18"/>
                <w:szCs w:val="18"/>
              </w:rPr>
              <w:t>Mbata</w:t>
            </w:r>
            <w:proofErr w:type="spellEnd"/>
          </w:p>
        </w:tc>
        <w:tc>
          <w:tcPr>
            <w:tcW w:w="503" w:type="pct"/>
            <w:noWrap/>
            <w:hideMark/>
          </w:tcPr>
          <w:p w14:paraId="7A120D47"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194520F" w14:textId="77777777" w:rsidR="009A3F55" w:rsidRPr="000C14EE" w:rsidRDefault="009A3F55" w:rsidP="0088796E">
            <w:pPr>
              <w:spacing w:before="80" w:after="80"/>
              <w:rPr>
                <w:sz w:val="18"/>
                <w:szCs w:val="18"/>
              </w:rPr>
            </w:pPr>
            <w:r w:rsidRPr="000C14EE">
              <w:rPr>
                <w:sz w:val="18"/>
                <w:szCs w:val="18"/>
              </w:rPr>
              <w:t>Other</w:t>
            </w:r>
          </w:p>
        </w:tc>
        <w:tc>
          <w:tcPr>
            <w:tcW w:w="1084" w:type="pct"/>
            <w:noWrap/>
            <w:hideMark/>
          </w:tcPr>
          <w:p w14:paraId="521CC744" w14:textId="77777777" w:rsidR="009A3F55" w:rsidRPr="000C14EE" w:rsidRDefault="009A3F55" w:rsidP="0088796E">
            <w:pPr>
              <w:spacing w:before="80" w:after="80"/>
              <w:rPr>
                <w:sz w:val="18"/>
                <w:szCs w:val="18"/>
              </w:rPr>
            </w:pPr>
            <w:r w:rsidRPr="000C14EE">
              <w:rPr>
                <w:sz w:val="18"/>
                <w:szCs w:val="18"/>
              </w:rPr>
              <w:t>GAIS</w:t>
            </w:r>
          </w:p>
        </w:tc>
        <w:tc>
          <w:tcPr>
            <w:tcW w:w="700" w:type="pct"/>
            <w:noWrap/>
            <w:hideMark/>
          </w:tcPr>
          <w:p w14:paraId="35154FEC" w14:textId="1D2FB077" w:rsidR="009A3F55" w:rsidRPr="000C14EE" w:rsidRDefault="000C14EE" w:rsidP="00ED084D">
            <w:pPr>
              <w:spacing w:before="80" w:after="80"/>
              <w:rPr>
                <w:sz w:val="18"/>
                <w:szCs w:val="18"/>
              </w:rPr>
            </w:pPr>
            <w:r>
              <w:rPr>
                <w:sz w:val="18"/>
                <w:szCs w:val="18"/>
              </w:rPr>
              <w:t>0</w:t>
            </w:r>
            <w:r w:rsidR="009A3F55" w:rsidRPr="000C14EE">
              <w:rPr>
                <w:sz w:val="18"/>
                <w:szCs w:val="18"/>
              </w:rPr>
              <w:t>9915339990</w:t>
            </w:r>
          </w:p>
        </w:tc>
        <w:tc>
          <w:tcPr>
            <w:tcW w:w="1181" w:type="pct"/>
            <w:noWrap/>
            <w:hideMark/>
          </w:tcPr>
          <w:p w14:paraId="0DA7F0DF" w14:textId="77777777" w:rsidR="009A3F55" w:rsidRPr="00EC70BA" w:rsidRDefault="00060E26" w:rsidP="0088796E">
            <w:pPr>
              <w:spacing w:before="80" w:after="80"/>
              <w:rPr>
                <w:sz w:val="18"/>
                <w:szCs w:val="18"/>
              </w:rPr>
            </w:pPr>
            <w:hyperlink r:id="rId115" w:history="1">
              <w:r w:rsidR="009A3F55" w:rsidRPr="00EC70BA">
                <w:rPr>
                  <w:sz w:val="18"/>
                  <w:szCs w:val="18"/>
                </w:rPr>
                <w:t>s.mbatia@gaisinder.com</w:t>
              </w:r>
            </w:hyperlink>
          </w:p>
        </w:tc>
      </w:tr>
      <w:tr w:rsidR="009A3F55" w:rsidRPr="00E64B59" w14:paraId="538DFCCC"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18A2001C" w14:textId="613155B6" w:rsidR="009A3F55" w:rsidRPr="000C14EE" w:rsidRDefault="009A3F55" w:rsidP="0088796E">
            <w:pPr>
              <w:spacing w:before="80" w:after="80"/>
              <w:rPr>
                <w:sz w:val="18"/>
                <w:szCs w:val="18"/>
              </w:rPr>
            </w:pPr>
            <w:r w:rsidRPr="000C14EE">
              <w:rPr>
                <w:sz w:val="18"/>
                <w:szCs w:val="18"/>
              </w:rPr>
              <w:t>Susan K</w:t>
            </w:r>
            <w:r w:rsidR="00552A73" w:rsidRPr="000C14EE">
              <w:rPr>
                <w:sz w:val="18"/>
                <w:szCs w:val="18"/>
              </w:rPr>
              <w:t xml:space="preserve">. </w:t>
            </w:r>
            <w:r w:rsidRPr="000C14EE">
              <w:rPr>
                <w:sz w:val="18"/>
                <w:szCs w:val="18"/>
              </w:rPr>
              <w:t>George</w:t>
            </w:r>
          </w:p>
        </w:tc>
        <w:tc>
          <w:tcPr>
            <w:tcW w:w="503" w:type="pct"/>
            <w:noWrap/>
            <w:hideMark/>
          </w:tcPr>
          <w:p w14:paraId="19EAF995"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66758093"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44D27120" w14:textId="77777777" w:rsidR="009A3F55" w:rsidRPr="000C14EE" w:rsidRDefault="009A3F55" w:rsidP="0088796E">
            <w:pPr>
              <w:spacing w:before="80" w:after="80"/>
              <w:rPr>
                <w:sz w:val="18"/>
                <w:szCs w:val="18"/>
              </w:rPr>
            </w:pPr>
            <w:r w:rsidRPr="000C14EE">
              <w:rPr>
                <w:sz w:val="18"/>
                <w:szCs w:val="18"/>
              </w:rPr>
              <w:t>USAID</w:t>
            </w:r>
          </w:p>
        </w:tc>
        <w:tc>
          <w:tcPr>
            <w:tcW w:w="700" w:type="pct"/>
            <w:noWrap/>
            <w:hideMark/>
          </w:tcPr>
          <w:p w14:paraId="584ABDC7" w14:textId="735277DA" w:rsidR="009A3F55" w:rsidRPr="000C14EE" w:rsidRDefault="000C14EE" w:rsidP="00ED084D">
            <w:pPr>
              <w:spacing w:before="80" w:after="80"/>
              <w:rPr>
                <w:sz w:val="18"/>
                <w:szCs w:val="18"/>
              </w:rPr>
            </w:pPr>
            <w:r>
              <w:rPr>
                <w:sz w:val="18"/>
                <w:szCs w:val="18"/>
              </w:rPr>
              <w:t>0</w:t>
            </w:r>
            <w:r w:rsidR="009A3F55" w:rsidRPr="000C14EE">
              <w:rPr>
                <w:sz w:val="18"/>
                <w:szCs w:val="18"/>
              </w:rPr>
              <w:t>912117893</w:t>
            </w:r>
          </w:p>
        </w:tc>
        <w:tc>
          <w:tcPr>
            <w:tcW w:w="1181" w:type="pct"/>
            <w:noWrap/>
            <w:hideMark/>
          </w:tcPr>
          <w:p w14:paraId="465F5D60" w14:textId="77777777" w:rsidR="009A3F55" w:rsidRPr="00EC70BA" w:rsidRDefault="009A3F55" w:rsidP="0088796E">
            <w:pPr>
              <w:spacing w:before="80" w:after="80"/>
              <w:rPr>
                <w:sz w:val="18"/>
                <w:szCs w:val="18"/>
              </w:rPr>
            </w:pPr>
            <w:r w:rsidRPr="00EC70BA">
              <w:rPr>
                <w:sz w:val="18"/>
                <w:szCs w:val="18"/>
              </w:rPr>
              <w:t> </w:t>
            </w:r>
          </w:p>
        </w:tc>
      </w:tr>
      <w:tr w:rsidR="009A3F55" w:rsidRPr="00E64B59" w14:paraId="4E90BC91"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0927FE8C" w14:textId="14E9BC86" w:rsidR="009A3F55" w:rsidRPr="000C14EE" w:rsidRDefault="00552A73" w:rsidP="0088796E">
            <w:pPr>
              <w:spacing w:before="80" w:after="80"/>
              <w:rPr>
                <w:sz w:val="18"/>
                <w:szCs w:val="18"/>
              </w:rPr>
            </w:pPr>
            <w:proofErr w:type="spellStart"/>
            <w:r w:rsidRPr="000C14EE">
              <w:rPr>
                <w:sz w:val="18"/>
                <w:szCs w:val="18"/>
              </w:rPr>
              <w:t>Tako</w:t>
            </w:r>
            <w:proofErr w:type="spellEnd"/>
            <w:r w:rsidRPr="000C14EE">
              <w:rPr>
                <w:sz w:val="18"/>
                <w:szCs w:val="18"/>
              </w:rPr>
              <w:t xml:space="preserve"> James </w:t>
            </w:r>
            <w:proofErr w:type="spellStart"/>
            <w:r w:rsidRPr="000C14EE">
              <w:rPr>
                <w:sz w:val="18"/>
                <w:szCs w:val="18"/>
              </w:rPr>
              <w:t>Kenyi</w:t>
            </w:r>
            <w:proofErr w:type="spellEnd"/>
          </w:p>
        </w:tc>
        <w:tc>
          <w:tcPr>
            <w:tcW w:w="503" w:type="pct"/>
            <w:noWrap/>
            <w:hideMark/>
          </w:tcPr>
          <w:p w14:paraId="5E5CEB91"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DC6080C"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212F7D31" w14:textId="77777777" w:rsidR="009A3F55" w:rsidRPr="000C14EE" w:rsidRDefault="009A3F55" w:rsidP="0088796E">
            <w:pPr>
              <w:spacing w:before="80" w:after="80"/>
              <w:rPr>
                <w:sz w:val="18"/>
                <w:szCs w:val="18"/>
              </w:rPr>
            </w:pPr>
            <w:r w:rsidRPr="000C14EE">
              <w:rPr>
                <w:sz w:val="18"/>
                <w:szCs w:val="18"/>
              </w:rPr>
              <w:t>JRS (Jesuit Refugee Service)</w:t>
            </w:r>
          </w:p>
        </w:tc>
        <w:tc>
          <w:tcPr>
            <w:tcW w:w="700" w:type="pct"/>
            <w:noWrap/>
            <w:hideMark/>
          </w:tcPr>
          <w:p w14:paraId="35E2898F" w14:textId="16CDCEE2" w:rsidR="009A3F55" w:rsidRPr="000C14EE" w:rsidRDefault="000C14EE" w:rsidP="00ED084D">
            <w:pPr>
              <w:spacing w:before="80" w:after="80"/>
              <w:rPr>
                <w:sz w:val="18"/>
                <w:szCs w:val="18"/>
              </w:rPr>
            </w:pPr>
            <w:r>
              <w:rPr>
                <w:sz w:val="18"/>
                <w:szCs w:val="18"/>
              </w:rPr>
              <w:t>0</w:t>
            </w:r>
            <w:r w:rsidR="009A3F55" w:rsidRPr="000C14EE">
              <w:rPr>
                <w:sz w:val="18"/>
                <w:szCs w:val="18"/>
              </w:rPr>
              <w:t>915111365</w:t>
            </w:r>
          </w:p>
        </w:tc>
        <w:tc>
          <w:tcPr>
            <w:tcW w:w="1181" w:type="pct"/>
            <w:noWrap/>
            <w:hideMark/>
          </w:tcPr>
          <w:p w14:paraId="4EC3F4BC" w14:textId="77777777" w:rsidR="009A3F55" w:rsidRPr="00EC70BA" w:rsidRDefault="00060E26" w:rsidP="0088796E">
            <w:pPr>
              <w:spacing w:before="80" w:after="80"/>
              <w:rPr>
                <w:sz w:val="18"/>
                <w:szCs w:val="18"/>
              </w:rPr>
            </w:pPr>
            <w:hyperlink r:id="rId116" w:history="1">
              <w:r w:rsidR="009A3F55" w:rsidRPr="00EC70BA">
                <w:rPr>
                  <w:sz w:val="18"/>
                  <w:szCs w:val="18"/>
                </w:rPr>
                <w:t>james.tako@jrs.net</w:t>
              </w:r>
            </w:hyperlink>
          </w:p>
        </w:tc>
      </w:tr>
      <w:tr w:rsidR="009A3F55" w:rsidRPr="00E64B59" w14:paraId="2C286433"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219EF293" w14:textId="125B1B73" w:rsidR="009A3F55" w:rsidRPr="000C14EE" w:rsidRDefault="00552A73" w:rsidP="0088796E">
            <w:pPr>
              <w:spacing w:before="80" w:after="80"/>
              <w:rPr>
                <w:sz w:val="18"/>
                <w:szCs w:val="18"/>
              </w:rPr>
            </w:pPr>
            <w:proofErr w:type="spellStart"/>
            <w:r w:rsidRPr="000C14EE">
              <w:rPr>
                <w:sz w:val="18"/>
                <w:szCs w:val="18"/>
              </w:rPr>
              <w:t>Tangun</w:t>
            </w:r>
            <w:proofErr w:type="spellEnd"/>
            <w:r w:rsidRPr="000C14EE">
              <w:rPr>
                <w:sz w:val="18"/>
                <w:szCs w:val="18"/>
              </w:rPr>
              <w:t xml:space="preserve"> Stephen</w:t>
            </w:r>
          </w:p>
        </w:tc>
        <w:tc>
          <w:tcPr>
            <w:tcW w:w="503" w:type="pct"/>
            <w:noWrap/>
            <w:hideMark/>
          </w:tcPr>
          <w:p w14:paraId="69CCBA75"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6E19F829" w14:textId="77777777" w:rsidR="009A3F55" w:rsidRPr="000C14EE" w:rsidRDefault="009A3F55" w:rsidP="0088796E">
            <w:pPr>
              <w:spacing w:before="80" w:after="80"/>
              <w:rPr>
                <w:sz w:val="18"/>
                <w:szCs w:val="18"/>
              </w:rPr>
            </w:pPr>
            <w:r w:rsidRPr="000C14EE">
              <w:rPr>
                <w:sz w:val="18"/>
                <w:szCs w:val="18"/>
              </w:rPr>
              <w:t>NSA/CSO</w:t>
            </w:r>
          </w:p>
        </w:tc>
        <w:tc>
          <w:tcPr>
            <w:tcW w:w="1084" w:type="pct"/>
            <w:noWrap/>
            <w:hideMark/>
          </w:tcPr>
          <w:p w14:paraId="75523F0B" w14:textId="77777777" w:rsidR="009A3F55" w:rsidRPr="000C14EE" w:rsidRDefault="009A3F55" w:rsidP="0088796E">
            <w:pPr>
              <w:spacing w:before="80" w:after="80"/>
              <w:rPr>
                <w:sz w:val="18"/>
                <w:szCs w:val="18"/>
              </w:rPr>
            </w:pPr>
            <w:r w:rsidRPr="000C14EE">
              <w:rPr>
                <w:sz w:val="18"/>
                <w:szCs w:val="18"/>
              </w:rPr>
              <w:t>Star Trust Organization (STO)</w:t>
            </w:r>
          </w:p>
        </w:tc>
        <w:tc>
          <w:tcPr>
            <w:tcW w:w="700" w:type="pct"/>
            <w:noWrap/>
            <w:hideMark/>
          </w:tcPr>
          <w:p w14:paraId="6F497677" w14:textId="6E129804" w:rsidR="009A3F55" w:rsidRPr="000C14EE" w:rsidRDefault="000C14EE" w:rsidP="00ED084D">
            <w:pPr>
              <w:spacing w:before="80" w:after="80"/>
              <w:rPr>
                <w:sz w:val="18"/>
                <w:szCs w:val="18"/>
              </w:rPr>
            </w:pPr>
            <w:r>
              <w:rPr>
                <w:sz w:val="18"/>
                <w:szCs w:val="18"/>
              </w:rPr>
              <w:t>0</w:t>
            </w:r>
            <w:r w:rsidR="009A3F55" w:rsidRPr="000C14EE">
              <w:rPr>
                <w:sz w:val="18"/>
                <w:szCs w:val="18"/>
              </w:rPr>
              <w:t>71710746</w:t>
            </w:r>
          </w:p>
        </w:tc>
        <w:tc>
          <w:tcPr>
            <w:tcW w:w="1181" w:type="pct"/>
            <w:noWrap/>
            <w:hideMark/>
          </w:tcPr>
          <w:p w14:paraId="70529B9A" w14:textId="77777777" w:rsidR="009A3F55" w:rsidRPr="00EC70BA" w:rsidRDefault="00060E26" w:rsidP="0088796E">
            <w:pPr>
              <w:spacing w:before="80" w:after="80"/>
              <w:rPr>
                <w:sz w:val="18"/>
                <w:szCs w:val="18"/>
              </w:rPr>
            </w:pPr>
            <w:hyperlink r:id="rId117" w:history="1">
              <w:r w:rsidR="009A3F55" w:rsidRPr="00EC70BA">
                <w:rPr>
                  <w:sz w:val="18"/>
                  <w:szCs w:val="18"/>
                </w:rPr>
                <w:t>stangun@sto-ss.org</w:t>
              </w:r>
            </w:hyperlink>
          </w:p>
        </w:tc>
      </w:tr>
      <w:tr w:rsidR="009A3F55" w:rsidRPr="00E64B59" w14:paraId="2EC93E9A"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2498B8BE" w14:textId="37ED5507" w:rsidR="009A3F55" w:rsidRPr="000C14EE" w:rsidRDefault="00552A73" w:rsidP="0088796E">
            <w:pPr>
              <w:spacing w:before="80" w:after="80"/>
              <w:rPr>
                <w:sz w:val="18"/>
                <w:szCs w:val="18"/>
              </w:rPr>
            </w:pPr>
            <w:proofErr w:type="spellStart"/>
            <w:r w:rsidRPr="000C14EE">
              <w:rPr>
                <w:sz w:val="18"/>
                <w:szCs w:val="18"/>
              </w:rPr>
              <w:t>Twanda</w:t>
            </w:r>
            <w:proofErr w:type="spellEnd"/>
            <w:r w:rsidRPr="000C14EE">
              <w:rPr>
                <w:sz w:val="18"/>
                <w:szCs w:val="18"/>
              </w:rPr>
              <w:t xml:space="preserve"> </w:t>
            </w:r>
            <w:proofErr w:type="spellStart"/>
            <w:r w:rsidRPr="000C14EE">
              <w:rPr>
                <w:sz w:val="18"/>
                <w:szCs w:val="18"/>
              </w:rPr>
              <w:t>Napwanya</w:t>
            </w:r>
            <w:proofErr w:type="spellEnd"/>
          </w:p>
        </w:tc>
        <w:tc>
          <w:tcPr>
            <w:tcW w:w="503" w:type="pct"/>
            <w:noWrap/>
            <w:hideMark/>
          </w:tcPr>
          <w:p w14:paraId="11F41E0E"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5D31A812"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5509A217" w14:textId="77777777" w:rsidR="009A3F55" w:rsidRPr="000C14EE" w:rsidRDefault="009A3F55" w:rsidP="0088796E">
            <w:pPr>
              <w:spacing w:before="80" w:after="80"/>
              <w:rPr>
                <w:sz w:val="18"/>
                <w:szCs w:val="18"/>
              </w:rPr>
            </w:pPr>
            <w:r w:rsidRPr="000C14EE">
              <w:rPr>
                <w:sz w:val="18"/>
                <w:szCs w:val="18"/>
              </w:rPr>
              <w:t>UNDP</w:t>
            </w:r>
          </w:p>
        </w:tc>
        <w:tc>
          <w:tcPr>
            <w:tcW w:w="700" w:type="pct"/>
            <w:noWrap/>
            <w:hideMark/>
          </w:tcPr>
          <w:p w14:paraId="6D9C273E" w14:textId="7E6ADC24" w:rsidR="009A3F55" w:rsidRPr="000C14EE" w:rsidRDefault="000C14EE" w:rsidP="00ED084D">
            <w:pPr>
              <w:spacing w:before="80" w:after="80"/>
              <w:rPr>
                <w:sz w:val="18"/>
                <w:szCs w:val="18"/>
              </w:rPr>
            </w:pPr>
            <w:r>
              <w:rPr>
                <w:sz w:val="18"/>
                <w:szCs w:val="18"/>
              </w:rPr>
              <w:t>0</w:t>
            </w:r>
            <w:r w:rsidR="009A3F55" w:rsidRPr="000C14EE">
              <w:rPr>
                <w:sz w:val="18"/>
                <w:szCs w:val="18"/>
              </w:rPr>
              <w:t>924683840</w:t>
            </w:r>
          </w:p>
        </w:tc>
        <w:tc>
          <w:tcPr>
            <w:tcW w:w="1181" w:type="pct"/>
            <w:noWrap/>
            <w:hideMark/>
          </w:tcPr>
          <w:p w14:paraId="1A9A5C07" w14:textId="77777777" w:rsidR="009A3F55" w:rsidRPr="00EC70BA" w:rsidRDefault="00060E26" w:rsidP="0088796E">
            <w:pPr>
              <w:spacing w:before="80" w:after="80"/>
              <w:rPr>
                <w:sz w:val="18"/>
                <w:szCs w:val="18"/>
              </w:rPr>
            </w:pPr>
            <w:hyperlink r:id="rId118" w:history="1">
              <w:r w:rsidR="009A3F55" w:rsidRPr="00EC70BA">
                <w:rPr>
                  <w:sz w:val="18"/>
                  <w:szCs w:val="18"/>
                </w:rPr>
                <w:t>twanda.napwanya@undp.org</w:t>
              </w:r>
            </w:hyperlink>
          </w:p>
        </w:tc>
      </w:tr>
      <w:tr w:rsidR="009A3F55" w:rsidRPr="00E64B59" w14:paraId="5256B11D"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79736D6A" w14:textId="0A175B47" w:rsidR="009A3F55" w:rsidRPr="000C14EE" w:rsidRDefault="00552A73" w:rsidP="0088796E">
            <w:pPr>
              <w:spacing w:before="80" w:after="80"/>
              <w:rPr>
                <w:sz w:val="18"/>
                <w:szCs w:val="18"/>
              </w:rPr>
            </w:pPr>
            <w:proofErr w:type="spellStart"/>
            <w:r w:rsidRPr="000C14EE">
              <w:rPr>
                <w:sz w:val="18"/>
                <w:szCs w:val="18"/>
              </w:rPr>
              <w:t>Udie</w:t>
            </w:r>
            <w:proofErr w:type="spellEnd"/>
            <w:r w:rsidRPr="000C14EE">
              <w:rPr>
                <w:sz w:val="18"/>
                <w:szCs w:val="18"/>
              </w:rPr>
              <w:t xml:space="preserve"> Daniel</w:t>
            </w:r>
          </w:p>
        </w:tc>
        <w:tc>
          <w:tcPr>
            <w:tcW w:w="503" w:type="pct"/>
            <w:noWrap/>
            <w:hideMark/>
          </w:tcPr>
          <w:p w14:paraId="5C3962AF"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208BB210"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2A3AC52A" w14:textId="77777777" w:rsidR="009A3F55" w:rsidRPr="000C14EE" w:rsidRDefault="009A3F55" w:rsidP="0088796E">
            <w:pPr>
              <w:spacing w:before="80" w:after="80"/>
              <w:rPr>
                <w:sz w:val="18"/>
                <w:szCs w:val="18"/>
              </w:rPr>
            </w:pPr>
            <w:r w:rsidRPr="000C14EE">
              <w:rPr>
                <w:sz w:val="18"/>
                <w:szCs w:val="18"/>
              </w:rPr>
              <w:t>ASF</w:t>
            </w:r>
          </w:p>
        </w:tc>
        <w:tc>
          <w:tcPr>
            <w:tcW w:w="700" w:type="pct"/>
            <w:noWrap/>
            <w:hideMark/>
          </w:tcPr>
          <w:p w14:paraId="2BAA9C53" w14:textId="7813D1EF" w:rsidR="009A3F55" w:rsidRPr="000C14EE" w:rsidRDefault="000C14EE" w:rsidP="00ED084D">
            <w:pPr>
              <w:spacing w:before="80" w:after="80"/>
              <w:rPr>
                <w:sz w:val="18"/>
                <w:szCs w:val="18"/>
              </w:rPr>
            </w:pPr>
            <w:r>
              <w:rPr>
                <w:sz w:val="18"/>
                <w:szCs w:val="18"/>
              </w:rPr>
              <w:t>0</w:t>
            </w:r>
            <w:r w:rsidR="009A3F55" w:rsidRPr="000C14EE">
              <w:rPr>
                <w:sz w:val="18"/>
                <w:szCs w:val="18"/>
              </w:rPr>
              <w:t>923158380</w:t>
            </w:r>
          </w:p>
        </w:tc>
        <w:tc>
          <w:tcPr>
            <w:tcW w:w="1181" w:type="pct"/>
            <w:noWrap/>
            <w:hideMark/>
          </w:tcPr>
          <w:p w14:paraId="4B3BDB3E" w14:textId="77777777" w:rsidR="009A3F55" w:rsidRPr="00EC70BA" w:rsidRDefault="00060E26" w:rsidP="0088796E">
            <w:pPr>
              <w:spacing w:before="80" w:after="80"/>
              <w:rPr>
                <w:sz w:val="18"/>
                <w:szCs w:val="18"/>
              </w:rPr>
            </w:pPr>
            <w:hyperlink r:id="rId119" w:history="1">
              <w:r w:rsidR="009A3F55" w:rsidRPr="00EC70BA">
                <w:rPr>
                  <w:sz w:val="18"/>
                  <w:szCs w:val="18"/>
                </w:rPr>
                <w:t>udiedaniel@gmail.com</w:t>
              </w:r>
            </w:hyperlink>
          </w:p>
        </w:tc>
      </w:tr>
      <w:tr w:rsidR="009A3F55" w:rsidRPr="00E64B59" w14:paraId="1256BD3C"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62D58C56" w14:textId="7B9658FD" w:rsidR="009A3F55" w:rsidRPr="000C14EE" w:rsidRDefault="00552A73" w:rsidP="0088796E">
            <w:pPr>
              <w:spacing w:before="80" w:after="80"/>
              <w:rPr>
                <w:sz w:val="18"/>
                <w:szCs w:val="18"/>
              </w:rPr>
            </w:pPr>
            <w:r w:rsidRPr="000C14EE">
              <w:rPr>
                <w:sz w:val="18"/>
                <w:szCs w:val="18"/>
              </w:rPr>
              <w:t xml:space="preserve">Victor </w:t>
            </w:r>
            <w:proofErr w:type="spellStart"/>
            <w:r w:rsidRPr="000C14EE">
              <w:rPr>
                <w:sz w:val="18"/>
                <w:szCs w:val="18"/>
              </w:rPr>
              <w:t>Lako</w:t>
            </w:r>
            <w:proofErr w:type="spellEnd"/>
            <w:r w:rsidRPr="000C14EE">
              <w:rPr>
                <w:sz w:val="18"/>
                <w:szCs w:val="18"/>
              </w:rPr>
              <w:t xml:space="preserve"> </w:t>
            </w:r>
          </w:p>
        </w:tc>
        <w:tc>
          <w:tcPr>
            <w:tcW w:w="503" w:type="pct"/>
            <w:noWrap/>
            <w:hideMark/>
          </w:tcPr>
          <w:p w14:paraId="3575A12D"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CB4FE55" w14:textId="77777777" w:rsidR="009A3F55" w:rsidRPr="000C14EE" w:rsidRDefault="009A3F55" w:rsidP="0088796E">
            <w:pPr>
              <w:spacing w:before="80" w:after="80"/>
              <w:rPr>
                <w:sz w:val="18"/>
                <w:szCs w:val="18"/>
              </w:rPr>
            </w:pPr>
            <w:r w:rsidRPr="000C14EE">
              <w:rPr>
                <w:sz w:val="18"/>
                <w:szCs w:val="18"/>
              </w:rPr>
              <w:t>DONOR</w:t>
            </w:r>
          </w:p>
        </w:tc>
        <w:tc>
          <w:tcPr>
            <w:tcW w:w="1084" w:type="pct"/>
            <w:noWrap/>
            <w:hideMark/>
          </w:tcPr>
          <w:p w14:paraId="468DEB8E" w14:textId="77777777" w:rsidR="009A3F55" w:rsidRPr="000C14EE" w:rsidRDefault="009A3F55" w:rsidP="0088796E">
            <w:pPr>
              <w:spacing w:before="80" w:after="80"/>
              <w:rPr>
                <w:sz w:val="18"/>
                <w:szCs w:val="18"/>
              </w:rPr>
            </w:pPr>
            <w:r w:rsidRPr="000C14EE">
              <w:rPr>
                <w:sz w:val="18"/>
                <w:szCs w:val="18"/>
              </w:rPr>
              <w:t>USAID</w:t>
            </w:r>
          </w:p>
        </w:tc>
        <w:tc>
          <w:tcPr>
            <w:tcW w:w="700" w:type="pct"/>
            <w:noWrap/>
            <w:hideMark/>
          </w:tcPr>
          <w:p w14:paraId="4D9276FC" w14:textId="1286860D" w:rsidR="009A3F55" w:rsidRPr="000C14EE" w:rsidRDefault="000C14EE" w:rsidP="00ED084D">
            <w:pPr>
              <w:spacing w:before="80" w:after="80"/>
              <w:rPr>
                <w:sz w:val="18"/>
                <w:szCs w:val="18"/>
              </w:rPr>
            </w:pPr>
            <w:r>
              <w:rPr>
                <w:sz w:val="18"/>
                <w:szCs w:val="18"/>
              </w:rPr>
              <w:t>0</w:t>
            </w:r>
            <w:r w:rsidR="009A3F55" w:rsidRPr="000C14EE">
              <w:rPr>
                <w:sz w:val="18"/>
                <w:szCs w:val="18"/>
              </w:rPr>
              <w:t>912164863</w:t>
            </w:r>
          </w:p>
        </w:tc>
        <w:tc>
          <w:tcPr>
            <w:tcW w:w="1181" w:type="pct"/>
            <w:noWrap/>
            <w:hideMark/>
          </w:tcPr>
          <w:p w14:paraId="06EB7792" w14:textId="77777777" w:rsidR="009A3F55" w:rsidRPr="00EC70BA" w:rsidRDefault="00060E26" w:rsidP="0088796E">
            <w:pPr>
              <w:spacing w:before="80" w:after="80"/>
              <w:rPr>
                <w:sz w:val="18"/>
                <w:szCs w:val="18"/>
              </w:rPr>
            </w:pPr>
            <w:hyperlink r:id="rId120" w:history="1">
              <w:r w:rsidR="009A3F55" w:rsidRPr="00EC70BA">
                <w:rPr>
                  <w:sz w:val="18"/>
                  <w:szCs w:val="18"/>
                </w:rPr>
                <w:t>vlako@usaid.go</w:t>
              </w:r>
            </w:hyperlink>
          </w:p>
        </w:tc>
      </w:tr>
      <w:tr w:rsidR="009A3F55" w:rsidRPr="00E64B59" w14:paraId="00281E00"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24A66C2F" w14:textId="3CED31A9" w:rsidR="009A3F55" w:rsidRPr="000C14EE" w:rsidRDefault="00552A73" w:rsidP="0088796E">
            <w:pPr>
              <w:spacing w:before="80" w:after="80"/>
              <w:rPr>
                <w:sz w:val="18"/>
                <w:szCs w:val="18"/>
              </w:rPr>
            </w:pPr>
            <w:r w:rsidRPr="000C14EE">
              <w:rPr>
                <w:sz w:val="18"/>
                <w:szCs w:val="18"/>
              </w:rPr>
              <w:t xml:space="preserve">Victoria </w:t>
            </w:r>
            <w:proofErr w:type="spellStart"/>
            <w:r w:rsidRPr="000C14EE">
              <w:rPr>
                <w:sz w:val="18"/>
                <w:szCs w:val="18"/>
              </w:rPr>
              <w:t>Yotoma</w:t>
            </w:r>
            <w:proofErr w:type="spellEnd"/>
            <w:r w:rsidRPr="000C14EE">
              <w:rPr>
                <w:sz w:val="18"/>
                <w:szCs w:val="18"/>
              </w:rPr>
              <w:t xml:space="preserve"> Jacob</w:t>
            </w:r>
          </w:p>
        </w:tc>
        <w:tc>
          <w:tcPr>
            <w:tcW w:w="503" w:type="pct"/>
            <w:noWrap/>
            <w:hideMark/>
          </w:tcPr>
          <w:p w14:paraId="1F910232" w14:textId="77777777" w:rsidR="009A3F55" w:rsidRPr="000C14EE" w:rsidRDefault="009A3F55" w:rsidP="0088796E">
            <w:pPr>
              <w:spacing w:before="80" w:after="80"/>
              <w:rPr>
                <w:sz w:val="18"/>
                <w:szCs w:val="18"/>
              </w:rPr>
            </w:pPr>
            <w:r w:rsidRPr="000C14EE">
              <w:rPr>
                <w:sz w:val="18"/>
                <w:szCs w:val="18"/>
              </w:rPr>
              <w:t>Female</w:t>
            </w:r>
          </w:p>
        </w:tc>
        <w:tc>
          <w:tcPr>
            <w:tcW w:w="706" w:type="pct"/>
            <w:noWrap/>
            <w:hideMark/>
          </w:tcPr>
          <w:p w14:paraId="190DF7B5" w14:textId="77777777" w:rsidR="009A3F55" w:rsidRPr="000C14EE" w:rsidRDefault="009A3F55" w:rsidP="0088796E">
            <w:pPr>
              <w:spacing w:before="80" w:after="80"/>
              <w:rPr>
                <w:sz w:val="18"/>
                <w:szCs w:val="18"/>
              </w:rPr>
            </w:pPr>
            <w:r w:rsidRPr="000C14EE">
              <w:rPr>
                <w:sz w:val="18"/>
                <w:szCs w:val="18"/>
              </w:rPr>
              <w:t>NGO</w:t>
            </w:r>
          </w:p>
        </w:tc>
        <w:tc>
          <w:tcPr>
            <w:tcW w:w="1084" w:type="pct"/>
            <w:noWrap/>
            <w:hideMark/>
          </w:tcPr>
          <w:p w14:paraId="47E48F6E" w14:textId="77777777" w:rsidR="009A3F55" w:rsidRPr="000C14EE" w:rsidRDefault="009A3F55" w:rsidP="0088796E">
            <w:pPr>
              <w:spacing w:before="80" w:after="80"/>
              <w:rPr>
                <w:sz w:val="18"/>
                <w:szCs w:val="18"/>
              </w:rPr>
            </w:pPr>
            <w:r w:rsidRPr="000C14EE">
              <w:rPr>
                <w:sz w:val="18"/>
                <w:szCs w:val="18"/>
              </w:rPr>
              <w:t>NSDI/WEC</w:t>
            </w:r>
          </w:p>
        </w:tc>
        <w:tc>
          <w:tcPr>
            <w:tcW w:w="700" w:type="pct"/>
            <w:noWrap/>
            <w:hideMark/>
          </w:tcPr>
          <w:p w14:paraId="265F3D0A" w14:textId="71252AE1" w:rsidR="009A3F55" w:rsidRPr="000C14EE" w:rsidRDefault="000C14EE" w:rsidP="00ED084D">
            <w:pPr>
              <w:spacing w:before="80" w:after="80"/>
              <w:rPr>
                <w:sz w:val="18"/>
                <w:szCs w:val="18"/>
              </w:rPr>
            </w:pPr>
            <w:r>
              <w:rPr>
                <w:sz w:val="18"/>
                <w:szCs w:val="18"/>
              </w:rPr>
              <w:t>0</w:t>
            </w:r>
            <w:r w:rsidR="009A3F55" w:rsidRPr="000C14EE">
              <w:rPr>
                <w:sz w:val="18"/>
                <w:szCs w:val="18"/>
              </w:rPr>
              <w:t>916078693</w:t>
            </w:r>
          </w:p>
        </w:tc>
        <w:tc>
          <w:tcPr>
            <w:tcW w:w="1181" w:type="pct"/>
            <w:noWrap/>
            <w:hideMark/>
          </w:tcPr>
          <w:p w14:paraId="2EB56673" w14:textId="77777777" w:rsidR="009A3F55" w:rsidRPr="00EC70BA" w:rsidRDefault="00060E26" w:rsidP="0088796E">
            <w:pPr>
              <w:spacing w:before="80" w:after="80"/>
              <w:rPr>
                <w:sz w:val="18"/>
                <w:szCs w:val="18"/>
              </w:rPr>
            </w:pPr>
            <w:hyperlink r:id="rId121" w:history="1">
              <w:r w:rsidR="009A3F55" w:rsidRPr="00EC70BA">
                <w:rPr>
                  <w:sz w:val="18"/>
                  <w:szCs w:val="18"/>
                </w:rPr>
                <w:t>vickyotoma@gmail.com</w:t>
              </w:r>
            </w:hyperlink>
          </w:p>
        </w:tc>
      </w:tr>
      <w:tr w:rsidR="009A3F55" w:rsidRPr="00E64B59" w14:paraId="49D57313" w14:textId="77777777" w:rsidTr="000C14EE">
        <w:trPr>
          <w:cnfStyle w:val="000000010000" w:firstRow="0" w:lastRow="0" w:firstColumn="0" w:lastColumn="0" w:oddVBand="0" w:evenVBand="0" w:oddHBand="0" w:evenHBand="1" w:firstRowFirstColumn="0" w:firstRowLastColumn="0" w:lastRowFirstColumn="0" w:lastRowLastColumn="0"/>
        </w:trPr>
        <w:tc>
          <w:tcPr>
            <w:tcW w:w="826" w:type="pct"/>
            <w:noWrap/>
            <w:hideMark/>
          </w:tcPr>
          <w:p w14:paraId="1E139FC6" w14:textId="2352D542" w:rsidR="009A3F55" w:rsidRPr="000C14EE" w:rsidRDefault="00552A73" w:rsidP="0088796E">
            <w:pPr>
              <w:spacing w:before="80" w:after="80"/>
              <w:rPr>
                <w:sz w:val="18"/>
                <w:szCs w:val="18"/>
              </w:rPr>
            </w:pPr>
            <w:r w:rsidRPr="000C14EE">
              <w:rPr>
                <w:sz w:val="18"/>
                <w:szCs w:val="18"/>
              </w:rPr>
              <w:t xml:space="preserve">Wilfred </w:t>
            </w:r>
            <w:proofErr w:type="spellStart"/>
            <w:r w:rsidRPr="000C14EE">
              <w:rPr>
                <w:sz w:val="18"/>
                <w:szCs w:val="18"/>
              </w:rPr>
              <w:t>Lokuju</w:t>
            </w:r>
            <w:proofErr w:type="spellEnd"/>
          </w:p>
        </w:tc>
        <w:tc>
          <w:tcPr>
            <w:tcW w:w="503" w:type="pct"/>
            <w:noWrap/>
            <w:hideMark/>
          </w:tcPr>
          <w:p w14:paraId="71E52421"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7EA7ECDD" w14:textId="77777777" w:rsidR="009A3F55" w:rsidRPr="000C14EE" w:rsidRDefault="009A3F55" w:rsidP="0088796E">
            <w:pPr>
              <w:spacing w:before="80" w:after="80"/>
              <w:rPr>
                <w:sz w:val="18"/>
                <w:szCs w:val="18"/>
              </w:rPr>
            </w:pPr>
            <w:r w:rsidRPr="000C14EE">
              <w:rPr>
                <w:sz w:val="18"/>
                <w:szCs w:val="18"/>
              </w:rPr>
              <w:t>UN</w:t>
            </w:r>
          </w:p>
        </w:tc>
        <w:tc>
          <w:tcPr>
            <w:tcW w:w="1084" w:type="pct"/>
            <w:noWrap/>
            <w:hideMark/>
          </w:tcPr>
          <w:p w14:paraId="0B36C343" w14:textId="77777777" w:rsidR="009A3F55" w:rsidRPr="000C14EE" w:rsidRDefault="009A3F55" w:rsidP="0088796E">
            <w:pPr>
              <w:spacing w:before="80" w:after="80"/>
              <w:rPr>
                <w:sz w:val="18"/>
                <w:szCs w:val="18"/>
              </w:rPr>
            </w:pPr>
            <w:r w:rsidRPr="000C14EE">
              <w:rPr>
                <w:sz w:val="18"/>
                <w:szCs w:val="18"/>
              </w:rPr>
              <w:t>UNOPS</w:t>
            </w:r>
          </w:p>
        </w:tc>
        <w:tc>
          <w:tcPr>
            <w:tcW w:w="700" w:type="pct"/>
            <w:noWrap/>
            <w:hideMark/>
          </w:tcPr>
          <w:p w14:paraId="4EEDA73F" w14:textId="05A04E71" w:rsidR="009A3F55" w:rsidRPr="000C14EE" w:rsidRDefault="000C14EE" w:rsidP="00ED084D">
            <w:pPr>
              <w:spacing w:before="80" w:after="80"/>
              <w:rPr>
                <w:sz w:val="18"/>
                <w:szCs w:val="18"/>
              </w:rPr>
            </w:pPr>
            <w:r>
              <w:rPr>
                <w:sz w:val="18"/>
                <w:szCs w:val="18"/>
              </w:rPr>
              <w:t>0</w:t>
            </w:r>
            <w:r w:rsidR="009A3F55" w:rsidRPr="000C14EE">
              <w:rPr>
                <w:sz w:val="18"/>
                <w:szCs w:val="18"/>
              </w:rPr>
              <w:t>917777124</w:t>
            </w:r>
          </w:p>
        </w:tc>
        <w:tc>
          <w:tcPr>
            <w:tcW w:w="1181" w:type="pct"/>
            <w:noWrap/>
            <w:hideMark/>
          </w:tcPr>
          <w:p w14:paraId="0E3607C9" w14:textId="77777777" w:rsidR="009A3F55" w:rsidRPr="00EC70BA" w:rsidRDefault="00060E26" w:rsidP="0088796E">
            <w:pPr>
              <w:spacing w:before="80" w:after="80"/>
              <w:rPr>
                <w:sz w:val="18"/>
                <w:szCs w:val="18"/>
              </w:rPr>
            </w:pPr>
            <w:hyperlink r:id="rId122" w:history="1">
              <w:r w:rsidR="009A3F55" w:rsidRPr="00EC70BA">
                <w:rPr>
                  <w:sz w:val="18"/>
                  <w:szCs w:val="18"/>
                </w:rPr>
                <w:t>wilfredl@unops.org</w:t>
              </w:r>
            </w:hyperlink>
          </w:p>
        </w:tc>
      </w:tr>
      <w:tr w:rsidR="009A3F55" w:rsidRPr="00E64B59" w14:paraId="486D93AD" w14:textId="77777777" w:rsidTr="000C14EE">
        <w:trPr>
          <w:cnfStyle w:val="000000100000" w:firstRow="0" w:lastRow="0" w:firstColumn="0" w:lastColumn="0" w:oddVBand="0" w:evenVBand="0" w:oddHBand="1" w:evenHBand="0" w:firstRowFirstColumn="0" w:firstRowLastColumn="0" w:lastRowFirstColumn="0" w:lastRowLastColumn="0"/>
        </w:trPr>
        <w:tc>
          <w:tcPr>
            <w:tcW w:w="826" w:type="pct"/>
            <w:noWrap/>
            <w:hideMark/>
          </w:tcPr>
          <w:p w14:paraId="1CAC7D91" w14:textId="1D79EF9F" w:rsidR="009A3F55" w:rsidRPr="000C14EE" w:rsidRDefault="00552A73" w:rsidP="0088796E">
            <w:pPr>
              <w:spacing w:before="80" w:after="80"/>
              <w:rPr>
                <w:sz w:val="18"/>
                <w:szCs w:val="18"/>
              </w:rPr>
            </w:pPr>
            <w:proofErr w:type="spellStart"/>
            <w:r w:rsidRPr="000C14EE">
              <w:rPr>
                <w:sz w:val="18"/>
                <w:szCs w:val="18"/>
              </w:rPr>
              <w:t>Yabang</w:t>
            </w:r>
            <w:proofErr w:type="spellEnd"/>
            <w:r w:rsidRPr="000C14EE">
              <w:rPr>
                <w:sz w:val="18"/>
                <w:szCs w:val="18"/>
              </w:rPr>
              <w:t xml:space="preserve"> Emelia Moses</w:t>
            </w:r>
          </w:p>
        </w:tc>
        <w:tc>
          <w:tcPr>
            <w:tcW w:w="503" w:type="pct"/>
            <w:noWrap/>
            <w:hideMark/>
          </w:tcPr>
          <w:p w14:paraId="2059D91A" w14:textId="77777777" w:rsidR="009A3F55" w:rsidRPr="000C14EE" w:rsidRDefault="009A3F55" w:rsidP="0088796E">
            <w:pPr>
              <w:spacing w:before="80" w:after="80"/>
              <w:rPr>
                <w:sz w:val="18"/>
                <w:szCs w:val="18"/>
              </w:rPr>
            </w:pPr>
            <w:r w:rsidRPr="000C14EE">
              <w:rPr>
                <w:sz w:val="18"/>
                <w:szCs w:val="18"/>
              </w:rPr>
              <w:t>Male</w:t>
            </w:r>
          </w:p>
        </w:tc>
        <w:tc>
          <w:tcPr>
            <w:tcW w:w="706" w:type="pct"/>
            <w:noWrap/>
            <w:hideMark/>
          </w:tcPr>
          <w:p w14:paraId="31EA817B" w14:textId="77777777" w:rsidR="009A3F55" w:rsidRPr="000C14EE" w:rsidRDefault="009A3F55" w:rsidP="0088796E">
            <w:pPr>
              <w:spacing w:before="80" w:after="80"/>
              <w:rPr>
                <w:sz w:val="18"/>
                <w:szCs w:val="18"/>
              </w:rPr>
            </w:pPr>
            <w:r w:rsidRPr="000C14EE">
              <w:rPr>
                <w:sz w:val="18"/>
                <w:szCs w:val="18"/>
              </w:rPr>
              <w:t>NSA/CSO</w:t>
            </w:r>
          </w:p>
        </w:tc>
        <w:tc>
          <w:tcPr>
            <w:tcW w:w="1084" w:type="pct"/>
            <w:noWrap/>
            <w:hideMark/>
          </w:tcPr>
          <w:p w14:paraId="0C7606A8" w14:textId="77777777" w:rsidR="009A3F55" w:rsidRPr="000C14EE" w:rsidRDefault="009A3F55" w:rsidP="0088796E">
            <w:pPr>
              <w:spacing w:before="80" w:after="80"/>
              <w:rPr>
                <w:sz w:val="18"/>
                <w:szCs w:val="18"/>
              </w:rPr>
            </w:pPr>
            <w:proofErr w:type="spellStart"/>
            <w:r w:rsidRPr="000C14EE">
              <w:rPr>
                <w:sz w:val="18"/>
                <w:szCs w:val="18"/>
              </w:rPr>
              <w:t>Arika</w:t>
            </w:r>
            <w:proofErr w:type="spellEnd"/>
            <w:r w:rsidRPr="000C14EE">
              <w:rPr>
                <w:sz w:val="18"/>
                <w:szCs w:val="18"/>
              </w:rPr>
              <w:t xml:space="preserve"> </w:t>
            </w:r>
            <w:proofErr w:type="spellStart"/>
            <w:r w:rsidRPr="000C14EE">
              <w:rPr>
                <w:sz w:val="18"/>
                <w:szCs w:val="18"/>
              </w:rPr>
              <w:t>Womens</w:t>
            </w:r>
            <w:proofErr w:type="spellEnd"/>
            <w:r w:rsidRPr="000C14EE">
              <w:rPr>
                <w:sz w:val="18"/>
                <w:szCs w:val="18"/>
              </w:rPr>
              <w:t xml:space="preserve"> ASS</w:t>
            </w:r>
          </w:p>
        </w:tc>
        <w:tc>
          <w:tcPr>
            <w:tcW w:w="700" w:type="pct"/>
            <w:noWrap/>
            <w:hideMark/>
          </w:tcPr>
          <w:p w14:paraId="26EA0CA3" w14:textId="541EA54A" w:rsidR="009A3F55" w:rsidRPr="000C14EE" w:rsidRDefault="000C14EE" w:rsidP="00ED084D">
            <w:pPr>
              <w:spacing w:before="80" w:after="80"/>
              <w:rPr>
                <w:sz w:val="18"/>
                <w:szCs w:val="18"/>
              </w:rPr>
            </w:pPr>
            <w:r>
              <w:rPr>
                <w:sz w:val="18"/>
                <w:szCs w:val="18"/>
              </w:rPr>
              <w:t>0</w:t>
            </w:r>
            <w:r w:rsidR="009A3F55" w:rsidRPr="000C14EE">
              <w:rPr>
                <w:sz w:val="18"/>
                <w:szCs w:val="18"/>
              </w:rPr>
              <w:t>921611597</w:t>
            </w:r>
          </w:p>
        </w:tc>
        <w:tc>
          <w:tcPr>
            <w:tcW w:w="1181" w:type="pct"/>
            <w:noWrap/>
            <w:hideMark/>
          </w:tcPr>
          <w:p w14:paraId="7BF38621" w14:textId="77777777" w:rsidR="009A3F55" w:rsidRPr="00EC70BA" w:rsidRDefault="00060E26" w:rsidP="0088796E">
            <w:pPr>
              <w:spacing w:before="80" w:after="80"/>
              <w:rPr>
                <w:sz w:val="18"/>
                <w:szCs w:val="18"/>
              </w:rPr>
            </w:pPr>
            <w:hyperlink r:id="rId123" w:history="1">
              <w:r w:rsidR="009A3F55" w:rsidRPr="00EC70BA">
                <w:rPr>
                  <w:sz w:val="18"/>
                  <w:szCs w:val="18"/>
                </w:rPr>
                <w:t>emeliayuby@gmail.com</w:t>
              </w:r>
            </w:hyperlink>
          </w:p>
        </w:tc>
      </w:tr>
    </w:tbl>
    <w:p w14:paraId="2EC73F12" w14:textId="77777777" w:rsidR="009A3F55" w:rsidRDefault="009A3F55" w:rsidP="009A3F55">
      <w:pPr>
        <w:rPr>
          <w:rFonts w:ascii="Calibri" w:hAnsi="Calibri" w:cs="Calibri"/>
          <w:sz w:val="20"/>
          <w:szCs w:val="20"/>
        </w:rPr>
      </w:pPr>
    </w:p>
    <w:p w14:paraId="16563E5B" w14:textId="77777777" w:rsidR="009A3F55" w:rsidRPr="00BD7916" w:rsidRDefault="009A3F55" w:rsidP="006D6FB2"/>
    <w:sectPr w:rsidR="009A3F55" w:rsidRPr="00BD7916" w:rsidSect="00130C1E">
      <w:headerReference w:type="even" r:id="rId124"/>
      <w:headerReference w:type="default" r:id="rId125"/>
      <w:footerReference w:type="even" r:id="rId126"/>
      <w:footerReference w:type="default" r:id="rId127"/>
      <w:headerReference w:type="first" r:id="rId128"/>
      <w:pgSz w:w="11900" w:h="16840" w:code="9"/>
      <w:pgMar w:top="1440" w:right="1080" w:bottom="1440" w:left="108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C525B4" w15:done="0"/>
  <w15:commentEx w15:paraId="184BB7EC" w15:done="0"/>
  <w15:commentEx w15:paraId="3737304D" w15:done="0"/>
  <w15:commentEx w15:paraId="4CC1E7B2" w15:done="0"/>
  <w15:commentEx w15:paraId="179CE70D" w15:done="0"/>
  <w15:commentEx w15:paraId="5708DF59" w15:done="0"/>
  <w15:commentEx w15:paraId="06EC42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C525B4" w16cid:durableId="20BC702D"/>
  <w16cid:commentId w16cid:paraId="184BB7EC" w16cid:durableId="20BC6608"/>
  <w16cid:commentId w16cid:paraId="3737304D" w16cid:durableId="20BC6609"/>
  <w16cid:commentId w16cid:paraId="4CC1E7B2" w16cid:durableId="20BC660A"/>
  <w16cid:commentId w16cid:paraId="179CE70D" w16cid:durableId="20BC660B"/>
  <w16cid:commentId w16cid:paraId="5708DF59" w16cid:durableId="20BC660C"/>
  <w16cid:commentId w16cid:paraId="06EC4214" w16cid:durableId="20BC66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417FC" w14:textId="77777777" w:rsidR="00060E26" w:rsidRDefault="00060E26" w:rsidP="00BE70C0">
      <w:r>
        <w:separator/>
      </w:r>
    </w:p>
  </w:endnote>
  <w:endnote w:type="continuationSeparator" w:id="0">
    <w:p w14:paraId="2B86B205" w14:textId="77777777" w:rsidR="00060E26" w:rsidRDefault="00060E26" w:rsidP="00BE7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Yu Gothic Light">
    <w:charset w:val="80"/>
    <w:family w:val="swiss"/>
    <w:pitch w:val="variable"/>
    <w:sig w:usb0="E00002FF" w:usb1="2AC7FDFF" w:usb2="00000016" w:usb3="00000000" w:csb0="0002009F" w:csb1="00000000"/>
  </w:font>
  <w:font w:name="Times New Roman (Heading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GillSans Light">
    <w:altName w:val="Arial"/>
    <w:charset w:val="B1"/>
    <w:family w:val="swiss"/>
    <w:pitch w:val="variable"/>
    <w:sig w:usb0="80000A67" w:usb1="00000000" w:usb2="00000000" w:usb3="00000000" w:csb0="000001F7" w:csb1="00000000"/>
  </w:font>
  <w:font w:name="GillSans">
    <w:altName w:val="Arial"/>
    <w:charset w:val="00"/>
    <w:family w:val="swiss"/>
    <w:pitch w:val="variable"/>
    <w:sig w:usb0="00000000" w:usb1="00000000" w:usb2="00000000" w:usb3="00000000" w:csb0="000001F7" w:csb1="00000000"/>
  </w:font>
  <w:font w:name="Gill Sans Light">
    <w:panose1 w:val="00000000000000000000"/>
    <w:charset w:val="00"/>
    <w:family w:val="modern"/>
    <w:notTrueType/>
    <w:pitch w:val="variable"/>
    <w:sig w:usb0="A000002F" w:usb1="40000048" w:usb2="00000000" w:usb3="00000000" w:csb0="00000111" w:csb1="00000000"/>
  </w:font>
  <w:font w:name="Gill Sans">
    <w:altName w:val="Segoe UI"/>
    <w:charset w:val="B1"/>
    <w:family w:val="swiss"/>
    <w:pitch w:val="variable"/>
    <w:sig w:usb0="00000000" w:usb1="00000000" w:usb2="00000000" w:usb3="00000000" w:csb0="000001F7" w:csb1="00000000"/>
  </w:font>
  <w:font w:name="Times New Roman (Body CS)">
    <w:altName w:val="Times New Roman"/>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90375704"/>
      <w:docPartObj>
        <w:docPartGallery w:val="Page Numbers (Bottom of Page)"/>
        <w:docPartUnique/>
      </w:docPartObj>
    </w:sdtPr>
    <w:sdtEndPr>
      <w:rPr>
        <w:rStyle w:val="PageNumber"/>
      </w:rPr>
    </w:sdtEndPr>
    <w:sdtContent>
      <w:p w14:paraId="3594F301" w14:textId="77777777" w:rsidR="00EE77A0" w:rsidRDefault="00EE77A0" w:rsidP="006B790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3B4136" w14:textId="77777777" w:rsidR="00EE77A0" w:rsidRDefault="00EE77A0" w:rsidP="006B79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sz w:val="18"/>
        <w:szCs w:val="18"/>
      </w:rPr>
      <w:id w:val="664756519"/>
      <w:docPartObj>
        <w:docPartGallery w:val="Page Numbers (Bottom of Page)"/>
        <w:docPartUnique/>
      </w:docPartObj>
    </w:sdtPr>
    <w:sdtEndPr>
      <w:rPr>
        <w:rStyle w:val="PageNumber"/>
        <w:color w:val="203568"/>
      </w:rPr>
    </w:sdtEndPr>
    <w:sdtContent>
      <w:p w14:paraId="13BBC174" w14:textId="77777777" w:rsidR="00EE77A0" w:rsidRPr="00090C9A" w:rsidRDefault="00EE77A0" w:rsidP="006B7905">
        <w:pPr>
          <w:pStyle w:val="Footer"/>
          <w:framePr w:wrap="none" w:vAnchor="text" w:hAnchor="margin" w:xAlign="right" w:y="1"/>
          <w:rPr>
            <w:rStyle w:val="PageNumber"/>
            <w:color w:val="203568"/>
            <w:sz w:val="18"/>
            <w:szCs w:val="18"/>
          </w:rPr>
        </w:pPr>
        <w:r w:rsidRPr="00090C9A">
          <w:rPr>
            <w:rStyle w:val="PageNumber"/>
            <w:color w:val="203568"/>
            <w:sz w:val="18"/>
            <w:szCs w:val="18"/>
          </w:rPr>
          <w:fldChar w:fldCharType="begin"/>
        </w:r>
        <w:r w:rsidRPr="00090C9A">
          <w:rPr>
            <w:rStyle w:val="PageNumber"/>
            <w:color w:val="203568"/>
            <w:sz w:val="18"/>
            <w:szCs w:val="18"/>
          </w:rPr>
          <w:instrText xml:space="preserve"> PAGE </w:instrText>
        </w:r>
        <w:r w:rsidRPr="00090C9A">
          <w:rPr>
            <w:rStyle w:val="PageNumber"/>
            <w:color w:val="203568"/>
            <w:sz w:val="18"/>
            <w:szCs w:val="18"/>
          </w:rPr>
          <w:fldChar w:fldCharType="separate"/>
        </w:r>
        <w:r w:rsidR="009C5CF1">
          <w:rPr>
            <w:rStyle w:val="PageNumber"/>
            <w:noProof/>
            <w:color w:val="203568"/>
            <w:sz w:val="18"/>
            <w:szCs w:val="18"/>
          </w:rPr>
          <w:t>1</w:t>
        </w:r>
        <w:r w:rsidRPr="00090C9A">
          <w:rPr>
            <w:rStyle w:val="PageNumber"/>
            <w:color w:val="203568"/>
            <w:sz w:val="18"/>
            <w:szCs w:val="18"/>
          </w:rPr>
          <w:fldChar w:fldCharType="end"/>
        </w:r>
      </w:p>
    </w:sdtContent>
  </w:sdt>
  <w:p w14:paraId="24F92F65" w14:textId="3C65DD69" w:rsidR="00EE77A0" w:rsidRPr="00090C9A" w:rsidRDefault="00EE77A0" w:rsidP="00090C9A">
    <w:pPr>
      <w:pStyle w:val="Footer"/>
      <w:ind w:right="360"/>
      <w:jc w:val="right"/>
      <w:rPr>
        <w:sz w:val="18"/>
        <w:szCs w:val="18"/>
      </w:rPr>
    </w:pPr>
    <w:r>
      <w:rPr>
        <w:noProof/>
        <w:sz w:val="18"/>
        <w:szCs w:val="18"/>
      </w:rPr>
      <mc:AlternateContent>
        <mc:Choice Requires="wps">
          <w:drawing>
            <wp:inline distT="0" distB="0" distL="0" distR="0" wp14:anchorId="7F717C4F" wp14:editId="300E873E">
              <wp:extent cx="3886200" cy="57150"/>
              <wp:effectExtent l="0" t="0" r="0" b="0"/>
              <wp:docPr id="26" name="Rectangle 26"/>
              <wp:cNvGraphicFramePr/>
              <a:graphic xmlns:a="http://schemas.openxmlformats.org/drawingml/2006/main">
                <a:graphicData uri="http://schemas.microsoft.com/office/word/2010/wordprocessingShape">
                  <wps:wsp>
                    <wps:cNvSpPr/>
                    <wps:spPr>
                      <a:xfrm>
                        <a:off x="0" y="0"/>
                        <a:ext cx="3886200" cy="57150"/>
                      </a:xfrm>
                      <a:prstGeom prst="rect">
                        <a:avLst/>
                      </a:prstGeom>
                      <a:solidFill>
                        <a:srgbClr val="2035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BEDEDC" id="Rectangle 26" o:spid="_x0000_s1026" style="width:306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fPmgIAAIYFAAAOAAAAZHJzL2Uyb0RvYy54bWysVE1v2zAMvQ/YfxB0X+2kTZYFdYqgRYcB&#10;RVu0HXpWZCk2IIsapcTJfv0o+aNdV+wwLAdHFMlH8onk+cWhMWyv0NdgCz45yTlTVkJZ223Bvz9d&#10;f1pw5oOwpTBgVcGPyvOL1ccP561bqilUYEqFjECsX7au4FUIbpllXlaqEf4EnLKk1ICNCCTiNitR&#10;tITemGya5/OsBSwdglTe0+1Vp+SrhK+1kuFOa68CMwWn3EL6Yvpu4jdbnYvlFoWratmnIf4hi0bU&#10;loKOUFciCLbD+g+oppYIHnQ4kdBkoHUtVaqBqpnkb6p5rIRTqRYix7uRJv//YOXt/h5ZXRZ8OufM&#10;iobe6IFYE3ZrFKM7Iqh1fkl2j+4ee8nTMVZ70NjEf6qDHRKpx5FUdQhM0uXpYjGnl+JMkm72eTJL&#10;pGcvzg59+KqgYfFQcKToiUqxv/GBApLpYBJjeTB1eV0bkwTcbi4Nsr2g953mp7P5ImZMLr+ZGRuN&#10;LUS3Th1vslhYV0o6haNR0c7YB6WJE0p+mjJJ3ajGOEJKZcOkU1WiVF34WU6/IXrs3+iRckmAEVlT&#10;/BG7BxgsO5ABu8uyt4+uKjXz6Jz/LbHOefRIkcGG0bmpLeB7AIaq6iN39gNJHTWRpQ2UR+oYhG6U&#10;vJPXNb3bjfDhXiDNDr007YNwRx9toC049CfOKsCf791He2pp0nLW0iwW3P/YCVScmW+Wmv3L5Ows&#10;Dm8SzmafpyTga83mtcbumkugdpjQ5nEyHaN9MMNRIzTPtDbWMSqphJUUu+Ay4CBchm5H0OKRar1O&#10;ZjSwToQb++hkBI+sxr58OjwLdH3zBur6WxjmVizf9HBnGz0trHcBdJ0a/IXXnm8a9tQ4/WKK2+S1&#10;nKxe1ufqFwAAAP//AwBQSwMEFAAGAAgAAAAhAGfrFKnaAAAAAwEAAA8AAABkcnMvZG93bnJldi54&#10;bWxMj0FPwkAQhe8m/ofNmHiTLWiIlG6JQTkYvQDG87Qd2obd2drdQvn3jl708pKXN3nvm2w1OqtO&#10;1IfWs4HpJAFFXPqq5drAx35z9wgqROQKrWcycKEAq/z6KsO08mfe0mkXayUlHFI00MTYpVqHsiGH&#10;YeI7YskOvncYxfa1rno8S7mzepYkc+2wZVlosKN1Q+VxNzgDb/ZBD4f3zeV+8fX5avcFrl+e0Zjb&#10;m/FpCSrSGP+O4Qdf0CEXpsIPXAVlDcgj8Vclm09nYgsDiwR0nun/7Pk3AAAA//8DAFBLAQItABQA&#10;BgAIAAAAIQC2gziS/gAAAOEBAAATAAAAAAAAAAAAAAAAAAAAAABbQ29udGVudF9UeXBlc10ueG1s&#10;UEsBAi0AFAAGAAgAAAAhADj9If/WAAAAlAEAAAsAAAAAAAAAAAAAAAAALwEAAF9yZWxzLy5yZWxz&#10;UEsBAi0AFAAGAAgAAAAhAD2GN8+aAgAAhgUAAA4AAAAAAAAAAAAAAAAALgIAAGRycy9lMm9Eb2Mu&#10;eG1sUEsBAi0AFAAGAAgAAAAhAGfrFKnaAAAAAwEAAA8AAAAAAAAAAAAAAAAA9AQAAGRycy9kb3du&#10;cmV2LnhtbFBLBQYAAAAABAAEAPMAAAD7BQAAAAA=&#10;" fillcolor="#203568" stroked="f" strokeweight="1pt">
              <w10:anchorlock/>
            </v:rect>
          </w:pict>
        </mc:Fallback>
      </mc:AlternateContent>
    </w:r>
    <w:r>
      <w:rPr>
        <w:sz w:val="18"/>
        <w:szCs w:val="18"/>
      </w:rPr>
      <w:t xml:space="preserve">    PFRR YAMBIO JOINT WORKPLAN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sz w:val="18"/>
        <w:szCs w:val="18"/>
      </w:rPr>
      <w:id w:val="1561991140"/>
      <w:docPartObj>
        <w:docPartGallery w:val="Page Numbers (Bottom of Page)"/>
        <w:docPartUnique/>
      </w:docPartObj>
    </w:sdtPr>
    <w:sdtEndPr>
      <w:rPr>
        <w:rStyle w:val="PageNumber"/>
        <w:color w:val="203568"/>
      </w:rPr>
    </w:sdtEndPr>
    <w:sdtContent>
      <w:p w14:paraId="015F3208" w14:textId="06CE6A44" w:rsidR="00EE77A0" w:rsidRPr="00090C9A" w:rsidRDefault="00EE77A0" w:rsidP="006B7905">
        <w:pPr>
          <w:pStyle w:val="Footer"/>
          <w:framePr w:wrap="none" w:vAnchor="text" w:hAnchor="margin" w:xAlign="right" w:y="1"/>
          <w:rPr>
            <w:rStyle w:val="PageNumber"/>
            <w:color w:val="203568"/>
            <w:sz w:val="18"/>
            <w:szCs w:val="18"/>
          </w:rPr>
        </w:pPr>
        <w:r w:rsidRPr="00090C9A">
          <w:rPr>
            <w:rStyle w:val="PageNumber"/>
            <w:color w:val="203568"/>
            <w:sz w:val="18"/>
            <w:szCs w:val="18"/>
          </w:rPr>
          <w:fldChar w:fldCharType="begin"/>
        </w:r>
        <w:r w:rsidRPr="00090C9A">
          <w:rPr>
            <w:rStyle w:val="PageNumber"/>
            <w:color w:val="203568"/>
            <w:sz w:val="18"/>
            <w:szCs w:val="18"/>
          </w:rPr>
          <w:instrText xml:space="preserve"> PAGE </w:instrText>
        </w:r>
        <w:r w:rsidRPr="00090C9A">
          <w:rPr>
            <w:rStyle w:val="PageNumber"/>
            <w:color w:val="203568"/>
            <w:sz w:val="18"/>
            <w:szCs w:val="18"/>
          </w:rPr>
          <w:fldChar w:fldCharType="separate"/>
        </w:r>
        <w:r w:rsidR="009C5CF1">
          <w:rPr>
            <w:rStyle w:val="PageNumber"/>
            <w:noProof/>
            <w:color w:val="203568"/>
            <w:sz w:val="18"/>
            <w:szCs w:val="18"/>
          </w:rPr>
          <w:t>44</w:t>
        </w:r>
        <w:r w:rsidRPr="00090C9A">
          <w:rPr>
            <w:rStyle w:val="PageNumber"/>
            <w:color w:val="203568"/>
            <w:sz w:val="18"/>
            <w:szCs w:val="18"/>
          </w:rPr>
          <w:fldChar w:fldCharType="end"/>
        </w:r>
      </w:p>
    </w:sdtContent>
  </w:sdt>
  <w:p w14:paraId="3C0F1E65" w14:textId="15FABB5D" w:rsidR="00EE77A0" w:rsidRPr="00090C9A" w:rsidRDefault="00EE77A0" w:rsidP="00090C9A">
    <w:pPr>
      <w:pStyle w:val="Footer"/>
      <w:ind w:right="360"/>
      <w:jc w:val="right"/>
      <w:rPr>
        <w:sz w:val="18"/>
        <w:szCs w:val="18"/>
      </w:rPr>
    </w:pPr>
    <w:r>
      <w:rPr>
        <w:noProof/>
        <w:sz w:val="18"/>
        <w:szCs w:val="18"/>
      </w:rPr>
      <mc:AlternateContent>
        <mc:Choice Requires="wps">
          <w:drawing>
            <wp:inline distT="0" distB="0" distL="0" distR="0" wp14:anchorId="35565FC1" wp14:editId="58199875">
              <wp:extent cx="6492240" cy="57150"/>
              <wp:effectExtent l="0" t="0" r="3810" b="0"/>
              <wp:docPr id="5383" name="Rectangle 5383"/>
              <wp:cNvGraphicFramePr/>
              <a:graphic xmlns:a="http://schemas.openxmlformats.org/drawingml/2006/main">
                <a:graphicData uri="http://schemas.microsoft.com/office/word/2010/wordprocessingShape">
                  <wps:wsp>
                    <wps:cNvSpPr/>
                    <wps:spPr>
                      <a:xfrm>
                        <a:off x="0" y="0"/>
                        <a:ext cx="6492240" cy="57150"/>
                      </a:xfrm>
                      <a:prstGeom prst="rect">
                        <a:avLst/>
                      </a:prstGeom>
                      <a:solidFill>
                        <a:srgbClr val="2035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F004DD" id="Rectangle 5383" o:spid="_x0000_s1026" style="width:511.2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gjnAIAAIoFAAAOAAAAZHJzL2Uyb0RvYy54bWysVE1v2zAMvQ/YfxB0X524ST+COkXQosOA&#10;oi3aDj0rshQbkEWNUuJkv36U/NGuK3YYloMjiY+P5BPFi8t9Y9hOoa/BFnx6NOFMWQllbTcF//58&#10;8+WMMx+ELYUBqwp+UJ5fLj9/umjdQuVQgSkVMiKxftG6glchuEWWeVmpRvgjcMqSUQM2ItAWN1mJ&#10;oiX2xmT5ZHKStYClQ5DKezq97ox8mfi1VjLca+1VYKbglFtIX0zfdfxmywux2KBwVS37NMQ/ZNGI&#10;2lLQkepaBMG2WP9B1dQSwYMORxKaDLSupUo1UDXTybtqnirhVKqFxPFulMn/P1p5t3tAVpcFnx+f&#10;HXNmRUO39Ei6CbsxiqVTEql1fkHYJ/eA/c7TMla819jEf6qF7ZOwh1FYtQ9M0uHJ7DzPZ6S/JNv8&#10;dDpPwmevzg59+KqgYXFRcKT4SU6xu/WBAhJ0gMRYHkxd3tTGpA1u1lcG2U7QHeeT4/nJWbxWcvkN&#10;ZmwEW4hunTmeZLGwrpS0CgejIs7YR6VJF0o+T5mkjlRjHCGlsmHamSpRqi78fEK/IXrs4eiRckmE&#10;kVlT/JG7JxiQHcnA3WXZ46OrSg09Ok/+lljnPHqkyGDD6NzUFvAjAkNV9ZE7/CBSJ01UaQ3lgboG&#10;oXtO3smbmu7tVvjwIJDeD900zYRwTx9toC049CvOKsCfH51HPLU1WTlr6T0W3P/YClScmW+WGv58&#10;OosNFNJmNj/NaYNvLeu3FrttroDaYUrTx8m0jPhghqVGaF5odKxiVDIJKyl2wWXAYXMVujlBw0eq&#10;1SrB6NE6EW7tk5ORPKoa+/J5/yLQ9c0bqOvvYHi7YvGuhzts9LSw2gbQdWrwV117venBp8bph1Oc&#10;KG/3CfU6Qpe/AAAA//8DAFBLAwQUAAYACAAAACEAWqBx0NoAAAAEAQAADwAAAGRycy9kb3ducmV2&#10;LnhtbEyPwU7DMBBE70j8g7VI3KhNqBANcSpU6AHBpS3ivIm3SYS9DrHTpn+PywUuK41mNPO2WE7O&#10;igMNofOs4XamQBDX3nTcaPjYrW8eQISIbNB6Jg0nCrAsLy8KzI0/8oYO29iIVMIhRw1tjH0uZahb&#10;chhmvidO3t4PDmOSQyPNgMdU7qzMlLqXDjtOCy32tGqp/tqOTsObnctx/74+3S2+P1/trsLVyzNq&#10;fX01PT2CiDTFvzCc8RM6lImp8iObIKyG9Ej8vWdPZdkcRKVhoUCWhfwPX/4AAAD//wMAUEsBAi0A&#10;FAAGAAgAAAAhALaDOJL+AAAA4QEAABMAAAAAAAAAAAAAAAAAAAAAAFtDb250ZW50X1R5cGVzXS54&#10;bWxQSwECLQAUAAYACAAAACEAOP0h/9YAAACUAQAACwAAAAAAAAAAAAAAAAAvAQAAX3JlbHMvLnJl&#10;bHNQSwECLQAUAAYACAAAACEAMsmoI5wCAACKBQAADgAAAAAAAAAAAAAAAAAuAgAAZHJzL2Uyb0Rv&#10;Yy54bWxQSwECLQAUAAYACAAAACEAWqBx0NoAAAAEAQAADwAAAAAAAAAAAAAAAAD2BAAAZHJzL2Rv&#10;d25yZXYueG1sUEsFBgAAAAAEAAQA8wAAAP0FAAAAAA==&#10;" fillcolor="#203568" stroked="f" strokeweight="1pt">
              <w10:anchorlock/>
            </v:rect>
          </w:pict>
        </mc:Fallback>
      </mc:AlternateContent>
    </w:r>
    <w:r>
      <w:rPr>
        <w:sz w:val="18"/>
        <w:szCs w:val="18"/>
      </w:rPr>
      <w:t xml:space="preserve">     PFRR YAMBIO JOINT WORKPLAN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sz w:val="18"/>
        <w:szCs w:val="18"/>
      </w:rPr>
      <w:id w:val="209077940"/>
      <w:docPartObj>
        <w:docPartGallery w:val="Page Numbers (Bottom of Page)"/>
        <w:docPartUnique/>
      </w:docPartObj>
    </w:sdtPr>
    <w:sdtEndPr>
      <w:rPr>
        <w:rStyle w:val="PageNumber"/>
        <w:color w:val="203568"/>
      </w:rPr>
    </w:sdtEndPr>
    <w:sdtContent>
      <w:p w14:paraId="58FF6568" w14:textId="77777777" w:rsidR="00EE77A0" w:rsidRPr="00090C9A" w:rsidRDefault="00EE77A0" w:rsidP="006B7905">
        <w:pPr>
          <w:pStyle w:val="Footer"/>
          <w:framePr w:wrap="none" w:vAnchor="text" w:hAnchor="margin" w:xAlign="right" w:y="1"/>
          <w:rPr>
            <w:rStyle w:val="PageNumber"/>
            <w:color w:val="203568"/>
            <w:sz w:val="18"/>
            <w:szCs w:val="18"/>
          </w:rPr>
        </w:pPr>
        <w:r w:rsidRPr="00090C9A">
          <w:rPr>
            <w:rStyle w:val="PageNumber"/>
            <w:color w:val="203568"/>
            <w:sz w:val="18"/>
            <w:szCs w:val="18"/>
          </w:rPr>
          <w:fldChar w:fldCharType="begin"/>
        </w:r>
        <w:r w:rsidRPr="00090C9A">
          <w:rPr>
            <w:rStyle w:val="PageNumber"/>
            <w:color w:val="203568"/>
            <w:sz w:val="18"/>
            <w:szCs w:val="18"/>
          </w:rPr>
          <w:instrText xml:space="preserve"> PAGE </w:instrText>
        </w:r>
        <w:r w:rsidRPr="00090C9A">
          <w:rPr>
            <w:rStyle w:val="PageNumber"/>
            <w:color w:val="203568"/>
            <w:sz w:val="18"/>
            <w:szCs w:val="18"/>
          </w:rPr>
          <w:fldChar w:fldCharType="separate"/>
        </w:r>
        <w:r w:rsidR="009C5CF1">
          <w:rPr>
            <w:rStyle w:val="PageNumber"/>
            <w:noProof/>
            <w:color w:val="203568"/>
            <w:sz w:val="18"/>
            <w:szCs w:val="18"/>
          </w:rPr>
          <w:t>52</w:t>
        </w:r>
        <w:r w:rsidRPr="00090C9A">
          <w:rPr>
            <w:rStyle w:val="PageNumber"/>
            <w:color w:val="203568"/>
            <w:sz w:val="18"/>
            <w:szCs w:val="18"/>
          </w:rPr>
          <w:fldChar w:fldCharType="end"/>
        </w:r>
      </w:p>
    </w:sdtContent>
  </w:sdt>
  <w:p w14:paraId="5291F089" w14:textId="77777777" w:rsidR="00EE77A0" w:rsidRPr="00090C9A" w:rsidRDefault="00EE77A0" w:rsidP="008B5223">
    <w:pPr>
      <w:pStyle w:val="Footer"/>
      <w:ind w:right="360"/>
      <w:jc w:val="right"/>
      <w:rPr>
        <w:sz w:val="18"/>
        <w:szCs w:val="18"/>
      </w:rPr>
    </w:pPr>
    <w:r>
      <w:rPr>
        <w:noProof/>
        <w:sz w:val="18"/>
        <w:szCs w:val="18"/>
      </w:rPr>
      <mc:AlternateContent>
        <mc:Choice Requires="wps">
          <w:drawing>
            <wp:inline distT="0" distB="0" distL="0" distR="0" wp14:anchorId="43C597E7" wp14:editId="0E61547C">
              <wp:extent cx="3886200" cy="57150"/>
              <wp:effectExtent l="0" t="0" r="0" b="0"/>
              <wp:docPr id="5381" name="Rectangle 5381"/>
              <wp:cNvGraphicFramePr/>
              <a:graphic xmlns:a="http://schemas.openxmlformats.org/drawingml/2006/main">
                <a:graphicData uri="http://schemas.microsoft.com/office/word/2010/wordprocessingShape">
                  <wps:wsp>
                    <wps:cNvSpPr/>
                    <wps:spPr>
                      <a:xfrm>
                        <a:off x="0" y="0"/>
                        <a:ext cx="3886200" cy="57150"/>
                      </a:xfrm>
                      <a:prstGeom prst="rect">
                        <a:avLst/>
                      </a:prstGeom>
                      <a:solidFill>
                        <a:srgbClr val="2035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075874" id="Rectangle 5381" o:spid="_x0000_s1026" style="width:306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bRmgIAAIoFAAAOAAAAZHJzL2Uyb0RvYy54bWysVEtPGzEQvlfqf7B8L7sJBELEBkUgqkoI&#10;EFBxdrx2diWvxx072aS/vmPvA0pRD1Vz2Hg837w+z8zF5b4xbKfQ12ALPjnKOVNWQlnbTcG/P998&#10;mXPmg7ClMGBVwQ/K88vl508XrVuoKVRgSoWMnFi/aF3BqxDcIsu8rFQj/BE4ZUmpARsRSMRNVqJo&#10;yXtjsmmen2YtYOkQpPKebq87JV8m/1orGe619iowU3DKLaQvpu86frPlhVhsULiqln0a4h+yaERt&#10;Kejo6loEwbZY/+GqqSWCBx2OJDQZaF1LlWqgaib5u2qeKuFUqoXI8W6kyf8/t/Ju94CsLgs+O55P&#10;OLOioVd6JN6E3RjF0i2R1Dq/IOyTe8Be8nSMFe81NvGfamH7ROxhJFbtA5N0eTyfn9JrcSZJNzub&#10;zBLx2auxQx++KmhYPBQcKX6iU+xufaCABB0gMZYHU5c3tTFJwM36yiDbCXrjaX48O53HZyWT32DG&#10;RrCFaNap400WC+tKSadwMCrijH1Umnih5Kcpk9SRaowjpFQ2TDpVJUrVhZ/l9Buixx6OFimX5DB6&#10;1hR/9N07GJCdk8F3l2WPj6YqNfRonP8tsc54tEiRwYbRuKkt4EcODFXVR+7wA0kdNZGlNZQH6hqE&#10;bpy8kzc1vdut8OFBIM0PvTTthHBPH22gLTj0J84qwJ8f3Uc8tTVpOWtpHgvuf2wFKs7MN0sNfz45&#10;OYkDnIST2dmUBHyrWb/V2G1zBdQO1NGUXTpGfDDDUSM0L7Q6VjEqqYSVFLvgMuAgXIVuT9DykWq1&#10;SjAaWifCrX1yMjqPrMa+fN6/CHR98wbq+jsYZlcs3vVwh42WFlbbALpODf7Ka883DXxqnH45xY3y&#10;Vk6o1xW6/AUAAP//AwBQSwMEFAAGAAgAAAAhAGfrFKnaAAAAAwEAAA8AAABkcnMvZG93bnJldi54&#10;bWxMj0FPwkAQhe8m/ofNmHiTLWiIlG6JQTkYvQDG87Qd2obd2drdQvn3jl708pKXN3nvm2w1OqtO&#10;1IfWs4HpJAFFXPqq5drAx35z9wgqROQKrWcycKEAq/z6KsO08mfe0mkXayUlHFI00MTYpVqHsiGH&#10;YeI7YskOvncYxfa1rno8S7mzepYkc+2wZVlosKN1Q+VxNzgDb/ZBD4f3zeV+8fX5avcFrl+e0Zjb&#10;m/FpCSrSGP+O4Qdf0CEXpsIPXAVlDcgj8Vclm09nYgsDiwR0nun/7Pk3AAAA//8DAFBLAQItABQA&#10;BgAIAAAAIQC2gziS/gAAAOEBAAATAAAAAAAAAAAAAAAAAAAAAABbQ29udGVudF9UeXBlc10ueG1s&#10;UEsBAi0AFAAGAAgAAAAhADj9If/WAAAAlAEAAAsAAAAAAAAAAAAAAAAALwEAAF9yZWxzLy5yZWxz&#10;UEsBAi0AFAAGAAgAAAAhAHnb9tGaAgAAigUAAA4AAAAAAAAAAAAAAAAALgIAAGRycy9lMm9Eb2Mu&#10;eG1sUEsBAi0AFAAGAAgAAAAhAGfrFKnaAAAAAwEAAA8AAAAAAAAAAAAAAAAA9AQAAGRycy9kb3du&#10;cmV2LnhtbFBLBQYAAAAABAAEAPMAAAD7BQAAAAA=&#10;" fillcolor="#203568" stroked="f" strokeweight="1pt">
              <w10:anchorlock/>
            </v:rect>
          </w:pict>
        </mc:Fallback>
      </mc:AlternateContent>
    </w:r>
    <w:r>
      <w:rPr>
        <w:sz w:val="18"/>
        <w:szCs w:val="18"/>
      </w:rPr>
      <w:t xml:space="preserve">    PFRR YAMBIO JOINT WORKPLAN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sz w:val="18"/>
        <w:szCs w:val="18"/>
      </w:rPr>
      <w:id w:val="1003088178"/>
      <w:docPartObj>
        <w:docPartGallery w:val="Page Numbers (Bottom of Page)"/>
        <w:docPartUnique/>
      </w:docPartObj>
    </w:sdtPr>
    <w:sdtEndPr>
      <w:rPr>
        <w:rStyle w:val="PageNumber"/>
        <w:color w:val="203568"/>
      </w:rPr>
    </w:sdtEndPr>
    <w:sdtContent>
      <w:p w14:paraId="40364571" w14:textId="77777777" w:rsidR="00EE77A0" w:rsidRPr="00090C9A" w:rsidRDefault="00EE77A0" w:rsidP="006B7905">
        <w:pPr>
          <w:pStyle w:val="Footer"/>
          <w:framePr w:wrap="none" w:vAnchor="text" w:hAnchor="margin" w:xAlign="right" w:y="1"/>
          <w:rPr>
            <w:rStyle w:val="PageNumber"/>
            <w:color w:val="203568"/>
            <w:sz w:val="18"/>
            <w:szCs w:val="18"/>
          </w:rPr>
        </w:pPr>
        <w:r w:rsidRPr="00090C9A">
          <w:rPr>
            <w:rStyle w:val="PageNumber"/>
            <w:color w:val="203568"/>
            <w:sz w:val="18"/>
            <w:szCs w:val="18"/>
          </w:rPr>
          <w:fldChar w:fldCharType="begin"/>
        </w:r>
        <w:r w:rsidRPr="00090C9A">
          <w:rPr>
            <w:rStyle w:val="PageNumber"/>
            <w:color w:val="203568"/>
            <w:sz w:val="18"/>
            <w:szCs w:val="18"/>
          </w:rPr>
          <w:instrText xml:space="preserve"> PAGE </w:instrText>
        </w:r>
        <w:r w:rsidRPr="00090C9A">
          <w:rPr>
            <w:rStyle w:val="PageNumber"/>
            <w:color w:val="203568"/>
            <w:sz w:val="18"/>
            <w:szCs w:val="18"/>
          </w:rPr>
          <w:fldChar w:fldCharType="separate"/>
        </w:r>
        <w:r w:rsidR="009C5CF1">
          <w:rPr>
            <w:rStyle w:val="PageNumber"/>
            <w:noProof/>
            <w:color w:val="203568"/>
            <w:sz w:val="18"/>
            <w:szCs w:val="18"/>
          </w:rPr>
          <w:t>64</w:t>
        </w:r>
        <w:r w:rsidRPr="00090C9A">
          <w:rPr>
            <w:rStyle w:val="PageNumber"/>
            <w:color w:val="203568"/>
            <w:sz w:val="18"/>
            <w:szCs w:val="18"/>
          </w:rPr>
          <w:fldChar w:fldCharType="end"/>
        </w:r>
      </w:p>
    </w:sdtContent>
  </w:sdt>
  <w:p w14:paraId="7D12D4CB" w14:textId="77777777" w:rsidR="00EE77A0" w:rsidRPr="00090C9A" w:rsidRDefault="00EE77A0" w:rsidP="008B5223">
    <w:pPr>
      <w:pStyle w:val="Footer"/>
      <w:ind w:right="360"/>
      <w:jc w:val="right"/>
      <w:rPr>
        <w:sz w:val="18"/>
        <w:szCs w:val="18"/>
      </w:rPr>
    </w:pPr>
    <w:r>
      <w:rPr>
        <w:noProof/>
        <w:sz w:val="18"/>
        <w:szCs w:val="18"/>
      </w:rPr>
      <mc:AlternateContent>
        <mc:Choice Requires="wps">
          <w:drawing>
            <wp:inline distT="0" distB="0" distL="0" distR="0" wp14:anchorId="567A5A4B" wp14:editId="1E4532FA">
              <wp:extent cx="6949440" cy="57150"/>
              <wp:effectExtent l="0" t="0" r="3810" b="0"/>
              <wp:docPr id="5382" name="Rectangle 5382"/>
              <wp:cNvGraphicFramePr/>
              <a:graphic xmlns:a="http://schemas.openxmlformats.org/drawingml/2006/main">
                <a:graphicData uri="http://schemas.microsoft.com/office/word/2010/wordprocessingShape">
                  <wps:wsp>
                    <wps:cNvSpPr/>
                    <wps:spPr>
                      <a:xfrm>
                        <a:off x="0" y="0"/>
                        <a:ext cx="6949440" cy="57150"/>
                      </a:xfrm>
                      <a:prstGeom prst="rect">
                        <a:avLst/>
                      </a:prstGeom>
                      <a:solidFill>
                        <a:srgbClr val="2035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892E78" id="Rectangle 5382" o:spid="_x0000_s1026" style="width:547.2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lsmwIAAIoFAAAOAAAAZHJzL2Uyb0RvYy54bWysVE1v2zAMvQ/YfxB0X+2kST+COkXQosOA&#10;oi3aDj0rshQbkEWNUuJkv36U/NGuK3YYloMjiY+P5BPFi8t9Y9hOoa/BFnxylHOmrISytpuCf3++&#10;+XLGmQ/ClsKAVQU/KM8vl58/XbRuoaZQgSkVMiKxftG6glchuEWWeVmpRvgjcMqSUQM2ItAWN1mJ&#10;oiX2xmTTPD/JWsDSIUjlPZ1ed0a+TPxaKxnutfYqMFNwyi2kL6bvOn6z5YVYbFC4qpZ9GuIfsmhE&#10;bSnoSHUtgmBbrP+gamqJ4EGHIwlNBlrXUqUaqJpJ/q6ap0o4lWohcbwbZfL/j1be7R6Q1WXB58dn&#10;U86saOiWHkk3YTdGsXRKIrXOLwj75B6w33laxor3Gpv4T7WwfRL2MAqr9oFJOjw5n53PZqS/JNv8&#10;dDJPwmevzg59+KqgYXFRcKT4SU6xu/WBAhJ0gMRYHkxd3tTGpA1u1lcG2U7QHU/z4/nJWbxWcvkN&#10;ZmwEW4hunTmeZLGwrpS0CgejIs7YR6VJF0p+mjJJHanGOEJKZcOkM1WiVF34eU6/IXrs4eiRckmE&#10;kVlT/JG7JxiQHcnA3WXZ46OrSg09Oud/S6xzHj1SZLBhdG5qC/gRgaGq+sgdfhCpkyaqtIbyQF2D&#10;0D0n7+RNTfd2K3x4EEjvh26aZkK4p4820BYc+hVnFeDPj84jntqarJy19B4L7n9sBSrOzDdLDX8+&#10;SQ0U0mY2P51SDHxrWb+12G1zBdQOE5o+TqZlxAczLDVC80KjYxWjkklYSbELLgMOm6vQzQkaPlKt&#10;VglGj9aJcGufnIzkUdXYl8/7F4Gub95AXX8Hw9sVi3c93GGjp4XVNoCuU4O/6trrTQ8+NU4/nOJE&#10;ebtPqNcRuvwFAAD//wMAUEsDBBQABgAIAAAAIQBSEllj2gAAAAQBAAAPAAAAZHJzL2Rvd25yZXYu&#10;eG1sTI/BTsMwEETvSPyDtUjcqA1EiIQ4FSr0gOBCizhv4m0SYa9D7LTp3+NygctKoxnNvC2Xs7Ni&#10;T2PoPWu4XigQxI03PbcaPrbrq3sQISIbtJ5Jw5ECLKvzsxIL4w/8TvtNbEUq4VCghi7GoZAyNB05&#10;DAs/ECdv50eHMcmxlWbEQyp3Vt4odScd9pwWOhxo1VHztZmchlebyWn3tj7e5t+fL3Zb4+r5CbW+&#10;vJgfH0BEmuNfGE74CR2qxFT7iU0QVkN6JP7ek6fyLANRa8gVyKqU/+GrHwAAAP//AwBQSwECLQAU&#10;AAYACAAAACEAtoM4kv4AAADhAQAAEwAAAAAAAAAAAAAAAAAAAAAAW0NvbnRlbnRfVHlwZXNdLnht&#10;bFBLAQItABQABgAIAAAAIQA4/SH/1gAAAJQBAAALAAAAAAAAAAAAAAAAAC8BAABfcmVscy8ucmVs&#10;c1BLAQItABQABgAIAAAAIQDzmIlsmwIAAIoFAAAOAAAAAAAAAAAAAAAAAC4CAABkcnMvZTJvRG9j&#10;LnhtbFBLAQItABQABgAIAAAAIQBSEllj2gAAAAQBAAAPAAAAAAAAAAAAAAAAAPUEAABkcnMvZG93&#10;bnJldi54bWxQSwUGAAAAAAQABADzAAAA/AUAAAAA&#10;" fillcolor="#203568" stroked="f" strokeweight="1pt">
              <w10:anchorlock/>
            </v:rect>
          </w:pict>
        </mc:Fallback>
      </mc:AlternateContent>
    </w:r>
    <w:r>
      <w:rPr>
        <w:sz w:val="18"/>
        <w:szCs w:val="18"/>
      </w:rPr>
      <w:t xml:space="preserve">    PFRR YAMBIO JOINT WORKPLAN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sz w:val="18"/>
        <w:szCs w:val="18"/>
      </w:rPr>
      <w:id w:val="1322382635"/>
      <w:docPartObj>
        <w:docPartGallery w:val="Page Numbers (Bottom of Page)"/>
        <w:docPartUnique/>
      </w:docPartObj>
    </w:sdtPr>
    <w:sdtEndPr>
      <w:rPr>
        <w:rStyle w:val="PageNumber"/>
        <w:color w:val="203568"/>
      </w:rPr>
    </w:sdtEndPr>
    <w:sdtContent>
      <w:p w14:paraId="3DB853C9" w14:textId="77777777" w:rsidR="00EE77A0" w:rsidRPr="00090C9A" w:rsidRDefault="00EE77A0" w:rsidP="006B7905">
        <w:pPr>
          <w:pStyle w:val="Footer"/>
          <w:framePr w:wrap="none" w:vAnchor="text" w:hAnchor="margin" w:xAlign="right" w:y="1"/>
          <w:rPr>
            <w:rStyle w:val="PageNumber"/>
            <w:color w:val="203568"/>
            <w:sz w:val="18"/>
            <w:szCs w:val="18"/>
          </w:rPr>
        </w:pPr>
        <w:r w:rsidRPr="00090C9A">
          <w:rPr>
            <w:rStyle w:val="PageNumber"/>
            <w:color w:val="203568"/>
            <w:sz w:val="18"/>
            <w:szCs w:val="18"/>
          </w:rPr>
          <w:fldChar w:fldCharType="begin"/>
        </w:r>
        <w:r w:rsidRPr="00090C9A">
          <w:rPr>
            <w:rStyle w:val="PageNumber"/>
            <w:color w:val="203568"/>
            <w:sz w:val="18"/>
            <w:szCs w:val="18"/>
          </w:rPr>
          <w:instrText xml:space="preserve"> PAGE </w:instrText>
        </w:r>
        <w:r w:rsidRPr="00090C9A">
          <w:rPr>
            <w:rStyle w:val="PageNumber"/>
            <w:color w:val="203568"/>
            <w:sz w:val="18"/>
            <w:szCs w:val="18"/>
          </w:rPr>
          <w:fldChar w:fldCharType="separate"/>
        </w:r>
        <w:r w:rsidR="009C5CF1">
          <w:rPr>
            <w:rStyle w:val="PageNumber"/>
            <w:noProof/>
            <w:color w:val="203568"/>
            <w:sz w:val="18"/>
            <w:szCs w:val="18"/>
          </w:rPr>
          <w:t>76</w:t>
        </w:r>
        <w:r w:rsidRPr="00090C9A">
          <w:rPr>
            <w:rStyle w:val="PageNumber"/>
            <w:color w:val="203568"/>
            <w:sz w:val="18"/>
            <w:szCs w:val="18"/>
          </w:rPr>
          <w:fldChar w:fldCharType="end"/>
        </w:r>
      </w:p>
    </w:sdtContent>
  </w:sdt>
  <w:p w14:paraId="51CC8F79" w14:textId="77777777" w:rsidR="00EE77A0" w:rsidRPr="00090C9A" w:rsidRDefault="00EE77A0" w:rsidP="002C75EF">
    <w:pPr>
      <w:pStyle w:val="Footer"/>
      <w:ind w:right="360"/>
      <w:jc w:val="right"/>
      <w:rPr>
        <w:sz w:val="18"/>
        <w:szCs w:val="18"/>
      </w:rPr>
    </w:pPr>
    <w:r>
      <w:rPr>
        <w:noProof/>
        <w:sz w:val="18"/>
        <w:szCs w:val="18"/>
      </w:rPr>
      <mc:AlternateContent>
        <mc:Choice Requires="wps">
          <w:drawing>
            <wp:inline distT="0" distB="0" distL="0" distR="0" wp14:anchorId="2FA8FFBB" wp14:editId="01677C8F">
              <wp:extent cx="3886200" cy="57150"/>
              <wp:effectExtent l="0" t="0" r="0" b="0"/>
              <wp:docPr id="5385" name="Rectangle 5385"/>
              <wp:cNvGraphicFramePr/>
              <a:graphic xmlns:a="http://schemas.openxmlformats.org/drawingml/2006/main">
                <a:graphicData uri="http://schemas.microsoft.com/office/word/2010/wordprocessingShape">
                  <wps:wsp>
                    <wps:cNvSpPr/>
                    <wps:spPr>
                      <a:xfrm>
                        <a:off x="0" y="0"/>
                        <a:ext cx="3886200" cy="57150"/>
                      </a:xfrm>
                      <a:prstGeom prst="rect">
                        <a:avLst/>
                      </a:prstGeom>
                      <a:solidFill>
                        <a:srgbClr val="2035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3D04B3" id="Rectangle 5385" o:spid="_x0000_s1026" style="width:306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YpmwIAAIoFAAAOAAAAZHJzL2Uyb0RvYy54bWysVN9PGzEMfp+0/yHK+7i2cFAqrqgCMU1C&#10;gICJ5zSX9E7KxZmT9tr99XNyP2AM7WFaH65xbH+2v9i+uNw3hu0U+hpswadHE86UlVDWdlPw7883&#10;X+ac+SBsKQxYVfCD8vxy+fnTResWagYVmFIhIxDrF60reBWCW2SZl5VqhD8CpywpNWAjAom4yUoU&#10;LaE3JptNJqdZC1g6BKm8p9vrTsmXCV9rJcO91l4FZgpOuYX0xfRdx2+2vBCLDQpX1bJPQ/xDFo2o&#10;LQUdoa5FEGyL9R9QTS0RPOhwJKHJQOtaqlQDVTOdvKvmqRJOpVqIHO9Gmvz/g5V3uwdkdVnw/Hie&#10;c2ZFQ6/0SLwJuzGKpVsiqXV+QbZP7gF7ydMxVrzX2MR/qoXtE7GHkVi1D0zS5fF8fkqvxZkkXX42&#10;zRPx2auzQx++KmhYPBQcKX6iU+xufaCAZDqYxFgeTF3e1MYkATfrK4NsJ+iNZ5Pj/HQen5VcfjMz&#10;NhpbiG6dOt5ksbCulHQKB6OinbGPShMvlPwsZZI6Uo1xhJTKhmmnqkSpuvD5hH5D9NjD0SPlkgAj&#10;sqb4I3YPMFh2IAN2l2VvH11VaujRefK3xDrn0SNFBhtG56a2gB8BGKqqj9zZDyR11ESW1lAeqGsQ&#10;unHyTt7U9G63wocHgTQ/9NK0E8I9fbSBtuDQnzirAH9+dB/tqa1Jy1lL81hw/2MrUHFmvllq+PPp&#10;yUkc4CSc5GczEvCtZv1WY7fNFVA7TGn7OJmO0T6Y4agRmhdaHasYlVTCSopdcBlwEK5Ctydo+Ui1&#10;WiUzGlonwq19cjKCR1ZjXz7vXwS6vnkDdf0dDLMrFu96uLONnhZW2wC6Tg3+ymvPNw18apx+OcWN&#10;8lZOVq8rdPkLAAD//wMAUEsDBBQABgAIAAAAIQBn6xSp2gAAAAMBAAAPAAAAZHJzL2Rvd25yZXYu&#10;eG1sTI9BT8JAEIXvJv6HzZh4ky1oiJRuiUE5GL0AxvO0HdqG3dna3UL5945e9PKSlzd575tsNTqr&#10;TtSH1rOB6SQBRVz6quXawMd+c/cIKkTkCq1nMnChAKv8+irDtPJn3tJpF2slJRxSNNDE2KVah7Ih&#10;h2HiO2LJDr53GMX2ta56PEu5s3qWJHPtsGVZaLCjdUPlcTc4A2/2QQ+H983lfvH1+Wr3Ba5fntGY&#10;25vxaQkq0hj/juEHX9AhF6bCD1wFZQ3II/FXJZtPZ2ILA4sEdJ7p/+z5NwAAAP//AwBQSwECLQAU&#10;AAYACAAAACEAtoM4kv4AAADhAQAAEwAAAAAAAAAAAAAAAAAAAAAAW0NvbnRlbnRfVHlwZXNdLnht&#10;bFBLAQItABQABgAIAAAAIQA4/SH/1gAAAJQBAAALAAAAAAAAAAAAAAAAAC8BAABfcmVscy8ucmVs&#10;c1BLAQItABQABgAIAAAAIQAFKPYpmwIAAIoFAAAOAAAAAAAAAAAAAAAAAC4CAABkcnMvZTJvRG9j&#10;LnhtbFBLAQItABQABgAIAAAAIQBn6xSp2gAAAAMBAAAPAAAAAAAAAAAAAAAAAPUEAABkcnMvZG93&#10;bnJldi54bWxQSwUGAAAAAAQABADzAAAA/AUAAAAA&#10;" fillcolor="#203568" stroked="f" strokeweight="1pt">
              <w10:anchorlock/>
            </v:rect>
          </w:pict>
        </mc:Fallback>
      </mc:AlternateContent>
    </w:r>
    <w:r>
      <w:rPr>
        <w:sz w:val="18"/>
        <w:szCs w:val="18"/>
      </w:rPr>
      <w:t xml:space="preserve">    PFRR YAMBIO JOINT WORKPLAN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1986A" w14:textId="262DB2EC" w:rsidR="00EE77A0" w:rsidRPr="00130C1E" w:rsidRDefault="00EE77A0" w:rsidP="00130C1E">
    <w:pPr>
      <w:pStyle w:val="Footer"/>
      <w:ind w:right="360"/>
      <w:jc w:val="right"/>
      <w:rPr>
        <w:caps/>
        <w:noProof/>
        <w:color w:val="203568"/>
        <w:sz w:val="18"/>
        <w:szCs w:val="18"/>
      </w:rPr>
    </w:pPr>
    <w:r>
      <w:rPr>
        <w:noProof/>
        <w:sz w:val="18"/>
        <w:szCs w:val="18"/>
      </w:rPr>
      <mc:AlternateContent>
        <mc:Choice Requires="wps">
          <w:drawing>
            <wp:inline distT="0" distB="0" distL="0" distR="0" wp14:anchorId="1F7B34E9" wp14:editId="53359416">
              <wp:extent cx="3749040" cy="57150"/>
              <wp:effectExtent l="0" t="0" r="3810" b="0"/>
              <wp:docPr id="5388" name="Rectangle 5388"/>
              <wp:cNvGraphicFramePr/>
              <a:graphic xmlns:a="http://schemas.openxmlformats.org/drawingml/2006/main">
                <a:graphicData uri="http://schemas.microsoft.com/office/word/2010/wordprocessingShape">
                  <wps:wsp>
                    <wps:cNvSpPr/>
                    <wps:spPr>
                      <a:xfrm>
                        <a:off x="0" y="0"/>
                        <a:ext cx="3749040" cy="57150"/>
                      </a:xfrm>
                      <a:prstGeom prst="rect">
                        <a:avLst/>
                      </a:prstGeom>
                      <a:solidFill>
                        <a:srgbClr val="2035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1CAA8D" id="Rectangle 5388" o:spid="_x0000_s1026" style="width:295.2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FXmwIAAIoFAAAOAAAAZHJzL2Uyb0RvYy54bWysVNtOGzEQfa/Uf7D8XnYTEi4RGxSBqCoh&#10;QEDFs+O1syt5Pe7YySb9+o69FyhFfaiah43tOXM7Pp6Ly31j2E6hr8EWfHKUc6ashLK2m4J/f775&#10;csaZD8KWwoBVBT8ozy+Xnz9dtG6hplCBKRUyCmL9onUFr0JwiyzzslKN8EfglCWjBmxEoC1ushJF&#10;S9Ebk03z/CRrAUuHIJX3dHrdGfkyxddayXCvtVeBmYJTbSF9MX3X8ZstL8Rig8JVtezLEP9QRSNq&#10;S0nHUNciCLbF+o9QTS0RPOhwJKHJQOtaqtQDdTPJ33XzVAmnUi9EjncjTf7/hZV3uwdkdVnw+fEZ&#10;3ZUVDd3SI/Em7MYolk6JpNb5BWGf3AP2O0/L2PFeYxP/qRe2T8QeRmLVPjBJh8ens/N8RvxLss1P&#10;J/NEfPbq7NCHrwoaFhcFR8qf6BS7Wx8oIUEHSMzlwdTlTW1M2uBmfWWQ7QTd8TQ/np+cxWsll99g&#10;xkawhejWmeNJFhvrWkmrcDAq4ox9VJp4oeKnqZKkSDXmEVIqGyadqRKl6tLPc/oN2aOGo0eqJQWM&#10;kTXlH2P3AQZkF2SI3VXZ46OrSoIenfO/FdY5jx4pM9gwOje1BfwogKGu+swdfiCpoyaytIbyQKpB&#10;6J6Td/Kmpnu7FT48CKT3QzdNMyHc00cbaAsO/YqzCvDnR+cRT7ImK2ctvceC+x9bgYoz882S4M8n&#10;syigkDaz+emUNvjWsn5rsdvmCkgOE5o+TqZlxAczLDVC80KjYxWzkklYSbkLLgMOm6vQzQkaPlKt&#10;VglGj9aJcGufnIzBI6tRl8/7F4GuF28g1d/B8HbF4p2GO2z0tLDaBtB1Evgrrz3f9OCTcPrhFCfK&#10;231CvY7Q5S8AAAD//wMAUEsDBBQABgAIAAAAIQC/yD/22gAAAAMBAAAPAAAAZHJzL2Rvd25yZXYu&#10;eG1sTI/BTsMwEETvSPyDtUjcqA0URNI4FSr0gOBCizhv4m0S1V6H2GnTv8dwgctKoxnNvC2Wk7Pi&#10;QEPoPGu4nikQxLU3HTcaPrbrqwcQISIbtJ5Jw4kCLMvzswJz44/8TodNbEQq4ZCjhjbGPpcy1C05&#10;DDPfEydv5weHMcmhkWbAYyp3Vt4odS8ddpwWWuxp1VK934xOw6udy3H3tj7dZl+fL3Zb4er5CbW+&#10;vJgeFyAiTfEvDD/4CR3KxFT5kU0QVkN6JP7e5N1lag6i0pApkGUh/7OX3wAAAP//AwBQSwECLQAU&#10;AAYACAAAACEAtoM4kv4AAADhAQAAEwAAAAAAAAAAAAAAAAAAAAAAW0NvbnRlbnRfVHlwZXNdLnht&#10;bFBLAQItABQABgAIAAAAIQA4/SH/1gAAAJQBAAALAAAAAAAAAAAAAAAAAC8BAABfcmVscy8ucmVs&#10;c1BLAQItABQABgAIAAAAIQDLx1FXmwIAAIoFAAAOAAAAAAAAAAAAAAAAAC4CAABkcnMvZTJvRG9j&#10;LnhtbFBLAQItABQABgAIAAAAIQC/yD/22gAAAAMBAAAPAAAAAAAAAAAAAAAAAPUEAABkcnMvZG93&#10;bnJldi54bWxQSwUGAAAAAAQABADzAAAA/AUAAAAA&#10;" fillcolor="#203568" stroked="f" strokeweight="1pt">
              <w10:anchorlock/>
            </v:rect>
          </w:pict>
        </mc:Fallback>
      </mc:AlternateContent>
    </w:r>
    <w:r>
      <w:rPr>
        <w:sz w:val="18"/>
        <w:szCs w:val="18"/>
      </w:rPr>
      <w:t xml:space="preserve">    PFRR YAMBIO JOINT WORKPLAN    |  </w:t>
    </w:r>
    <w:r w:rsidRPr="00130C1E">
      <w:rPr>
        <w:caps/>
        <w:color w:val="203568"/>
        <w:sz w:val="18"/>
        <w:szCs w:val="18"/>
      </w:rPr>
      <w:fldChar w:fldCharType="begin"/>
    </w:r>
    <w:r w:rsidRPr="00130C1E">
      <w:rPr>
        <w:caps/>
        <w:color w:val="203568"/>
        <w:sz w:val="18"/>
        <w:szCs w:val="18"/>
      </w:rPr>
      <w:instrText xml:space="preserve"> PAGE   \* MERGEFORMAT </w:instrText>
    </w:r>
    <w:r w:rsidRPr="00130C1E">
      <w:rPr>
        <w:caps/>
        <w:color w:val="203568"/>
        <w:sz w:val="18"/>
        <w:szCs w:val="18"/>
      </w:rPr>
      <w:fldChar w:fldCharType="separate"/>
    </w:r>
    <w:r w:rsidR="009C5CF1">
      <w:rPr>
        <w:caps/>
        <w:noProof/>
        <w:color w:val="203568"/>
        <w:sz w:val="18"/>
        <w:szCs w:val="18"/>
      </w:rPr>
      <w:t>77</w:t>
    </w:r>
    <w:r w:rsidRPr="00130C1E">
      <w:rPr>
        <w:caps/>
        <w:noProof/>
        <w:color w:val="203568"/>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22491223"/>
      <w:docPartObj>
        <w:docPartGallery w:val="Page Numbers (Bottom of Page)"/>
        <w:docPartUnique/>
      </w:docPartObj>
    </w:sdtPr>
    <w:sdtEndPr>
      <w:rPr>
        <w:rStyle w:val="PageNumber"/>
      </w:rPr>
    </w:sdtEndPr>
    <w:sdtContent>
      <w:p w14:paraId="6EBB9A3B" w14:textId="053C03BA" w:rsidR="00EE77A0" w:rsidRDefault="00EE77A0" w:rsidP="004B44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D252B5" w14:textId="77777777" w:rsidR="00EE77A0" w:rsidRDefault="00EE77A0" w:rsidP="001530D6">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FF805" w14:textId="1B968E39" w:rsidR="00EE77A0" w:rsidRPr="004D3690" w:rsidRDefault="00EE77A0" w:rsidP="005F27A2">
    <w:pPr>
      <w:pStyle w:val="Footer"/>
      <w:tabs>
        <w:tab w:val="clear" w:pos="4680"/>
        <w:tab w:val="clear" w:pos="9360"/>
      </w:tabs>
      <w:jc w:val="right"/>
      <w:rPr>
        <w:caps/>
        <w:noProof/>
        <w:color w:val="4472C4" w:themeColor="accent1"/>
        <w:sz w:val="18"/>
        <w:szCs w:val="18"/>
      </w:rPr>
    </w:pPr>
    <w:r>
      <w:rPr>
        <w:noProof/>
        <w:sz w:val="18"/>
        <w:szCs w:val="18"/>
      </w:rPr>
      <mc:AlternateContent>
        <mc:Choice Requires="wps">
          <w:drawing>
            <wp:inline distT="0" distB="0" distL="0" distR="0" wp14:anchorId="79DADC0C" wp14:editId="612C1EE1">
              <wp:extent cx="3840480" cy="57150"/>
              <wp:effectExtent l="0" t="0" r="7620" b="0"/>
              <wp:docPr id="5389" name="Rectangle 5389"/>
              <wp:cNvGraphicFramePr/>
              <a:graphic xmlns:a="http://schemas.openxmlformats.org/drawingml/2006/main">
                <a:graphicData uri="http://schemas.microsoft.com/office/word/2010/wordprocessingShape">
                  <wps:wsp>
                    <wps:cNvSpPr/>
                    <wps:spPr>
                      <a:xfrm>
                        <a:off x="0" y="0"/>
                        <a:ext cx="3840480" cy="57150"/>
                      </a:xfrm>
                      <a:prstGeom prst="rect">
                        <a:avLst/>
                      </a:prstGeom>
                      <a:solidFill>
                        <a:srgbClr val="2035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3771FB" id="Rectangle 5389" o:spid="_x0000_s1026" style="width:302.4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jGnAIAAIoFAAAOAAAAZHJzL2Uyb0RvYy54bWysVN9PGzEMfp+0/yHK+7hraaFUXFEFYpqE&#10;oAImntNc0p6UizMn7bX76+fkfsAY2sO0Plzj2P5sf7F9eXWoDdsr9BXYgo9Ocs6UlVBWdlPw78+3&#10;X2ac+SBsKQxYVfCj8vxq8fnTZePmagxbMKVCRiDWzxtX8G0Ibp5lXm5VLfwJOGVJqQFrEUjETVai&#10;aAi9Ntk4z8+yBrB0CFJ5T7c3rZIvEr7WSoYHrb0KzBSccgvpi+m7jt9scSnmGxRuW8kuDfEPWdSi&#10;shR0gLoRQbAdVn9A1ZVE8KDDiYQ6A60rqVINVM0of1fN01Y4lWohcrwbaPL/D1be71fIqrLg09PZ&#10;BWdW1PRKj8SbsBujWLolkhrn52T75FbYSZ6OseKDxjr+Uy3skIg9DsSqQ2CSLk9nk3wyI/4l6abn&#10;o2kiPnt1dujDVwU1i4eCI8VPdIr9nQ8UkEx7kxjLg6nK28qYJOBmfW2Q7QW98Tg/nZ7N4rOSy29m&#10;xkZjC9GtVcebLBbWlpJO4WhUtDP2UWnihZIfp0xSR6ohjpBS2TBqVVtRqjb8NKdfHz32cPRIuSTA&#10;iKwp/oDdAfSWLUiP3WbZ2UdXlRp6cM7/lljrPHikyGDD4FxXFvAjAENVdZFb+56klprI0hrKI3UN&#10;QjtO3snbit7tTviwEkjzQy9NOyE80EcbaAoO3YmzLeDPj+6jPbU1aTlraB4L7n/sBCrOzDdLDX8x&#10;mkziACdhMj0fk4BvNeu3Grurr4HaYUTbx8l0jPbB9EeNUL/Q6ljGqKQSVlLsgsuAvXAd2j1By0eq&#10;5TKZ0dA6Ee7sk5MRPLIa+/L58CLQdc0bqOvvoZ9dMX/Xw61t9LSw3AXQVWrwV147vmngU+N0yylu&#10;lLdysnpdoYtfAAAA//8DAFBLAwQUAAYACAAAACEAAWbRQdkAAAADAQAADwAAAGRycy9kb3ducmV2&#10;LnhtbEyPwU7DMBBE70j8g7VI3KgDVBUNcSpU6AHBhRZx3sTbJMJeh9hp079n4QKXkVazmnlTrCbv&#10;1IGG2AU2cD3LQBHXwXbcGHjfba7uQMWEbNEFJgMnirAqz88KzG048hsdtqlREsIxRwNtSn2udaxb&#10;8hhnoScWbx8Gj0nOodF2wKOEe6dvsmyhPXYsDS32tG6p/tyO3sCLm+tx/7o53S6/Pp7drsL10yMa&#10;c3kxPdyDSjSlv2f4wRd0KIWpCiPbqJwBGZJ+VbxFNpcZlYFlBros9H/28hsAAP//AwBQSwECLQAU&#10;AAYACAAAACEAtoM4kv4AAADhAQAAEwAAAAAAAAAAAAAAAAAAAAAAW0NvbnRlbnRfVHlwZXNdLnht&#10;bFBLAQItABQABgAIAAAAIQA4/SH/1gAAAJQBAAALAAAAAAAAAAAAAAAAAC8BAABfcmVscy8ucmVs&#10;c1BLAQItABQABgAIAAAAIQA4NTjGnAIAAIoFAAAOAAAAAAAAAAAAAAAAAC4CAABkcnMvZTJvRG9j&#10;LnhtbFBLAQItABQABgAIAAAAIQABZtFB2QAAAAMBAAAPAAAAAAAAAAAAAAAAAPYEAABkcnMvZG93&#10;bnJldi54bWxQSwUGAAAAAAQABADzAAAA/AUAAAAA&#10;" fillcolor="#203568" stroked="f" strokeweight="1pt">
              <w10:anchorlock/>
            </v:rect>
          </w:pict>
        </mc:Fallback>
      </mc:AlternateContent>
    </w:r>
    <w:r>
      <w:rPr>
        <w:sz w:val="18"/>
        <w:szCs w:val="18"/>
      </w:rPr>
      <w:t xml:space="preserve">    PFRR YAMBIO JOINT WORKPLAN      |</w:t>
    </w:r>
    <w:r>
      <w:rPr>
        <w:caps/>
        <w:color w:val="4472C4" w:themeColor="accent1"/>
        <w:sz w:val="18"/>
        <w:szCs w:val="18"/>
      </w:rPr>
      <w:t xml:space="preserve">    </w:t>
    </w:r>
    <w:r w:rsidRPr="00130C1E">
      <w:rPr>
        <w:caps/>
        <w:color w:val="203568"/>
        <w:sz w:val="18"/>
        <w:szCs w:val="18"/>
      </w:rPr>
      <w:fldChar w:fldCharType="begin"/>
    </w:r>
    <w:r w:rsidRPr="00130C1E">
      <w:rPr>
        <w:caps/>
        <w:color w:val="203568"/>
        <w:sz w:val="18"/>
        <w:szCs w:val="18"/>
      </w:rPr>
      <w:instrText xml:space="preserve"> PAGE   \* MERGEFORMAT </w:instrText>
    </w:r>
    <w:r w:rsidRPr="00130C1E">
      <w:rPr>
        <w:caps/>
        <w:color w:val="203568"/>
        <w:sz w:val="18"/>
        <w:szCs w:val="18"/>
      </w:rPr>
      <w:fldChar w:fldCharType="separate"/>
    </w:r>
    <w:r w:rsidR="009C5CF1">
      <w:rPr>
        <w:caps/>
        <w:noProof/>
        <w:color w:val="203568"/>
        <w:sz w:val="18"/>
        <w:szCs w:val="18"/>
      </w:rPr>
      <w:t>79</w:t>
    </w:r>
    <w:r w:rsidRPr="00130C1E">
      <w:rPr>
        <w:caps/>
        <w:noProof/>
        <w:color w:val="203568"/>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BB24D" w14:textId="77777777" w:rsidR="00060E26" w:rsidRDefault="00060E26" w:rsidP="00BE70C0">
      <w:r>
        <w:separator/>
      </w:r>
    </w:p>
  </w:footnote>
  <w:footnote w:type="continuationSeparator" w:id="0">
    <w:p w14:paraId="40CE379E" w14:textId="77777777" w:rsidR="00060E26" w:rsidRDefault="00060E26" w:rsidP="00BE70C0">
      <w:r>
        <w:continuationSeparator/>
      </w:r>
    </w:p>
  </w:footnote>
  <w:footnote w:id="1">
    <w:p w14:paraId="347CDF30" w14:textId="7C0F57D5" w:rsidR="00EE77A0" w:rsidRPr="00266A23" w:rsidRDefault="00EE77A0">
      <w:pPr>
        <w:pStyle w:val="FootnoteText"/>
        <w:rPr>
          <w:szCs w:val="16"/>
        </w:rPr>
      </w:pPr>
      <w:r w:rsidRPr="00266A23">
        <w:rPr>
          <w:rStyle w:val="FootnoteReference"/>
          <w:szCs w:val="16"/>
        </w:rPr>
        <w:footnoteRef/>
      </w:r>
      <w:r w:rsidRPr="00266A23">
        <w:rPr>
          <w:szCs w:val="16"/>
        </w:rPr>
        <w:t xml:space="preserve"> This history was thoroughly narrated by the Bishop of Yambio at the PfRR Learning and Accountability Event in Juba. </w:t>
      </w:r>
    </w:p>
  </w:footnote>
  <w:footnote w:id="2">
    <w:p w14:paraId="403E7402" w14:textId="77777777" w:rsidR="00EE77A0" w:rsidRPr="00266A23" w:rsidRDefault="00EE77A0" w:rsidP="00436B40">
      <w:pPr>
        <w:pStyle w:val="FootnoteText"/>
        <w:rPr>
          <w:szCs w:val="16"/>
        </w:rPr>
      </w:pPr>
      <w:r w:rsidRPr="00266A23">
        <w:rPr>
          <w:rStyle w:val="FootnoteReference"/>
          <w:szCs w:val="16"/>
        </w:rPr>
        <w:footnoteRef/>
      </w:r>
      <w:r w:rsidRPr="00266A23">
        <w:rPr>
          <w:szCs w:val="16"/>
        </w:rPr>
        <w:t xml:space="preserve"> </w:t>
      </w:r>
      <w:r w:rsidRPr="00266A23">
        <w:rPr>
          <w:rFonts w:cstheme="minorHAnsi"/>
          <w:szCs w:val="16"/>
        </w:rPr>
        <w:t>The Institutional Architecture Assessment (IAA) was designed to examine the capacities fundamental to policy development and implementation and to align with the commitments and principles of the African Union’s Comprehensive Africa Agriculture Development Programme (CAADP). Since 2013, the USAID Bureau of Food Security, USAID Missions, local policymakers and other key stakeholders have carried out in-depth IAAs in countries such as Ethiopia, Tanzania, Malawi, Ghana, Senegal, Kenya and regionally for the East African Community (EAC).  IAAs are now a core component of the approach to agricultural transformation in these countries as they bring together national policy makers, key stakeholders, and development partners to collectively analyze a country’s institutional capacity to undertake agriculture and food security policy and to create action plans for change.</w:t>
      </w:r>
    </w:p>
  </w:footnote>
  <w:footnote w:id="3">
    <w:p w14:paraId="68CE82E8" w14:textId="2CAEABD7" w:rsidR="00EE77A0" w:rsidRPr="00266A23" w:rsidRDefault="00EE77A0">
      <w:pPr>
        <w:pStyle w:val="FootnoteText"/>
        <w:rPr>
          <w:szCs w:val="16"/>
        </w:rPr>
      </w:pPr>
      <w:r w:rsidRPr="00266A23">
        <w:rPr>
          <w:rStyle w:val="FootnoteReference"/>
          <w:szCs w:val="16"/>
        </w:rPr>
        <w:footnoteRef/>
      </w:r>
      <w:r w:rsidRPr="00266A23">
        <w:rPr>
          <w:szCs w:val="16"/>
        </w:rPr>
        <w:t xml:space="preserve"> Absorptive capacities reflect the ability to cope, typically over the short term, with a shock and its effects.</w:t>
      </w:r>
    </w:p>
  </w:footnote>
  <w:footnote w:id="4">
    <w:p w14:paraId="65561045" w14:textId="45755D96" w:rsidR="00EE77A0" w:rsidRPr="00266A23" w:rsidRDefault="00EE77A0">
      <w:pPr>
        <w:pStyle w:val="FootnoteText"/>
        <w:rPr>
          <w:szCs w:val="16"/>
        </w:rPr>
      </w:pPr>
      <w:r w:rsidRPr="00266A23">
        <w:rPr>
          <w:rStyle w:val="FootnoteReference"/>
          <w:szCs w:val="16"/>
        </w:rPr>
        <w:footnoteRef/>
      </w:r>
      <w:r w:rsidRPr="00266A23">
        <w:rPr>
          <w:szCs w:val="16"/>
        </w:rPr>
        <w:t xml:space="preserve"> Adaptive capacities support a household or community to not only withstand shocks but to positively adapt in the face of social, economic and environmental change. They tend to be more pre-emptive than absorptive capacities and operate on a longer time scale.</w:t>
      </w:r>
    </w:p>
  </w:footnote>
  <w:footnote w:id="5">
    <w:p w14:paraId="76A7B26F" w14:textId="40278ADD" w:rsidR="00EE77A0" w:rsidRPr="00266A23" w:rsidRDefault="00EE77A0">
      <w:pPr>
        <w:pStyle w:val="FootnoteText"/>
        <w:rPr>
          <w:szCs w:val="16"/>
        </w:rPr>
      </w:pPr>
      <w:r w:rsidRPr="00266A23">
        <w:rPr>
          <w:rStyle w:val="FootnoteReference"/>
          <w:szCs w:val="16"/>
        </w:rPr>
        <w:footnoteRef/>
      </w:r>
      <w:r w:rsidRPr="00266A23">
        <w:rPr>
          <w:szCs w:val="16"/>
        </w:rPr>
        <w:t xml:space="preserve"> Transformative capacities tend to be part of longer-term responses that fundamentally address vulnerabilities at community, environment or systems level.</w:t>
      </w:r>
    </w:p>
  </w:footnote>
  <w:footnote w:id="6">
    <w:p w14:paraId="6D30450E" w14:textId="77777777" w:rsidR="00EE77A0" w:rsidRPr="00266A23" w:rsidRDefault="00EE77A0" w:rsidP="00460FDD">
      <w:pPr>
        <w:pStyle w:val="FootnoteText"/>
        <w:rPr>
          <w:szCs w:val="16"/>
        </w:rPr>
      </w:pPr>
      <w:r w:rsidRPr="00266A23">
        <w:rPr>
          <w:rStyle w:val="FootnoteReference"/>
          <w:szCs w:val="16"/>
        </w:rPr>
        <w:footnoteRef/>
      </w:r>
      <w:r w:rsidRPr="00266A23">
        <w:rPr>
          <w:szCs w:val="16"/>
        </w:rPr>
        <w:t xml:space="preserve"> Reduction in vulnerability will be measured through the Integrated Phased Classification (IPC)</w:t>
      </w:r>
    </w:p>
  </w:footnote>
  <w:footnote w:id="7">
    <w:p w14:paraId="6FD61AED" w14:textId="77777777" w:rsidR="00EE77A0" w:rsidRPr="00266A23" w:rsidRDefault="00EE77A0" w:rsidP="00460FDD">
      <w:pPr>
        <w:pStyle w:val="FootnoteText"/>
        <w:rPr>
          <w:szCs w:val="16"/>
        </w:rPr>
      </w:pPr>
      <w:r w:rsidRPr="00266A23">
        <w:rPr>
          <w:rStyle w:val="FootnoteReference"/>
          <w:szCs w:val="16"/>
        </w:rPr>
        <w:footnoteRef/>
      </w:r>
      <w:r w:rsidRPr="00266A23">
        <w:rPr>
          <w:szCs w:val="16"/>
        </w:rPr>
        <w:t xml:space="preserve"> Increases in resilience will be measured through the Resilience Index Measurement and Analysis (RIMA) Plus.</w:t>
      </w:r>
    </w:p>
  </w:footnote>
  <w:footnote w:id="8">
    <w:p w14:paraId="03D3E538" w14:textId="77777777" w:rsidR="00EE77A0" w:rsidRPr="00266A23" w:rsidRDefault="00EE77A0" w:rsidP="00460FDD">
      <w:pPr>
        <w:rPr>
          <w:sz w:val="16"/>
          <w:szCs w:val="16"/>
        </w:rPr>
      </w:pPr>
      <w:r w:rsidRPr="00266A23">
        <w:rPr>
          <w:rStyle w:val="FootnoteReference"/>
          <w:sz w:val="16"/>
          <w:szCs w:val="16"/>
        </w:rPr>
        <w:footnoteRef/>
      </w:r>
      <w:r w:rsidRPr="00266A23">
        <w:rPr>
          <w:sz w:val="16"/>
          <w:szCs w:val="16"/>
        </w:rPr>
        <w:t xml:space="preserve"> The Partnership Areas within Yambio are: 1) </w:t>
      </w:r>
      <w:r w:rsidRPr="00266A23">
        <w:rPr>
          <w:sz w:val="16"/>
          <w:szCs w:val="16"/>
          <w:lang w:val="en-GB"/>
        </w:rPr>
        <w:t>Yambio Payam; 2) Nzara Payam</w:t>
      </w:r>
      <w:r w:rsidRPr="00266A23">
        <w:rPr>
          <w:sz w:val="16"/>
          <w:szCs w:val="16"/>
        </w:rPr>
        <w:t xml:space="preserve">; 3) </w:t>
      </w:r>
      <w:proofErr w:type="spellStart"/>
      <w:r w:rsidRPr="00266A23">
        <w:rPr>
          <w:sz w:val="16"/>
          <w:szCs w:val="16"/>
          <w:lang w:val="en-GB"/>
        </w:rPr>
        <w:t>Ringasi</w:t>
      </w:r>
      <w:proofErr w:type="spellEnd"/>
      <w:r w:rsidRPr="00266A23">
        <w:rPr>
          <w:sz w:val="16"/>
          <w:szCs w:val="16"/>
          <w:lang w:val="en-GB"/>
        </w:rPr>
        <w:t xml:space="preserve"> Payam, 3) </w:t>
      </w:r>
      <w:proofErr w:type="spellStart"/>
      <w:r w:rsidRPr="00266A23">
        <w:rPr>
          <w:sz w:val="16"/>
          <w:szCs w:val="16"/>
          <w:lang w:val="en-GB"/>
        </w:rPr>
        <w:t>Bangasu</w:t>
      </w:r>
      <w:proofErr w:type="spellEnd"/>
      <w:r w:rsidRPr="00266A23">
        <w:rPr>
          <w:sz w:val="16"/>
          <w:szCs w:val="16"/>
          <w:lang w:val="en-GB"/>
        </w:rPr>
        <w:t xml:space="preserve"> Payam; 4) </w:t>
      </w:r>
      <w:proofErr w:type="spellStart"/>
      <w:r w:rsidRPr="00266A23">
        <w:rPr>
          <w:sz w:val="16"/>
          <w:szCs w:val="16"/>
          <w:lang w:val="en-GB"/>
        </w:rPr>
        <w:t>Basukangbi</w:t>
      </w:r>
      <w:proofErr w:type="spellEnd"/>
      <w:r w:rsidRPr="00266A23">
        <w:rPr>
          <w:sz w:val="16"/>
          <w:szCs w:val="16"/>
          <w:lang w:val="en-GB"/>
        </w:rPr>
        <w:t xml:space="preserve"> Payam; 5) </w:t>
      </w:r>
      <w:proofErr w:type="spellStart"/>
      <w:r w:rsidRPr="00266A23">
        <w:rPr>
          <w:sz w:val="16"/>
          <w:szCs w:val="16"/>
          <w:lang w:val="en-GB"/>
        </w:rPr>
        <w:t>Sakure</w:t>
      </w:r>
      <w:proofErr w:type="spellEnd"/>
      <w:r w:rsidRPr="00266A23">
        <w:rPr>
          <w:sz w:val="16"/>
          <w:szCs w:val="16"/>
          <w:lang w:val="en-GB"/>
        </w:rPr>
        <w:t xml:space="preserve"> Payam; 6) </w:t>
      </w:r>
      <w:proofErr w:type="spellStart"/>
      <w:r w:rsidRPr="00266A23">
        <w:rPr>
          <w:sz w:val="16"/>
          <w:szCs w:val="16"/>
          <w:lang w:val="en-GB"/>
        </w:rPr>
        <w:t>Nadiangere</w:t>
      </w:r>
      <w:proofErr w:type="spellEnd"/>
      <w:r w:rsidRPr="00266A23">
        <w:rPr>
          <w:sz w:val="16"/>
          <w:szCs w:val="16"/>
          <w:lang w:val="en-GB"/>
        </w:rPr>
        <w:t xml:space="preserve"> Payam</w:t>
      </w:r>
      <w:r w:rsidRPr="00266A23">
        <w:rPr>
          <w:sz w:val="16"/>
          <w:szCs w:val="16"/>
        </w:rPr>
        <w:t xml:space="preserve">; 7) </w:t>
      </w:r>
      <w:proofErr w:type="spellStart"/>
      <w:r w:rsidRPr="00266A23">
        <w:rPr>
          <w:sz w:val="16"/>
          <w:szCs w:val="16"/>
          <w:lang w:val="en-GB"/>
        </w:rPr>
        <w:t>Ri-Rangu</w:t>
      </w:r>
      <w:proofErr w:type="spellEnd"/>
      <w:r w:rsidRPr="00266A23">
        <w:rPr>
          <w:sz w:val="16"/>
          <w:szCs w:val="16"/>
          <w:lang w:val="en-GB"/>
        </w:rPr>
        <w:t xml:space="preserve"> Payam</w:t>
      </w:r>
      <w:r w:rsidRPr="00266A23">
        <w:rPr>
          <w:sz w:val="16"/>
          <w:szCs w:val="16"/>
        </w:rPr>
        <w:t xml:space="preserve">; 8) </w:t>
      </w:r>
      <w:proofErr w:type="spellStart"/>
      <w:r w:rsidRPr="00266A23">
        <w:rPr>
          <w:sz w:val="16"/>
          <w:szCs w:val="16"/>
          <w:lang w:val="en-GB"/>
        </w:rPr>
        <w:t>Gangura</w:t>
      </w:r>
      <w:proofErr w:type="spellEnd"/>
      <w:r w:rsidRPr="00266A23">
        <w:rPr>
          <w:sz w:val="16"/>
          <w:szCs w:val="16"/>
          <w:lang w:val="en-GB"/>
        </w:rPr>
        <w:t xml:space="preserve"> Payam; 9) </w:t>
      </w:r>
      <w:proofErr w:type="spellStart"/>
      <w:r w:rsidRPr="00266A23">
        <w:rPr>
          <w:sz w:val="16"/>
          <w:szCs w:val="16"/>
          <w:lang w:val="en-GB"/>
        </w:rPr>
        <w:t>Bazungua</w:t>
      </w:r>
      <w:proofErr w:type="spellEnd"/>
      <w:r w:rsidRPr="00266A23">
        <w:rPr>
          <w:sz w:val="16"/>
          <w:szCs w:val="16"/>
          <w:lang w:val="en-GB"/>
        </w:rPr>
        <w:t xml:space="preserve"> Payam</w:t>
      </w:r>
      <w:r w:rsidRPr="00266A23">
        <w:rPr>
          <w:sz w:val="16"/>
          <w:szCs w:val="16"/>
        </w:rPr>
        <w:t xml:space="preserve">; 10) </w:t>
      </w:r>
      <w:proofErr w:type="spellStart"/>
      <w:r w:rsidRPr="00266A23">
        <w:rPr>
          <w:sz w:val="16"/>
          <w:szCs w:val="16"/>
          <w:lang w:val="en-GB"/>
        </w:rPr>
        <w:t>Saangua</w:t>
      </w:r>
      <w:proofErr w:type="spellEnd"/>
      <w:r w:rsidRPr="00266A23">
        <w:rPr>
          <w:sz w:val="16"/>
          <w:szCs w:val="16"/>
          <w:lang w:val="en-GB"/>
        </w:rPr>
        <w:t xml:space="preserve"> Payam</w:t>
      </w:r>
      <w:r w:rsidRPr="00266A23">
        <w:rPr>
          <w:sz w:val="16"/>
          <w:szCs w:val="16"/>
        </w:rPr>
        <w:t xml:space="preserve">; 11) </w:t>
      </w:r>
      <w:proofErr w:type="spellStart"/>
      <w:r w:rsidRPr="00266A23">
        <w:rPr>
          <w:sz w:val="16"/>
          <w:szCs w:val="16"/>
          <w:lang w:val="en-GB"/>
        </w:rPr>
        <w:t>Ri-menze</w:t>
      </w:r>
      <w:proofErr w:type="spellEnd"/>
      <w:r w:rsidRPr="00266A23">
        <w:rPr>
          <w:sz w:val="16"/>
          <w:szCs w:val="16"/>
          <w:lang w:val="en-GB"/>
        </w:rPr>
        <w:t xml:space="preserve"> Payam</w:t>
      </w:r>
      <w:r w:rsidRPr="00266A23">
        <w:rPr>
          <w:sz w:val="16"/>
          <w:szCs w:val="16"/>
        </w:rPr>
        <w:t xml:space="preserve">; 12) </w:t>
      </w:r>
      <w:proofErr w:type="spellStart"/>
      <w:r w:rsidRPr="00266A23">
        <w:rPr>
          <w:sz w:val="16"/>
          <w:szCs w:val="16"/>
          <w:lang w:val="en-GB"/>
        </w:rPr>
        <w:t>Namaiku</w:t>
      </w:r>
      <w:proofErr w:type="spellEnd"/>
      <w:r w:rsidRPr="00266A23">
        <w:rPr>
          <w:sz w:val="16"/>
          <w:szCs w:val="16"/>
          <w:lang w:val="en-GB"/>
        </w:rPr>
        <w:t xml:space="preserve"> Payam; 13) James </w:t>
      </w:r>
      <w:proofErr w:type="spellStart"/>
      <w:r w:rsidRPr="00266A23">
        <w:rPr>
          <w:sz w:val="16"/>
          <w:szCs w:val="16"/>
          <w:lang w:val="en-GB"/>
        </w:rPr>
        <w:t>Diko</w:t>
      </w:r>
      <w:proofErr w:type="spellEnd"/>
      <w:r w:rsidRPr="00266A23">
        <w:rPr>
          <w:sz w:val="16"/>
          <w:szCs w:val="16"/>
          <w:lang w:val="en-GB"/>
        </w:rPr>
        <w:t xml:space="preserve"> Payam</w:t>
      </w:r>
      <w:r w:rsidRPr="00266A23">
        <w:rPr>
          <w:sz w:val="16"/>
          <w:szCs w:val="16"/>
        </w:rPr>
        <w:t xml:space="preserve">; 14) </w:t>
      </w:r>
      <w:proofErr w:type="spellStart"/>
      <w:r w:rsidRPr="00266A23">
        <w:rPr>
          <w:sz w:val="16"/>
          <w:szCs w:val="16"/>
          <w:lang w:val="en-GB"/>
        </w:rPr>
        <w:t>Birisi</w:t>
      </w:r>
      <w:proofErr w:type="spellEnd"/>
      <w:r w:rsidRPr="00266A23">
        <w:rPr>
          <w:sz w:val="16"/>
          <w:szCs w:val="16"/>
          <w:lang w:val="en-GB"/>
        </w:rPr>
        <w:t xml:space="preserve"> Payam (subject to amendment). </w:t>
      </w:r>
    </w:p>
    <w:p w14:paraId="730D5734" w14:textId="77777777" w:rsidR="00EE77A0" w:rsidRPr="00266A23" w:rsidRDefault="00EE77A0" w:rsidP="00460FDD">
      <w:pPr>
        <w:pStyle w:val="FootnoteText"/>
        <w:rPr>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8F5A0" w14:textId="49CE0A84" w:rsidR="00EE77A0" w:rsidRDefault="00060E26">
    <w:pPr>
      <w:pStyle w:val="Header"/>
    </w:pPr>
    <w:r>
      <w:rPr>
        <w:noProof/>
      </w:rPr>
      <w:pict w14:anchorId="73434C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40768" o:spid="_x0000_s2051" type="#_x0000_t136" style="position:absolute;margin-left:0;margin-top:0;width:476.9pt;height:158.95pt;rotation:315;z-index:-251651072;mso-wrap-edited:f;mso-position-horizontal:center;mso-position-horizontal-relative:margin;mso-position-vertical:center;mso-position-vertical-relative:margin" o:allowincell="f" fillcolor="silver" stroked="f">
          <v:textpath style="font-family:&quot;Gill Sans MT&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F54B1" w14:textId="3191669C" w:rsidR="00EE77A0" w:rsidRDefault="00EE77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041A4" w14:textId="2EDE6A03" w:rsidR="00EE77A0" w:rsidRDefault="00060E26">
    <w:pPr>
      <w:pStyle w:val="Header"/>
    </w:pPr>
    <w:r>
      <w:rPr>
        <w:noProof/>
      </w:rPr>
      <w:pict w14:anchorId="07071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40767" o:spid="_x0000_s2049" type="#_x0000_t136" style="position:absolute;margin-left:0;margin-top:0;width:476.9pt;height:158.95pt;rotation:315;z-index:-251655168;mso-wrap-edited:f;mso-position-horizontal:center;mso-position-horizontal-relative:margin;mso-position-vertical:center;mso-position-vertical-relative:margin" o:allowincell="f" fillcolor="silver" stroked="f">
          <v:textpath style="font-family:&quot;Gill Sans MT&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29C6"/>
    <w:multiLevelType w:val="hybridMultilevel"/>
    <w:tmpl w:val="B0AA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60F0B"/>
    <w:multiLevelType w:val="hybridMultilevel"/>
    <w:tmpl w:val="AE50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D4DFD"/>
    <w:multiLevelType w:val="hybridMultilevel"/>
    <w:tmpl w:val="5D44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021E71"/>
    <w:multiLevelType w:val="hybridMultilevel"/>
    <w:tmpl w:val="31248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90FDE"/>
    <w:multiLevelType w:val="hybridMultilevel"/>
    <w:tmpl w:val="D11CB97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9C21D5"/>
    <w:multiLevelType w:val="hybridMultilevel"/>
    <w:tmpl w:val="4476BB1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6E17A40"/>
    <w:multiLevelType w:val="hybridMultilevel"/>
    <w:tmpl w:val="836C5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1A6D5A"/>
    <w:multiLevelType w:val="hybridMultilevel"/>
    <w:tmpl w:val="EB34D4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6A5875"/>
    <w:multiLevelType w:val="hybridMultilevel"/>
    <w:tmpl w:val="89AC05E6"/>
    <w:lvl w:ilvl="0" w:tplc="AB90660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6F6091"/>
    <w:multiLevelType w:val="hybridMultilevel"/>
    <w:tmpl w:val="C01E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6D3DB9"/>
    <w:multiLevelType w:val="hybridMultilevel"/>
    <w:tmpl w:val="5EA2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963EE"/>
    <w:multiLevelType w:val="hybridMultilevel"/>
    <w:tmpl w:val="FBEC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C42240"/>
    <w:multiLevelType w:val="hybridMultilevel"/>
    <w:tmpl w:val="632A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A856E0"/>
    <w:multiLevelType w:val="hybridMultilevel"/>
    <w:tmpl w:val="29FE6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8A0DCB"/>
    <w:multiLevelType w:val="hybridMultilevel"/>
    <w:tmpl w:val="C81C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8365AB"/>
    <w:multiLevelType w:val="hybridMultilevel"/>
    <w:tmpl w:val="24C4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8D4B48"/>
    <w:multiLevelType w:val="hybridMultilevel"/>
    <w:tmpl w:val="82CA12C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77B1961"/>
    <w:multiLevelType w:val="hybridMultilevel"/>
    <w:tmpl w:val="8272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8E7EC1"/>
    <w:multiLevelType w:val="hybridMultilevel"/>
    <w:tmpl w:val="E3CEF8C6"/>
    <w:lvl w:ilvl="0" w:tplc="0409000F">
      <w:start w:val="1"/>
      <w:numFmt w:val="decimal"/>
      <w:lvlText w:val="%1."/>
      <w:lvlJc w:val="left"/>
      <w:pPr>
        <w:ind w:left="360" w:hanging="360"/>
      </w:pPr>
      <w:rPr>
        <w:rFonts w:hint="default"/>
      </w:rPr>
    </w:lvl>
    <w:lvl w:ilvl="1" w:tplc="0409000D">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82B7BF0"/>
    <w:multiLevelType w:val="hybridMultilevel"/>
    <w:tmpl w:val="E56E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163F06"/>
    <w:multiLevelType w:val="hybridMultilevel"/>
    <w:tmpl w:val="F9D8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2E1678"/>
    <w:multiLevelType w:val="hybridMultilevel"/>
    <w:tmpl w:val="6026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E46227"/>
    <w:multiLevelType w:val="hybridMultilevel"/>
    <w:tmpl w:val="69A07E82"/>
    <w:lvl w:ilvl="0" w:tplc="5BBEE24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3857540"/>
    <w:multiLevelType w:val="hybridMultilevel"/>
    <w:tmpl w:val="BED47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85634B"/>
    <w:multiLevelType w:val="hybridMultilevel"/>
    <w:tmpl w:val="23D2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F21BB4"/>
    <w:multiLevelType w:val="hybridMultilevel"/>
    <w:tmpl w:val="198EC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E27ED9"/>
    <w:multiLevelType w:val="hybridMultilevel"/>
    <w:tmpl w:val="36DCE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1B7CA0"/>
    <w:multiLevelType w:val="hybridMultilevel"/>
    <w:tmpl w:val="C3C2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2600BE"/>
    <w:multiLevelType w:val="hybridMultilevel"/>
    <w:tmpl w:val="28A2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305B7A"/>
    <w:multiLevelType w:val="hybridMultilevel"/>
    <w:tmpl w:val="C882A68A"/>
    <w:lvl w:ilvl="0" w:tplc="FB546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21650C2"/>
    <w:multiLevelType w:val="hybridMultilevel"/>
    <w:tmpl w:val="FC5E6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1213E3"/>
    <w:multiLevelType w:val="hybridMultilevel"/>
    <w:tmpl w:val="5E6AA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FD3FC8"/>
    <w:multiLevelType w:val="hybridMultilevel"/>
    <w:tmpl w:val="50343BC6"/>
    <w:lvl w:ilvl="0" w:tplc="0409000F">
      <w:start w:val="1"/>
      <w:numFmt w:val="decimal"/>
      <w:lvlText w:val="%1."/>
      <w:lvlJc w:val="left"/>
      <w:pPr>
        <w:tabs>
          <w:tab w:val="num" w:pos="720"/>
        </w:tabs>
        <w:ind w:left="720" w:hanging="360"/>
      </w:pPr>
    </w:lvl>
    <w:lvl w:ilvl="1" w:tplc="2F02EF96" w:tentative="1">
      <w:start w:val="1"/>
      <w:numFmt w:val="decimal"/>
      <w:lvlText w:val="%2)"/>
      <w:lvlJc w:val="left"/>
      <w:pPr>
        <w:tabs>
          <w:tab w:val="num" w:pos="1440"/>
        </w:tabs>
        <w:ind w:left="1440" w:hanging="360"/>
      </w:pPr>
    </w:lvl>
    <w:lvl w:ilvl="2" w:tplc="06124418" w:tentative="1">
      <w:start w:val="1"/>
      <w:numFmt w:val="decimal"/>
      <w:lvlText w:val="%3)"/>
      <w:lvlJc w:val="left"/>
      <w:pPr>
        <w:tabs>
          <w:tab w:val="num" w:pos="2160"/>
        </w:tabs>
        <w:ind w:left="2160" w:hanging="360"/>
      </w:pPr>
    </w:lvl>
    <w:lvl w:ilvl="3" w:tplc="BBCE4FE6" w:tentative="1">
      <w:start w:val="1"/>
      <w:numFmt w:val="decimal"/>
      <w:lvlText w:val="%4)"/>
      <w:lvlJc w:val="left"/>
      <w:pPr>
        <w:tabs>
          <w:tab w:val="num" w:pos="2880"/>
        </w:tabs>
        <w:ind w:left="2880" w:hanging="360"/>
      </w:pPr>
    </w:lvl>
    <w:lvl w:ilvl="4" w:tplc="970C49C4" w:tentative="1">
      <w:start w:val="1"/>
      <w:numFmt w:val="decimal"/>
      <w:lvlText w:val="%5)"/>
      <w:lvlJc w:val="left"/>
      <w:pPr>
        <w:tabs>
          <w:tab w:val="num" w:pos="3600"/>
        </w:tabs>
        <w:ind w:left="3600" w:hanging="360"/>
      </w:pPr>
    </w:lvl>
    <w:lvl w:ilvl="5" w:tplc="5774511A" w:tentative="1">
      <w:start w:val="1"/>
      <w:numFmt w:val="decimal"/>
      <w:lvlText w:val="%6)"/>
      <w:lvlJc w:val="left"/>
      <w:pPr>
        <w:tabs>
          <w:tab w:val="num" w:pos="4320"/>
        </w:tabs>
        <w:ind w:left="4320" w:hanging="360"/>
      </w:pPr>
    </w:lvl>
    <w:lvl w:ilvl="6" w:tplc="A18A94BE" w:tentative="1">
      <w:start w:val="1"/>
      <w:numFmt w:val="decimal"/>
      <w:lvlText w:val="%7)"/>
      <w:lvlJc w:val="left"/>
      <w:pPr>
        <w:tabs>
          <w:tab w:val="num" w:pos="5040"/>
        </w:tabs>
        <w:ind w:left="5040" w:hanging="360"/>
      </w:pPr>
    </w:lvl>
    <w:lvl w:ilvl="7" w:tplc="E5D012D6" w:tentative="1">
      <w:start w:val="1"/>
      <w:numFmt w:val="decimal"/>
      <w:lvlText w:val="%8)"/>
      <w:lvlJc w:val="left"/>
      <w:pPr>
        <w:tabs>
          <w:tab w:val="num" w:pos="5760"/>
        </w:tabs>
        <w:ind w:left="5760" w:hanging="360"/>
      </w:pPr>
    </w:lvl>
    <w:lvl w:ilvl="8" w:tplc="EE189ED0" w:tentative="1">
      <w:start w:val="1"/>
      <w:numFmt w:val="decimal"/>
      <w:lvlText w:val="%9)"/>
      <w:lvlJc w:val="left"/>
      <w:pPr>
        <w:tabs>
          <w:tab w:val="num" w:pos="6480"/>
        </w:tabs>
        <w:ind w:left="6480" w:hanging="360"/>
      </w:pPr>
    </w:lvl>
  </w:abstractNum>
  <w:abstractNum w:abstractNumId="33">
    <w:nsid w:val="59556BD9"/>
    <w:multiLevelType w:val="hybridMultilevel"/>
    <w:tmpl w:val="7AC6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A924D5"/>
    <w:multiLevelType w:val="hybridMultilevel"/>
    <w:tmpl w:val="6AD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B94B6F"/>
    <w:multiLevelType w:val="hybridMultilevel"/>
    <w:tmpl w:val="308CE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6C4705"/>
    <w:multiLevelType w:val="hybridMultilevel"/>
    <w:tmpl w:val="BD98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1E0F5C"/>
    <w:multiLevelType w:val="hybridMultilevel"/>
    <w:tmpl w:val="D910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9636DF"/>
    <w:multiLevelType w:val="hybridMultilevel"/>
    <w:tmpl w:val="6B7C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5E5F06"/>
    <w:multiLevelType w:val="hybridMultilevel"/>
    <w:tmpl w:val="64FA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6E3159"/>
    <w:multiLevelType w:val="hybridMultilevel"/>
    <w:tmpl w:val="D5B0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704D6D"/>
    <w:multiLevelType w:val="hybridMultilevel"/>
    <w:tmpl w:val="26F0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0A7C26"/>
    <w:multiLevelType w:val="hybridMultilevel"/>
    <w:tmpl w:val="1872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565351"/>
    <w:multiLevelType w:val="hybridMultilevel"/>
    <w:tmpl w:val="47E0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43DCC"/>
    <w:multiLevelType w:val="hybridMultilevel"/>
    <w:tmpl w:val="119A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262D77"/>
    <w:multiLevelType w:val="hybridMultilevel"/>
    <w:tmpl w:val="6234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22"/>
  </w:num>
  <w:num w:numId="4">
    <w:abstractNumId w:val="7"/>
  </w:num>
  <w:num w:numId="5">
    <w:abstractNumId w:val="29"/>
  </w:num>
  <w:num w:numId="6">
    <w:abstractNumId w:val="45"/>
  </w:num>
  <w:num w:numId="7">
    <w:abstractNumId w:val="4"/>
  </w:num>
  <w:num w:numId="8">
    <w:abstractNumId w:val="16"/>
  </w:num>
  <w:num w:numId="9">
    <w:abstractNumId w:val="5"/>
  </w:num>
  <w:num w:numId="10">
    <w:abstractNumId w:val="6"/>
  </w:num>
  <w:num w:numId="11">
    <w:abstractNumId w:val="10"/>
  </w:num>
  <w:num w:numId="12">
    <w:abstractNumId w:val="27"/>
  </w:num>
  <w:num w:numId="13">
    <w:abstractNumId w:val="19"/>
  </w:num>
  <w:num w:numId="14">
    <w:abstractNumId w:val="30"/>
  </w:num>
  <w:num w:numId="15">
    <w:abstractNumId w:val="26"/>
  </w:num>
  <w:num w:numId="16">
    <w:abstractNumId w:val="25"/>
  </w:num>
  <w:num w:numId="17">
    <w:abstractNumId w:val="35"/>
  </w:num>
  <w:num w:numId="18">
    <w:abstractNumId w:val="32"/>
  </w:num>
  <w:num w:numId="19">
    <w:abstractNumId w:val="17"/>
  </w:num>
  <w:num w:numId="20">
    <w:abstractNumId w:val="9"/>
  </w:num>
  <w:num w:numId="21">
    <w:abstractNumId w:val="11"/>
  </w:num>
  <w:num w:numId="22">
    <w:abstractNumId w:val="38"/>
  </w:num>
  <w:num w:numId="23">
    <w:abstractNumId w:val="13"/>
  </w:num>
  <w:num w:numId="24">
    <w:abstractNumId w:val="1"/>
  </w:num>
  <w:num w:numId="25">
    <w:abstractNumId w:val="36"/>
  </w:num>
  <w:num w:numId="26">
    <w:abstractNumId w:val="31"/>
  </w:num>
  <w:num w:numId="27">
    <w:abstractNumId w:val="34"/>
  </w:num>
  <w:num w:numId="28">
    <w:abstractNumId w:val="41"/>
  </w:num>
  <w:num w:numId="29">
    <w:abstractNumId w:val="24"/>
  </w:num>
  <w:num w:numId="30">
    <w:abstractNumId w:val="33"/>
  </w:num>
  <w:num w:numId="31">
    <w:abstractNumId w:val="43"/>
  </w:num>
  <w:num w:numId="32">
    <w:abstractNumId w:val="3"/>
  </w:num>
  <w:num w:numId="33">
    <w:abstractNumId w:val="28"/>
  </w:num>
  <w:num w:numId="34">
    <w:abstractNumId w:val="0"/>
  </w:num>
  <w:num w:numId="35">
    <w:abstractNumId w:val="39"/>
  </w:num>
  <w:num w:numId="36">
    <w:abstractNumId w:val="20"/>
  </w:num>
  <w:num w:numId="37">
    <w:abstractNumId w:val="37"/>
  </w:num>
  <w:num w:numId="38">
    <w:abstractNumId w:val="12"/>
  </w:num>
  <w:num w:numId="39">
    <w:abstractNumId w:val="23"/>
  </w:num>
  <w:num w:numId="40">
    <w:abstractNumId w:val="44"/>
  </w:num>
  <w:num w:numId="41">
    <w:abstractNumId w:val="21"/>
  </w:num>
  <w:num w:numId="42">
    <w:abstractNumId w:val="14"/>
  </w:num>
  <w:num w:numId="43">
    <w:abstractNumId w:val="2"/>
  </w:num>
  <w:num w:numId="44">
    <w:abstractNumId w:val="15"/>
  </w:num>
  <w:num w:numId="45">
    <w:abstractNumId w:val="40"/>
  </w:num>
  <w:num w:numId="46">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09C"/>
    <w:rsid w:val="00001C75"/>
    <w:rsid w:val="00006E33"/>
    <w:rsid w:val="00012019"/>
    <w:rsid w:val="00012928"/>
    <w:rsid w:val="00013759"/>
    <w:rsid w:val="00026699"/>
    <w:rsid w:val="0002714C"/>
    <w:rsid w:val="00044A41"/>
    <w:rsid w:val="000469F7"/>
    <w:rsid w:val="00050839"/>
    <w:rsid w:val="00050A0D"/>
    <w:rsid w:val="000575D9"/>
    <w:rsid w:val="00060D09"/>
    <w:rsid w:val="00060E26"/>
    <w:rsid w:val="00061DFB"/>
    <w:rsid w:val="00072D24"/>
    <w:rsid w:val="000774D8"/>
    <w:rsid w:val="00081121"/>
    <w:rsid w:val="00090C9A"/>
    <w:rsid w:val="00090D47"/>
    <w:rsid w:val="000918BB"/>
    <w:rsid w:val="00093408"/>
    <w:rsid w:val="000A1691"/>
    <w:rsid w:val="000B2D59"/>
    <w:rsid w:val="000B3868"/>
    <w:rsid w:val="000C1327"/>
    <w:rsid w:val="000C14EE"/>
    <w:rsid w:val="000C6CAE"/>
    <w:rsid w:val="000D419E"/>
    <w:rsid w:val="00112E7D"/>
    <w:rsid w:val="00115AA9"/>
    <w:rsid w:val="0011609C"/>
    <w:rsid w:val="001234E1"/>
    <w:rsid w:val="001300C7"/>
    <w:rsid w:val="00130C1E"/>
    <w:rsid w:val="001404BE"/>
    <w:rsid w:val="00140D5C"/>
    <w:rsid w:val="00140D82"/>
    <w:rsid w:val="00142034"/>
    <w:rsid w:val="00145676"/>
    <w:rsid w:val="00146673"/>
    <w:rsid w:val="001530D6"/>
    <w:rsid w:val="001546A1"/>
    <w:rsid w:val="00165464"/>
    <w:rsid w:val="00170124"/>
    <w:rsid w:val="00170E63"/>
    <w:rsid w:val="001A266D"/>
    <w:rsid w:val="001A4845"/>
    <w:rsid w:val="001B2DD2"/>
    <w:rsid w:val="001B792C"/>
    <w:rsid w:val="001C23AF"/>
    <w:rsid w:val="001C375D"/>
    <w:rsid w:val="001E1B8B"/>
    <w:rsid w:val="001F0157"/>
    <w:rsid w:val="001F1984"/>
    <w:rsid w:val="001F3156"/>
    <w:rsid w:val="00201FC7"/>
    <w:rsid w:val="00202006"/>
    <w:rsid w:val="0021020C"/>
    <w:rsid w:val="002103C4"/>
    <w:rsid w:val="0021198C"/>
    <w:rsid w:val="0021255D"/>
    <w:rsid w:val="00214FFE"/>
    <w:rsid w:val="00223221"/>
    <w:rsid w:val="00224987"/>
    <w:rsid w:val="002250A9"/>
    <w:rsid w:val="00226ED4"/>
    <w:rsid w:val="00235AE8"/>
    <w:rsid w:val="00235CAA"/>
    <w:rsid w:val="002413F8"/>
    <w:rsid w:val="00244D70"/>
    <w:rsid w:val="0025236A"/>
    <w:rsid w:val="00253E42"/>
    <w:rsid w:val="002567D1"/>
    <w:rsid w:val="00256AFF"/>
    <w:rsid w:val="00260C40"/>
    <w:rsid w:val="0026175A"/>
    <w:rsid w:val="0026411C"/>
    <w:rsid w:val="00265DCA"/>
    <w:rsid w:val="00266284"/>
    <w:rsid w:val="00266A23"/>
    <w:rsid w:val="002773D0"/>
    <w:rsid w:val="002913E1"/>
    <w:rsid w:val="0029432B"/>
    <w:rsid w:val="002B4090"/>
    <w:rsid w:val="002C1722"/>
    <w:rsid w:val="002C4D99"/>
    <w:rsid w:val="002C75EF"/>
    <w:rsid w:val="002D5422"/>
    <w:rsid w:val="002E4EF8"/>
    <w:rsid w:val="002E58A6"/>
    <w:rsid w:val="002F5A1A"/>
    <w:rsid w:val="002F5BCE"/>
    <w:rsid w:val="003064E1"/>
    <w:rsid w:val="0030678E"/>
    <w:rsid w:val="00314641"/>
    <w:rsid w:val="00322221"/>
    <w:rsid w:val="003320B8"/>
    <w:rsid w:val="003330A1"/>
    <w:rsid w:val="00335CCB"/>
    <w:rsid w:val="003403C0"/>
    <w:rsid w:val="0034620B"/>
    <w:rsid w:val="0035445C"/>
    <w:rsid w:val="003600F9"/>
    <w:rsid w:val="003602D5"/>
    <w:rsid w:val="00360A52"/>
    <w:rsid w:val="00360D41"/>
    <w:rsid w:val="003627F5"/>
    <w:rsid w:val="00375342"/>
    <w:rsid w:val="00385AF7"/>
    <w:rsid w:val="0039035D"/>
    <w:rsid w:val="00390B3B"/>
    <w:rsid w:val="00393C0A"/>
    <w:rsid w:val="003B0581"/>
    <w:rsid w:val="003B1623"/>
    <w:rsid w:val="003B606A"/>
    <w:rsid w:val="003D0EFA"/>
    <w:rsid w:val="003D1161"/>
    <w:rsid w:val="003D2A08"/>
    <w:rsid w:val="003D5E69"/>
    <w:rsid w:val="003E3C67"/>
    <w:rsid w:val="003E3DC1"/>
    <w:rsid w:val="003E6433"/>
    <w:rsid w:val="003E7739"/>
    <w:rsid w:val="003F0D3B"/>
    <w:rsid w:val="003F5124"/>
    <w:rsid w:val="003F7EA8"/>
    <w:rsid w:val="00405251"/>
    <w:rsid w:val="00405B30"/>
    <w:rsid w:val="00407F7C"/>
    <w:rsid w:val="0041041B"/>
    <w:rsid w:val="00410816"/>
    <w:rsid w:val="00411B59"/>
    <w:rsid w:val="00421CA7"/>
    <w:rsid w:val="00421EFB"/>
    <w:rsid w:val="00426173"/>
    <w:rsid w:val="00427AFD"/>
    <w:rsid w:val="00435AEE"/>
    <w:rsid w:val="00436035"/>
    <w:rsid w:val="00436B40"/>
    <w:rsid w:val="004371A5"/>
    <w:rsid w:val="00440CE6"/>
    <w:rsid w:val="00460FDD"/>
    <w:rsid w:val="00462BFD"/>
    <w:rsid w:val="00467FBC"/>
    <w:rsid w:val="00475D07"/>
    <w:rsid w:val="00481B6F"/>
    <w:rsid w:val="00492BB0"/>
    <w:rsid w:val="0049407D"/>
    <w:rsid w:val="004A4DC8"/>
    <w:rsid w:val="004B222F"/>
    <w:rsid w:val="004B441D"/>
    <w:rsid w:val="004D21DA"/>
    <w:rsid w:val="004D331F"/>
    <w:rsid w:val="004D342F"/>
    <w:rsid w:val="004D3690"/>
    <w:rsid w:val="004E06C2"/>
    <w:rsid w:val="004E4074"/>
    <w:rsid w:val="004F2CAF"/>
    <w:rsid w:val="004F5E31"/>
    <w:rsid w:val="004F7231"/>
    <w:rsid w:val="005007D1"/>
    <w:rsid w:val="0052282B"/>
    <w:rsid w:val="0053262A"/>
    <w:rsid w:val="00537718"/>
    <w:rsid w:val="00540C6B"/>
    <w:rsid w:val="005450B5"/>
    <w:rsid w:val="00551CE5"/>
    <w:rsid w:val="00552A73"/>
    <w:rsid w:val="00561E53"/>
    <w:rsid w:val="00565D06"/>
    <w:rsid w:val="00567411"/>
    <w:rsid w:val="005729A6"/>
    <w:rsid w:val="00577BCF"/>
    <w:rsid w:val="00580202"/>
    <w:rsid w:val="0058130E"/>
    <w:rsid w:val="0058425D"/>
    <w:rsid w:val="005866D8"/>
    <w:rsid w:val="0059023C"/>
    <w:rsid w:val="00595531"/>
    <w:rsid w:val="005A0C13"/>
    <w:rsid w:val="005A2A07"/>
    <w:rsid w:val="005A2D06"/>
    <w:rsid w:val="005B7F5D"/>
    <w:rsid w:val="005D5EA6"/>
    <w:rsid w:val="005E1867"/>
    <w:rsid w:val="005F00DA"/>
    <w:rsid w:val="005F0D88"/>
    <w:rsid w:val="005F27A2"/>
    <w:rsid w:val="00600130"/>
    <w:rsid w:val="0060117B"/>
    <w:rsid w:val="00605D25"/>
    <w:rsid w:val="006125AE"/>
    <w:rsid w:val="00616184"/>
    <w:rsid w:val="00622577"/>
    <w:rsid w:val="00634DD7"/>
    <w:rsid w:val="00637261"/>
    <w:rsid w:val="00652B24"/>
    <w:rsid w:val="0067030D"/>
    <w:rsid w:val="00670A64"/>
    <w:rsid w:val="0068131A"/>
    <w:rsid w:val="006B3124"/>
    <w:rsid w:val="006B468E"/>
    <w:rsid w:val="006B46E0"/>
    <w:rsid w:val="006B6F58"/>
    <w:rsid w:val="006B7905"/>
    <w:rsid w:val="006C2C02"/>
    <w:rsid w:val="006C307C"/>
    <w:rsid w:val="006C410C"/>
    <w:rsid w:val="006D6FB2"/>
    <w:rsid w:val="006E56BB"/>
    <w:rsid w:val="00702D38"/>
    <w:rsid w:val="00703A2C"/>
    <w:rsid w:val="00715A58"/>
    <w:rsid w:val="00717556"/>
    <w:rsid w:val="00723D3B"/>
    <w:rsid w:val="007247C4"/>
    <w:rsid w:val="0073690F"/>
    <w:rsid w:val="00743DFE"/>
    <w:rsid w:val="00746B6C"/>
    <w:rsid w:val="00747C2E"/>
    <w:rsid w:val="007548D6"/>
    <w:rsid w:val="00760995"/>
    <w:rsid w:val="00762171"/>
    <w:rsid w:val="007729B8"/>
    <w:rsid w:val="007773AD"/>
    <w:rsid w:val="00783875"/>
    <w:rsid w:val="00786B44"/>
    <w:rsid w:val="0079271D"/>
    <w:rsid w:val="007950E5"/>
    <w:rsid w:val="007A1D74"/>
    <w:rsid w:val="007A72FE"/>
    <w:rsid w:val="007B0613"/>
    <w:rsid w:val="007B6288"/>
    <w:rsid w:val="007C60E7"/>
    <w:rsid w:val="007D5A19"/>
    <w:rsid w:val="007D6476"/>
    <w:rsid w:val="007D79D5"/>
    <w:rsid w:val="007E1D5A"/>
    <w:rsid w:val="007E468F"/>
    <w:rsid w:val="007E49DD"/>
    <w:rsid w:val="007F5512"/>
    <w:rsid w:val="007F696A"/>
    <w:rsid w:val="00805F48"/>
    <w:rsid w:val="00811578"/>
    <w:rsid w:val="00813B61"/>
    <w:rsid w:val="00836819"/>
    <w:rsid w:val="00840A27"/>
    <w:rsid w:val="00841553"/>
    <w:rsid w:val="0084254B"/>
    <w:rsid w:val="008555A8"/>
    <w:rsid w:val="00860E61"/>
    <w:rsid w:val="008803DE"/>
    <w:rsid w:val="00881436"/>
    <w:rsid w:val="00885F0D"/>
    <w:rsid w:val="0088796E"/>
    <w:rsid w:val="008B1D5E"/>
    <w:rsid w:val="008B5223"/>
    <w:rsid w:val="008C08EC"/>
    <w:rsid w:val="008C46CD"/>
    <w:rsid w:val="0090253D"/>
    <w:rsid w:val="0090452F"/>
    <w:rsid w:val="009055B1"/>
    <w:rsid w:val="00910B16"/>
    <w:rsid w:val="00922E5B"/>
    <w:rsid w:val="00934202"/>
    <w:rsid w:val="0093636C"/>
    <w:rsid w:val="009519F5"/>
    <w:rsid w:val="0097475E"/>
    <w:rsid w:val="00975537"/>
    <w:rsid w:val="0098071E"/>
    <w:rsid w:val="00993FAF"/>
    <w:rsid w:val="009A0890"/>
    <w:rsid w:val="009A3F55"/>
    <w:rsid w:val="009A59EC"/>
    <w:rsid w:val="009B34D6"/>
    <w:rsid w:val="009C5CF1"/>
    <w:rsid w:val="009D6CEB"/>
    <w:rsid w:val="009D73D9"/>
    <w:rsid w:val="009E5F96"/>
    <w:rsid w:val="009E6DF3"/>
    <w:rsid w:val="009F164F"/>
    <w:rsid w:val="009F2CFC"/>
    <w:rsid w:val="00A01E67"/>
    <w:rsid w:val="00A056D6"/>
    <w:rsid w:val="00A065CD"/>
    <w:rsid w:val="00A107D9"/>
    <w:rsid w:val="00A1674A"/>
    <w:rsid w:val="00A23436"/>
    <w:rsid w:val="00A25265"/>
    <w:rsid w:val="00A36330"/>
    <w:rsid w:val="00A37183"/>
    <w:rsid w:val="00A40AD4"/>
    <w:rsid w:val="00A45A92"/>
    <w:rsid w:val="00A504E0"/>
    <w:rsid w:val="00A6057F"/>
    <w:rsid w:val="00A65901"/>
    <w:rsid w:val="00A77444"/>
    <w:rsid w:val="00A775EA"/>
    <w:rsid w:val="00A8475D"/>
    <w:rsid w:val="00A86E25"/>
    <w:rsid w:val="00AA30FD"/>
    <w:rsid w:val="00AA3FC3"/>
    <w:rsid w:val="00AA5AB0"/>
    <w:rsid w:val="00AA611B"/>
    <w:rsid w:val="00AA6456"/>
    <w:rsid w:val="00AB0888"/>
    <w:rsid w:val="00AB331D"/>
    <w:rsid w:val="00AD16C7"/>
    <w:rsid w:val="00AD49A6"/>
    <w:rsid w:val="00AE14C1"/>
    <w:rsid w:val="00AE6D10"/>
    <w:rsid w:val="00AF2DB5"/>
    <w:rsid w:val="00AF468E"/>
    <w:rsid w:val="00B04017"/>
    <w:rsid w:val="00B04615"/>
    <w:rsid w:val="00B2585C"/>
    <w:rsid w:val="00B36273"/>
    <w:rsid w:val="00B51561"/>
    <w:rsid w:val="00B572C8"/>
    <w:rsid w:val="00B64D6E"/>
    <w:rsid w:val="00B74769"/>
    <w:rsid w:val="00B826AA"/>
    <w:rsid w:val="00B82CC1"/>
    <w:rsid w:val="00B87DE3"/>
    <w:rsid w:val="00B93007"/>
    <w:rsid w:val="00B96E4D"/>
    <w:rsid w:val="00BA0C8B"/>
    <w:rsid w:val="00BA2CBE"/>
    <w:rsid w:val="00BB453F"/>
    <w:rsid w:val="00BB5A35"/>
    <w:rsid w:val="00BC2194"/>
    <w:rsid w:val="00BC6FE1"/>
    <w:rsid w:val="00BC7B80"/>
    <w:rsid w:val="00BD2C78"/>
    <w:rsid w:val="00BD3A3F"/>
    <w:rsid w:val="00BD6236"/>
    <w:rsid w:val="00BD7916"/>
    <w:rsid w:val="00BE70C0"/>
    <w:rsid w:val="00BF3892"/>
    <w:rsid w:val="00C13D13"/>
    <w:rsid w:val="00C23861"/>
    <w:rsid w:val="00C2392A"/>
    <w:rsid w:val="00C441AE"/>
    <w:rsid w:val="00C51C33"/>
    <w:rsid w:val="00C52125"/>
    <w:rsid w:val="00C53A2D"/>
    <w:rsid w:val="00C545E2"/>
    <w:rsid w:val="00C55A56"/>
    <w:rsid w:val="00C61490"/>
    <w:rsid w:val="00C64CAB"/>
    <w:rsid w:val="00C7341C"/>
    <w:rsid w:val="00C77BB7"/>
    <w:rsid w:val="00C816AE"/>
    <w:rsid w:val="00C90940"/>
    <w:rsid w:val="00C90EC3"/>
    <w:rsid w:val="00C946FC"/>
    <w:rsid w:val="00C961F4"/>
    <w:rsid w:val="00CA1CEB"/>
    <w:rsid w:val="00CB1B00"/>
    <w:rsid w:val="00CB2CC5"/>
    <w:rsid w:val="00CB74D9"/>
    <w:rsid w:val="00CB7C9E"/>
    <w:rsid w:val="00CC045D"/>
    <w:rsid w:val="00CC0F16"/>
    <w:rsid w:val="00CC3927"/>
    <w:rsid w:val="00CC5E33"/>
    <w:rsid w:val="00CE08CA"/>
    <w:rsid w:val="00CE6506"/>
    <w:rsid w:val="00CF3C04"/>
    <w:rsid w:val="00CF7369"/>
    <w:rsid w:val="00D008E8"/>
    <w:rsid w:val="00D0186B"/>
    <w:rsid w:val="00D039AF"/>
    <w:rsid w:val="00D045E4"/>
    <w:rsid w:val="00D14B40"/>
    <w:rsid w:val="00D25327"/>
    <w:rsid w:val="00D326E8"/>
    <w:rsid w:val="00D356E6"/>
    <w:rsid w:val="00D37BC3"/>
    <w:rsid w:val="00D4098B"/>
    <w:rsid w:val="00D43FE2"/>
    <w:rsid w:val="00D554EF"/>
    <w:rsid w:val="00D63CD0"/>
    <w:rsid w:val="00D663E2"/>
    <w:rsid w:val="00D7730D"/>
    <w:rsid w:val="00D83747"/>
    <w:rsid w:val="00DA30AC"/>
    <w:rsid w:val="00DA6C4D"/>
    <w:rsid w:val="00DB4976"/>
    <w:rsid w:val="00DC20EB"/>
    <w:rsid w:val="00DD44F1"/>
    <w:rsid w:val="00E14357"/>
    <w:rsid w:val="00E17BDD"/>
    <w:rsid w:val="00E30268"/>
    <w:rsid w:val="00E37E65"/>
    <w:rsid w:val="00E4301D"/>
    <w:rsid w:val="00E53FE1"/>
    <w:rsid w:val="00E5626C"/>
    <w:rsid w:val="00E91B64"/>
    <w:rsid w:val="00EA0A72"/>
    <w:rsid w:val="00EA2AAB"/>
    <w:rsid w:val="00EA5445"/>
    <w:rsid w:val="00EA61EA"/>
    <w:rsid w:val="00EA626B"/>
    <w:rsid w:val="00EA7417"/>
    <w:rsid w:val="00EB0CB6"/>
    <w:rsid w:val="00EB27EC"/>
    <w:rsid w:val="00EC4A5F"/>
    <w:rsid w:val="00EC65BA"/>
    <w:rsid w:val="00EC70BA"/>
    <w:rsid w:val="00ED084D"/>
    <w:rsid w:val="00EE77A0"/>
    <w:rsid w:val="00EF3E49"/>
    <w:rsid w:val="00EF466A"/>
    <w:rsid w:val="00F0438B"/>
    <w:rsid w:val="00F06F84"/>
    <w:rsid w:val="00F07205"/>
    <w:rsid w:val="00F11E73"/>
    <w:rsid w:val="00F15A74"/>
    <w:rsid w:val="00F22B06"/>
    <w:rsid w:val="00F25BAF"/>
    <w:rsid w:val="00F332DB"/>
    <w:rsid w:val="00F432B7"/>
    <w:rsid w:val="00F55136"/>
    <w:rsid w:val="00F56EDF"/>
    <w:rsid w:val="00F6333E"/>
    <w:rsid w:val="00F64452"/>
    <w:rsid w:val="00F7154A"/>
    <w:rsid w:val="00F87F88"/>
    <w:rsid w:val="00F92C3A"/>
    <w:rsid w:val="00F95B61"/>
    <w:rsid w:val="00FA230B"/>
    <w:rsid w:val="00FA2AC8"/>
    <w:rsid w:val="00FB2075"/>
    <w:rsid w:val="00FB2C13"/>
    <w:rsid w:val="00FC03DB"/>
    <w:rsid w:val="00FC56D4"/>
    <w:rsid w:val="00FE68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7F54D8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845"/>
    <w:pPr>
      <w:spacing w:after="120"/>
    </w:pPr>
    <w:rPr>
      <w:rFonts w:ascii="Gill Sans MT" w:hAnsi="Gill Sans MT"/>
      <w:color w:val="393839"/>
      <w:sz w:val="22"/>
      <w:szCs w:val="22"/>
    </w:rPr>
  </w:style>
  <w:style w:type="paragraph" w:styleId="Heading1">
    <w:name w:val="heading 1"/>
    <w:basedOn w:val="Normal"/>
    <w:next w:val="Normal"/>
    <w:link w:val="Heading1Char"/>
    <w:uiPriority w:val="9"/>
    <w:qFormat/>
    <w:rsid w:val="007729B8"/>
    <w:pPr>
      <w:keepNext/>
      <w:keepLines/>
      <w:spacing w:after="200"/>
      <w:outlineLvl w:val="0"/>
    </w:pPr>
    <w:rPr>
      <w:rFonts w:eastAsiaTheme="majorEastAsia" w:cs="Times New Roman (Headings CS)"/>
      <w:color w:val="203568"/>
      <w:sz w:val="40"/>
      <w:szCs w:val="32"/>
    </w:rPr>
  </w:style>
  <w:style w:type="paragraph" w:styleId="Heading2">
    <w:name w:val="heading 2"/>
    <w:basedOn w:val="Normal"/>
    <w:next w:val="Normal"/>
    <w:link w:val="Heading2Char"/>
    <w:uiPriority w:val="9"/>
    <w:unhideWhenUsed/>
    <w:qFormat/>
    <w:rsid w:val="001A4845"/>
    <w:pPr>
      <w:keepNext/>
      <w:keepLines/>
      <w:spacing w:after="160"/>
      <w:outlineLvl w:val="1"/>
    </w:pPr>
    <w:rPr>
      <w:rFonts w:eastAsiaTheme="majorEastAsia" w:cstheme="majorBidi"/>
      <w:color w:val="445B1F"/>
      <w:sz w:val="34"/>
      <w:szCs w:val="26"/>
    </w:rPr>
  </w:style>
  <w:style w:type="paragraph" w:styleId="Heading3">
    <w:name w:val="heading 3"/>
    <w:basedOn w:val="Normal"/>
    <w:next w:val="Normal"/>
    <w:link w:val="Heading3Char"/>
    <w:uiPriority w:val="9"/>
    <w:unhideWhenUsed/>
    <w:qFormat/>
    <w:rsid w:val="00AA611B"/>
    <w:pPr>
      <w:keepNext/>
      <w:keepLines/>
      <w:outlineLvl w:val="2"/>
    </w:pPr>
    <w:rPr>
      <w:rFonts w:eastAsiaTheme="majorEastAsia" w:cstheme="majorBidi"/>
      <w:b/>
      <w:i/>
      <w:color w:val="203568"/>
      <w:sz w:val="24"/>
    </w:rPr>
  </w:style>
  <w:style w:type="paragraph" w:styleId="Heading4">
    <w:name w:val="heading 4"/>
    <w:basedOn w:val="Normal"/>
    <w:next w:val="Normal"/>
    <w:link w:val="Heading4Char"/>
    <w:uiPriority w:val="9"/>
    <w:unhideWhenUsed/>
    <w:qFormat/>
    <w:rsid w:val="006B3124"/>
    <w:pPr>
      <w:keepNext/>
      <w:keepLines/>
      <w:spacing w:before="40"/>
      <w:outlineLvl w:val="3"/>
    </w:pPr>
    <w:rPr>
      <w:rFonts w:asciiTheme="majorHAnsi" w:eastAsiaTheme="majorEastAsia" w:hAnsiTheme="majorHAnsi" w:cstheme="majorBidi"/>
      <w:b/>
      <w:i/>
      <w:iCs/>
      <w:color w:val="595959" w:themeColor="text1" w:themeTint="A6"/>
      <w:sz w:val="28"/>
    </w:rPr>
  </w:style>
  <w:style w:type="paragraph" w:styleId="Heading5">
    <w:name w:val="heading 5"/>
    <w:basedOn w:val="Normal"/>
    <w:next w:val="Normal"/>
    <w:link w:val="Heading5Char"/>
    <w:uiPriority w:val="9"/>
    <w:unhideWhenUsed/>
    <w:qFormat/>
    <w:rsid w:val="00577BCF"/>
    <w:pPr>
      <w:keepNext/>
      <w:keepLines/>
      <w:spacing w:before="40"/>
      <w:outlineLvl w:val="4"/>
    </w:pPr>
    <w:rPr>
      <w:rFonts w:asciiTheme="majorHAnsi" w:eastAsiaTheme="majorEastAsia" w:hAnsiTheme="majorHAnsi" w:cstheme="majorBidi"/>
      <w:b/>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9B8"/>
    <w:rPr>
      <w:rFonts w:ascii="Gill Sans MT" w:eastAsiaTheme="majorEastAsia" w:hAnsi="Gill Sans MT" w:cs="Times New Roman (Headings CS)"/>
      <w:color w:val="203568"/>
      <w:sz w:val="40"/>
      <w:szCs w:val="32"/>
    </w:rPr>
  </w:style>
  <w:style w:type="character" w:customStyle="1" w:styleId="Heading2Char">
    <w:name w:val="Heading 2 Char"/>
    <w:basedOn w:val="DefaultParagraphFont"/>
    <w:link w:val="Heading2"/>
    <w:uiPriority w:val="9"/>
    <w:rsid w:val="001A4845"/>
    <w:rPr>
      <w:rFonts w:ascii="Gill Sans MT" w:eastAsiaTheme="majorEastAsia" w:hAnsi="Gill Sans MT" w:cstheme="majorBidi"/>
      <w:color w:val="445B1F"/>
      <w:sz w:val="34"/>
      <w:szCs w:val="26"/>
    </w:rPr>
  </w:style>
  <w:style w:type="character" w:customStyle="1" w:styleId="Heading3Char">
    <w:name w:val="Heading 3 Char"/>
    <w:basedOn w:val="DefaultParagraphFont"/>
    <w:link w:val="Heading3"/>
    <w:uiPriority w:val="9"/>
    <w:rsid w:val="00AA611B"/>
    <w:rPr>
      <w:rFonts w:ascii="Gill Sans MT" w:eastAsiaTheme="majorEastAsia" w:hAnsi="Gill Sans MT" w:cstheme="majorBidi"/>
      <w:b/>
      <w:i/>
      <w:color w:val="203568"/>
      <w:szCs w:val="22"/>
    </w:rPr>
  </w:style>
  <w:style w:type="character" w:customStyle="1" w:styleId="Heading4Char">
    <w:name w:val="Heading 4 Char"/>
    <w:basedOn w:val="DefaultParagraphFont"/>
    <w:link w:val="Heading4"/>
    <w:uiPriority w:val="9"/>
    <w:rsid w:val="006B3124"/>
    <w:rPr>
      <w:rFonts w:asciiTheme="majorHAnsi" w:eastAsiaTheme="majorEastAsia" w:hAnsiTheme="majorHAnsi" w:cstheme="majorBidi"/>
      <w:b/>
      <w:i/>
      <w:iCs/>
      <w:color w:val="595959" w:themeColor="text1" w:themeTint="A6"/>
      <w:sz w:val="28"/>
      <w:szCs w:val="22"/>
    </w:rPr>
  </w:style>
  <w:style w:type="character" w:customStyle="1" w:styleId="Heading5Char">
    <w:name w:val="Heading 5 Char"/>
    <w:basedOn w:val="DefaultParagraphFont"/>
    <w:link w:val="Heading5"/>
    <w:uiPriority w:val="9"/>
    <w:rsid w:val="00577BCF"/>
    <w:rPr>
      <w:rFonts w:asciiTheme="majorHAnsi" w:eastAsiaTheme="majorEastAsia" w:hAnsiTheme="majorHAnsi" w:cstheme="majorBidi"/>
      <w:b/>
      <w:color w:val="000000" w:themeColor="text1"/>
      <w:sz w:val="22"/>
      <w:szCs w:val="22"/>
      <w:u w:val="single"/>
    </w:rPr>
  </w:style>
  <w:style w:type="paragraph" w:styleId="ListParagraph">
    <w:name w:val="List Paragraph"/>
    <w:basedOn w:val="Normal"/>
    <w:uiPriority w:val="34"/>
    <w:qFormat/>
    <w:rsid w:val="0011609C"/>
    <w:pPr>
      <w:ind w:left="720"/>
      <w:contextualSpacing/>
    </w:pPr>
  </w:style>
  <w:style w:type="paragraph" w:styleId="Title">
    <w:name w:val="Title"/>
    <w:basedOn w:val="Normal"/>
    <w:next w:val="Normal"/>
    <w:link w:val="TitleChar"/>
    <w:uiPriority w:val="10"/>
    <w:qFormat/>
    <w:rsid w:val="006B6F58"/>
    <w:pPr>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6B6F58"/>
    <w:rPr>
      <w:rFonts w:asciiTheme="majorHAnsi" w:eastAsiaTheme="majorEastAsia" w:hAnsiTheme="majorHAnsi" w:cstheme="majorBidi"/>
      <w:spacing w:val="-10"/>
      <w:kern w:val="28"/>
      <w:sz w:val="44"/>
      <w:szCs w:val="56"/>
    </w:rPr>
  </w:style>
  <w:style w:type="paragraph" w:customStyle="1" w:styleId="Body">
    <w:name w:val="Body"/>
    <w:basedOn w:val="Normal"/>
    <w:link w:val="BodyChar"/>
    <w:qFormat/>
    <w:rsid w:val="006B7905"/>
    <w:rPr>
      <w:b/>
      <w:sz w:val="28"/>
    </w:rPr>
  </w:style>
  <w:style w:type="character" w:customStyle="1" w:styleId="BodyChar">
    <w:name w:val="Body Char"/>
    <w:basedOn w:val="DefaultParagraphFont"/>
    <w:link w:val="Body"/>
    <w:rsid w:val="006B7905"/>
    <w:rPr>
      <w:rFonts w:ascii="Gill Sans MT" w:hAnsi="Gill Sans MT"/>
      <w:b/>
      <w:sz w:val="28"/>
      <w:szCs w:val="22"/>
    </w:rPr>
  </w:style>
  <w:style w:type="paragraph" w:styleId="CommentText">
    <w:name w:val="annotation text"/>
    <w:basedOn w:val="Normal"/>
    <w:link w:val="CommentTextChar"/>
    <w:uiPriority w:val="99"/>
    <w:unhideWhenUsed/>
    <w:rsid w:val="008C46CD"/>
    <w:pPr>
      <w:spacing w:after="200"/>
    </w:pPr>
    <w:rPr>
      <w:sz w:val="20"/>
      <w:szCs w:val="20"/>
    </w:rPr>
  </w:style>
  <w:style w:type="character" w:customStyle="1" w:styleId="CommentTextChar">
    <w:name w:val="Comment Text Char"/>
    <w:basedOn w:val="DefaultParagraphFont"/>
    <w:link w:val="CommentText"/>
    <w:uiPriority w:val="99"/>
    <w:rsid w:val="008C46CD"/>
    <w:rPr>
      <w:sz w:val="20"/>
      <w:szCs w:val="20"/>
    </w:rPr>
  </w:style>
  <w:style w:type="character" w:styleId="CommentReference">
    <w:name w:val="annotation reference"/>
    <w:basedOn w:val="DefaultParagraphFont"/>
    <w:uiPriority w:val="99"/>
    <w:semiHidden/>
    <w:unhideWhenUsed/>
    <w:rsid w:val="008C46CD"/>
    <w:rPr>
      <w:sz w:val="16"/>
      <w:szCs w:val="16"/>
    </w:rPr>
  </w:style>
  <w:style w:type="paragraph" w:styleId="BalloonText">
    <w:name w:val="Balloon Text"/>
    <w:basedOn w:val="Normal"/>
    <w:link w:val="BalloonTextChar"/>
    <w:uiPriority w:val="99"/>
    <w:semiHidden/>
    <w:unhideWhenUsed/>
    <w:rsid w:val="008C46C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46CD"/>
    <w:rPr>
      <w:rFonts w:ascii="Times New Roman" w:hAnsi="Times New Roman" w:cs="Times New Roman"/>
      <w:sz w:val="18"/>
      <w:szCs w:val="18"/>
    </w:rPr>
  </w:style>
  <w:style w:type="paragraph" w:styleId="BodyText">
    <w:name w:val="Body Text"/>
    <w:basedOn w:val="Normal"/>
    <w:link w:val="BodyTextChar"/>
    <w:uiPriority w:val="1"/>
    <w:qFormat/>
    <w:rsid w:val="00BE70C0"/>
    <w:pPr>
      <w:widowControl w:val="0"/>
      <w:autoSpaceDE w:val="0"/>
      <w:autoSpaceDN w:val="0"/>
      <w:adjustRightInd w:val="0"/>
      <w:ind w:left="100"/>
    </w:pPr>
    <w:rPr>
      <w:rFonts w:eastAsia="Times New Roman" w:cs="Gill Sans MT"/>
    </w:rPr>
  </w:style>
  <w:style w:type="character" w:customStyle="1" w:styleId="BodyTextChar">
    <w:name w:val="Body Text Char"/>
    <w:basedOn w:val="DefaultParagraphFont"/>
    <w:link w:val="BodyText"/>
    <w:uiPriority w:val="1"/>
    <w:rsid w:val="00BE70C0"/>
    <w:rPr>
      <w:rFonts w:ascii="Gill Sans MT" w:eastAsia="Times New Roman" w:hAnsi="Gill Sans MT" w:cs="Gill Sans MT"/>
      <w:sz w:val="22"/>
      <w:szCs w:val="22"/>
    </w:rPr>
  </w:style>
  <w:style w:type="paragraph" w:styleId="FootnoteText">
    <w:name w:val="footnote text"/>
    <w:basedOn w:val="Normal"/>
    <w:link w:val="FootnoteTextChar"/>
    <w:uiPriority w:val="99"/>
    <w:unhideWhenUsed/>
    <w:rsid w:val="00266A23"/>
    <w:pPr>
      <w:widowControl w:val="0"/>
      <w:autoSpaceDE w:val="0"/>
      <w:autoSpaceDN w:val="0"/>
      <w:adjustRightInd w:val="0"/>
    </w:pPr>
    <w:rPr>
      <w:rFonts w:eastAsia="Times New Roman" w:cs="Times New Roman"/>
      <w:sz w:val="16"/>
      <w:szCs w:val="20"/>
    </w:rPr>
  </w:style>
  <w:style w:type="character" w:customStyle="1" w:styleId="FootnoteTextChar">
    <w:name w:val="Footnote Text Char"/>
    <w:basedOn w:val="DefaultParagraphFont"/>
    <w:link w:val="FootnoteText"/>
    <w:uiPriority w:val="99"/>
    <w:rsid w:val="00266A23"/>
    <w:rPr>
      <w:rFonts w:ascii="Gill Sans MT" w:eastAsia="Times New Roman" w:hAnsi="Gill Sans MT" w:cs="Times New Roman"/>
      <w:color w:val="393839"/>
      <w:sz w:val="16"/>
      <w:szCs w:val="20"/>
    </w:rPr>
  </w:style>
  <w:style w:type="character" w:styleId="FootnoteReference">
    <w:name w:val="footnote reference"/>
    <w:uiPriority w:val="99"/>
    <w:semiHidden/>
    <w:unhideWhenUsed/>
    <w:rsid w:val="00BE70C0"/>
    <w:rPr>
      <w:vertAlign w:val="superscript"/>
    </w:rPr>
  </w:style>
  <w:style w:type="table" w:customStyle="1" w:styleId="GridTable1Light1">
    <w:name w:val="Grid Table 1 Light1"/>
    <w:basedOn w:val="TableNormal"/>
    <w:uiPriority w:val="46"/>
    <w:rsid w:val="00577B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1530D6"/>
    <w:pPr>
      <w:tabs>
        <w:tab w:val="center" w:pos="4680"/>
        <w:tab w:val="right" w:pos="9360"/>
      </w:tabs>
    </w:pPr>
  </w:style>
  <w:style w:type="character" w:customStyle="1" w:styleId="FooterChar">
    <w:name w:val="Footer Char"/>
    <w:basedOn w:val="DefaultParagraphFont"/>
    <w:link w:val="Footer"/>
    <w:uiPriority w:val="99"/>
    <w:rsid w:val="001530D6"/>
    <w:rPr>
      <w:rFonts w:ascii="Gill Sans MT" w:hAnsi="Gill Sans MT"/>
      <w:sz w:val="22"/>
      <w:szCs w:val="22"/>
    </w:rPr>
  </w:style>
  <w:style w:type="character" w:styleId="PageNumber">
    <w:name w:val="page number"/>
    <w:basedOn w:val="DefaultParagraphFont"/>
    <w:uiPriority w:val="99"/>
    <w:semiHidden/>
    <w:unhideWhenUsed/>
    <w:rsid w:val="001530D6"/>
  </w:style>
  <w:style w:type="paragraph" w:styleId="Index1">
    <w:name w:val="index 1"/>
    <w:basedOn w:val="Normal"/>
    <w:next w:val="Normal"/>
    <w:autoRedefine/>
    <w:uiPriority w:val="99"/>
    <w:unhideWhenUsed/>
    <w:rsid w:val="003E6433"/>
    <w:pPr>
      <w:spacing w:after="0"/>
      <w:ind w:left="220" w:hanging="220"/>
    </w:pPr>
    <w:rPr>
      <w:rFonts w:asciiTheme="minorHAnsi" w:hAnsiTheme="minorHAnsi" w:cstheme="minorHAnsi"/>
      <w:sz w:val="20"/>
      <w:szCs w:val="20"/>
    </w:rPr>
  </w:style>
  <w:style w:type="paragraph" w:styleId="Index2">
    <w:name w:val="index 2"/>
    <w:basedOn w:val="Normal"/>
    <w:next w:val="Normal"/>
    <w:autoRedefine/>
    <w:uiPriority w:val="99"/>
    <w:unhideWhenUsed/>
    <w:rsid w:val="003E6433"/>
    <w:pPr>
      <w:spacing w:after="0"/>
      <w:ind w:left="440" w:hanging="220"/>
    </w:pPr>
    <w:rPr>
      <w:rFonts w:asciiTheme="minorHAnsi" w:hAnsiTheme="minorHAnsi" w:cstheme="minorHAnsi"/>
      <w:sz w:val="20"/>
      <w:szCs w:val="20"/>
    </w:rPr>
  </w:style>
  <w:style w:type="paragraph" w:styleId="Index3">
    <w:name w:val="index 3"/>
    <w:basedOn w:val="Normal"/>
    <w:next w:val="Normal"/>
    <w:autoRedefine/>
    <w:uiPriority w:val="99"/>
    <w:unhideWhenUsed/>
    <w:rsid w:val="003E6433"/>
    <w:pPr>
      <w:spacing w:after="0"/>
      <w:ind w:left="660" w:hanging="220"/>
    </w:pPr>
    <w:rPr>
      <w:rFonts w:asciiTheme="minorHAnsi" w:hAnsiTheme="minorHAnsi" w:cstheme="minorHAnsi"/>
      <w:sz w:val="20"/>
      <w:szCs w:val="20"/>
    </w:rPr>
  </w:style>
  <w:style w:type="paragraph" w:styleId="Index4">
    <w:name w:val="index 4"/>
    <w:basedOn w:val="Normal"/>
    <w:next w:val="Normal"/>
    <w:autoRedefine/>
    <w:uiPriority w:val="99"/>
    <w:unhideWhenUsed/>
    <w:rsid w:val="003E6433"/>
    <w:pPr>
      <w:spacing w:after="0"/>
      <w:ind w:left="880" w:hanging="220"/>
    </w:pPr>
    <w:rPr>
      <w:rFonts w:asciiTheme="minorHAnsi" w:hAnsiTheme="minorHAnsi" w:cstheme="minorHAnsi"/>
      <w:sz w:val="20"/>
      <w:szCs w:val="20"/>
    </w:rPr>
  </w:style>
  <w:style w:type="paragraph" w:styleId="Index5">
    <w:name w:val="index 5"/>
    <w:basedOn w:val="Normal"/>
    <w:next w:val="Normal"/>
    <w:autoRedefine/>
    <w:uiPriority w:val="99"/>
    <w:unhideWhenUsed/>
    <w:rsid w:val="003E6433"/>
    <w:pPr>
      <w:spacing w:after="0"/>
      <w:ind w:left="1100" w:hanging="220"/>
    </w:pPr>
    <w:rPr>
      <w:rFonts w:asciiTheme="minorHAnsi" w:hAnsiTheme="minorHAnsi" w:cstheme="minorHAnsi"/>
      <w:sz w:val="20"/>
      <w:szCs w:val="20"/>
    </w:rPr>
  </w:style>
  <w:style w:type="paragraph" w:styleId="Index6">
    <w:name w:val="index 6"/>
    <w:basedOn w:val="Normal"/>
    <w:next w:val="Normal"/>
    <w:autoRedefine/>
    <w:uiPriority w:val="99"/>
    <w:unhideWhenUsed/>
    <w:rsid w:val="003E6433"/>
    <w:pPr>
      <w:spacing w:after="0"/>
      <w:ind w:left="1320" w:hanging="220"/>
    </w:pPr>
    <w:rPr>
      <w:rFonts w:asciiTheme="minorHAnsi" w:hAnsiTheme="minorHAnsi" w:cstheme="minorHAnsi"/>
      <w:sz w:val="20"/>
      <w:szCs w:val="20"/>
    </w:rPr>
  </w:style>
  <w:style w:type="paragraph" w:styleId="Index7">
    <w:name w:val="index 7"/>
    <w:basedOn w:val="Normal"/>
    <w:next w:val="Normal"/>
    <w:autoRedefine/>
    <w:uiPriority w:val="99"/>
    <w:unhideWhenUsed/>
    <w:rsid w:val="003E6433"/>
    <w:pPr>
      <w:spacing w:after="0"/>
      <w:ind w:left="1540" w:hanging="220"/>
    </w:pPr>
    <w:rPr>
      <w:rFonts w:asciiTheme="minorHAnsi" w:hAnsiTheme="minorHAnsi" w:cstheme="minorHAnsi"/>
      <w:sz w:val="20"/>
      <w:szCs w:val="20"/>
    </w:rPr>
  </w:style>
  <w:style w:type="paragraph" w:styleId="Index8">
    <w:name w:val="index 8"/>
    <w:basedOn w:val="Normal"/>
    <w:next w:val="Normal"/>
    <w:autoRedefine/>
    <w:uiPriority w:val="99"/>
    <w:unhideWhenUsed/>
    <w:rsid w:val="003E6433"/>
    <w:pPr>
      <w:spacing w:after="0"/>
      <w:ind w:left="1760" w:hanging="220"/>
    </w:pPr>
    <w:rPr>
      <w:rFonts w:asciiTheme="minorHAnsi" w:hAnsiTheme="minorHAnsi" w:cstheme="minorHAnsi"/>
      <w:sz w:val="20"/>
      <w:szCs w:val="20"/>
    </w:rPr>
  </w:style>
  <w:style w:type="paragraph" w:styleId="Index9">
    <w:name w:val="index 9"/>
    <w:basedOn w:val="Normal"/>
    <w:next w:val="Normal"/>
    <w:autoRedefine/>
    <w:uiPriority w:val="99"/>
    <w:unhideWhenUsed/>
    <w:rsid w:val="003E6433"/>
    <w:pPr>
      <w:spacing w:after="0"/>
      <w:ind w:left="1980" w:hanging="220"/>
    </w:pPr>
    <w:rPr>
      <w:rFonts w:asciiTheme="minorHAnsi" w:hAnsiTheme="minorHAnsi" w:cstheme="minorHAnsi"/>
      <w:sz w:val="20"/>
      <w:szCs w:val="20"/>
    </w:rPr>
  </w:style>
  <w:style w:type="paragraph" w:styleId="IndexHeading">
    <w:name w:val="index heading"/>
    <w:basedOn w:val="Normal"/>
    <w:next w:val="Index1"/>
    <w:uiPriority w:val="99"/>
    <w:unhideWhenUsed/>
    <w:rsid w:val="003E6433"/>
    <w:rPr>
      <w:rFonts w:asciiTheme="minorHAnsi" w:hAnsiTheme="minorHAnsi" w:cstheme="minorHAnsi"/>
      <w:b/>
      <w:bCs/>
      <w:i/>
      <w:iCs/>
      <w:sz w:val="20"/>
      <w:szCs w:val="20"/>
    </w:rPr>
  </w:style>
  <w:style w:type="paragraph" w:styleId="TOC1">
    <w:name w:val="toc 1"/>
    <w:basedOn w:val="Normal"/>
    <w:next w:val="Normal"/>
    <w:autoRedefine/>
    <w:uiPriority w:val="39"/>
    <w:unhideWhenUsed/>
    <w:rsid w:val="000B3868"/>
    <w:pPr>
      <w:tabs>
        <w:tab w:val="right" w:pos="9730"/>
      </w:tabs>
    </w:pPr>
    <w:rPr>
      <w:b/>
      <w:noProof/>
    </w:rPr>
  </w:style>
  <w:style w:type="paragraph" w:styleId="TOC2">
    <w:name w:val="toc 2"/>
    <w:basedOn w:val="Normal"/>
    <w:next w:val="Normal"/>
    <w:autoRedefine/>
    <w:uiPriority w:val="39"/>
    <w:unhideWhenUsed/>
    <w:rsid w:val="001C23AF"/>
    <w:pPr>
      <w:tabs>
        <w:tab w:val="right" w:pos="9010"/>
      </w:tabs>
      <w:ind w:left="432"/>
    </w:pPr>
    <w:rPr>
      <w:bCs/>
    </w:rPr>
  </w:style>
  <w:style w:type="paragraph" w:styleId="TOC3">
    <w:name w:val="toc 3"/>
    <w:basedOn w:val="Normal"/>
    <w:next w:val="Normal"/>
    <w:autoRedefine/>
    <w:uiPriority w:val="39"/>
    <w:unhideWhenUsed/>
    <w:rsid w:val="00813B61"/>
    <w:pPr>
      <w:tabs>
        <w:tab w:val="right" w:pos="9010"/>
      </w:tabs>
    </w:pPr>
    <w:rPr>
      <w:rFonts w:asciiTheme="minorHAnsi" w:hAnsiTheme="minorHAnsi"/>
      <w:smallCaps/>
    </w:rPr>
  </w:style>
  <w:style w:type="paragraph" w:styleId="TOC4">
    <w:name w:val="toc 4"/>
    <w:basedOn w:val="Normal"/>
    <w:next w:val="Normal"/>
    <w:autoRedefine/>
    <w:uiPriority w:val="39"/>
    <w:unhideWhenUsed/>
    <w:rsid w:val="003E6433"/>
    <w:rPr>
      <w:rFonts w:asciiTheme="minorHAnsi" w:hAnsiTheme="minorHAnsi"/>
    </w:rPr>
  </w:style>
  <w:style w:type="paragraph" w:styleId="TOC5">
    <w:name w:val="toc 5"/>
    <w:basedOn w:val="Normal"/>
    <w:next w:val="Normal"/>
    <w:autoRedefine/>
    <w:uiPriority w:val="39"/>
    <w:unhideWhenUsed/>
    <w:rsid w:val="003E6433"/>
    <w:rPr>
      <w:rFonts w:asciiTheme="minorHAnsi" w:hAnsiTheme="minorHAnsi"/>
    </w:rPr>
  </w:style>
  <w:style w:type="paragraph" w:styleId="TOC6">
    <w:name w:val="toc 6"/>
    <w:basedOn w:val="Normal"/>
    <w:next w:val="Normal"/>
    <w:autoRedefine/>
    <w:uiPriority w:val="39"/>
    <w:unhideWhenUsed/>
    <w:rsid w:val="003E6433"/>
    <w:rPr>
      <w:rFonts w:asciiTheme="minorHAnsi" w:hAnsiTheme="minorHAnsi"/>
    </w:rPr>
  </w:style>
  <w:style w:type="paragraph" w:styleId="TOC7">
    <w:name w:val="toc 7"/>
    <w:basedOn w:val="Normal"/>
    <w:next w:val="Normal"/>
    <w:autoRedefine/>
    <w:uiPriority w:val="39"/>
    <w:unhideWhenUsed/>
    <w:rsid w:val="003E6433"/>
    <w:rPr>
      <w:rFonts w:asciiTheme="minorHAnsi" w:hAnsiTheme="minorHAnsi"/>
    </w:rPr>
  </w:style>
  <w:style w:type="paragraph" w:styleId="TOC8">
    <w:name w:val="toc 8"/>
    <w:basedOn w:val="Normal"/>
    <w:next w:val="Normal"/>
    <w:autoRedefine/>
    <w:uiPriority w:val="39"/>
    <w:unhideWhenUsed/>
    <w:rsid w:val="003E6433"/>
    <w:rPr>
      <w:rFonts w:asciiTheme="minorHAnsi" w:hAnsiTheme="minorHAnsi"/>
    </w:rPr>
  </w:style>
  <w:style w:type="paragraph" w:styleId="TOC9">
    <w:name w:val="toc 9"/>
    <w:basedOn w:val="Normal"/>
    <w:next w:val="Normal"/>
    <w:autoRedefine/>
    <w:uiPriority w:val="39"/>
    <w:unhideWhenUsed/>
    <w:rsid w:val="003E6433"/>
    <w:rPr>
      <w:rFonts w:asciiTheme="minorHAnsi" w:hAnsiTheme="minorHAnsi"/>
    </w:rPr>
  </w:style>
  <w:style w:type="character" w:styleId="Hyperlink">
    <w:name w:val="Hyperlink"/>
    <w:basedOn w:val="DefaultParagraphFont"/>
    <w:uiPriority w:val="99"/>
    <w:unhideWhenUsed/>
    <w:rsid w:val="003E6433"/>
    <w:rPr>
      <w:color w:val="0563C1" w:themeColor="hyperlink"/>
      <w:u w:val="single"/>
    </w:rPr>
  </w:style>
  <w:style w:type="paragraph" w:customStyle="1" w:styleId="Default">
    <w:name w:val="Default"/>
    <w:rsid w:val="004E06C2"/>
    <w:pPr>
      <w:autoSpaceDE w:val="0"/>
      <w:autoSpaceDN w:val="0"/>
      <w:adjustRightInd w:val="0"/>
    </w:pPr>
    <w:rPr>
      <w:rFonts w:ascii="Times New Roman" w:hAnsi="Times New Roman" w:cs="Times New Roman"/>
      <w:color w:val="000000"/>
    </w:rPr>
  </w:style>
  <w:style w:type="paragraph" w:styleId="Header">
    <w:name w:val="header"/>
    <w:basedOn w:val="Normal"/>
    <w:link w:val="HeaderChar"/>
    <w:uiPriority w:val="99"/>
    <w:unhideWhenUsed/>
    <w:rsid w:val="00A065CD"/>
    <w:pPr>
      <w:tabs>
        <w:tab w:val="center" w:pos="4680"/>
        <w:tab w:val="right" w:pos="9360"/>
      </w:tabs>
      <w:spacing w:after="0"/>
    </w:pPr>
  </w:style>
  <w:style w:type="character" w:customStyle="1" w:styleId="HeaderChar">
    <w:name w:val="Header Char"/>
    <w:basedOn w:val="DefaultParagraphFont"/>
    <w:link w:val="Header"/>
    <w:uiPriority w:val="99"/>
    <w:rsid w:val="00A065CD"/>
    <w:rPr>
      <w:rFonts w:ascii="Gill Sans MT" w:hAnsi="Gill Sans MT"/>
      <w:sz w:val="22"/>
      <w:szCs w:val="22"/>
    </w:rPr>
  </w:style>
  <w:style w:type="paragraph" w:styleId="NormalWeb">
    <w:name w:val="Normal (Web)"/>
    <w:basedOn w:val="Normal"/>
    <w:uiPriority w:val="99"/>
    <w:unhideWhenUsed/>
    <w:rsid w:val="00481B6F"/>
    <w:pPr>
      <w:spacing w:before="100" w:beforeAutospacing="1" w:after="100" w:afterAutospacing="1"/>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EB0CB6"/>
    <w:pPr>
      <w:spacing w:after="200"/>
    </w:pPr>
    <w:rPr>
      <w:rFonts w:asciiTheme="minorHAnsi" w:hAnsiTheme="minorHAnsi"/>
      <w:b/>
      <w:bCs/>
      <w:color w:val="4472C4" w:themeColor="accent1"/>
      <w:sz w:val="18"/>
      <w:szCs w:val="18"/>
    </w:rPr>
  </w:style>
  <w:style w:type="table" w:customStyle="1" w:styleId="GridTable4-Accent11">
    <w:name w:val="Grid Table 4 - Accent 11"/>
    <w:basedOn w:val="TableNormal"/>
    <w:uiPriority w:val="49"/>
    <w:rsid w:val="00EB0CB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21">
    <w:name w:val="List Table 4 - Accent 21"/>
    <w:basedOn w:val="TableNormal"/>
    <w:uiPriority w:val="49"/>
    <w:rsid w:val="00EB0CB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Spacing">
    <w:name w:val="No Spacing"/>
    <w:uiPriority w:val="1"/>
    <w:qFormat/>
    <w:rsid w:val="0026411C"/>
    <w:rPr>
      <w:rFonts w:ascii="Calibri" w:eastAsia="Times New Roman" w:hAnsi="Calibri" w:cs="Times New Roman"/>
      <w:sz w:val="20"/>
      <w:szCs w:val="20"/>
    </w:rPr>
  </w:style>
  <w:style w:type="character" w:customStyle="1" w:styleId="UnresolvedMention1">
    <w:name w:val="Unresolved Mention1"/>
    <w:basedOn w:val="DefaultParagraphFont"/>
    <w:uiPriority w:val="99"/>
    <w:rsid w:val="009A3F55"/>
    <w:rPr>
      <w:color w:val="605E5C"/>
      <w:shd w:val="clear" w:color="auto" w:fill="E1DFDD"/>
    </w:rPr>
  </w:style>
  <w:style w:type="table" w:styleId="TableGrid">
    <w:name w:val="Table Grid"/>
    <w:basedOn w:val="TableNormal"/>
    <w:uiPriority w:val="59"/>
    <w:rsid w:val="009A3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9A3F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9A3F5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9A3F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9A3F55"/>
    <w:pPr>
      <w:spacing w:after="0"/>
    </w:pPr>
    <w:rPr>
      <w:rFonts w:ascii="Helvetica" w:hAnsi="Helvetica" w:cs="Times New Roman"/>
      <w:sz w:val="15"/>
      <w:szCs w:val="15"/>
    </w:rPr>
  </w:style>
  <w:style w:type="character" w:customStyle="1" w:styleId="apple-converted-space">
    <w:name w:val="apple-converted-space"/>
    <w:basedOn w:val="DefaultParagraphFont"/>
    <w:rsid w:val="009A3F55"/>
  </w:style>
  <w:style w:type="paragraph" w:customStyle="1" w:styleId="Contents">
    <w:name w:val="Contents"/>
    <w:basedOn w:val="Heading1"/>
    <w:qFormat/>
    <w:rsid w:val="009A3F55"/>
    <w:pPr>
      <w:keepLines w:val="0"/>
      <w:spacing w:after="600" w:line="600" w:lineRule="exact"/>
    </w:pPr>
    <w:rPr>
      <w:rFonts w:eastAsia="Times New Roman" w:cs="Arial"/>
      <w:caps/>
      <w:color w:val="6C4713"/>
      <w:kern w:val="28"/>
      <w:sz w:val="60"/>
      <w:szCs w:val="24"/>
    </w:rPr>
  </w:style>
  <w:style w:type="paragraph" w:styleId="CommentSubject">
    <w:name w:val="annotation subject"/>
    <w:basedOn w:val="CommentText"/>
    <w:next w:val="CommentText"/>
    <w:link w:val="CommentSubjectChar"/>
    <w:uiPriority w:val="99"/>
    <w:semiHidden/>
    <w:unhideWhenUsed/>
    <w:rsid w:val="009A3F55"/>
    <w:pPr>
      <w:spacing w:after="0"/>
    </w:pPr>
    <w:rPr>
      <w:rFonts w:ascii="Calibri" w:eastAsia="Times New Roman" w:hAnsi="Calibri" w:cs="Times New Roman"/>
      <w:b/>
      <w:bCs/>
    </w:rPr>
  </w:style>
  <w:style w:type="character" w:customStyle="1" w:styleId="CommentSubjectChar">
    <w:name w:val="Comment Subject Char"/>
    <w:basedOn w:val="CommentTextChar"/>
    <w:link w:val="CommentSubject"/>
    <w:uiPriority w:val="99"/>
    <w:semiHidden/>
    <w:rsid w:val="009A3F55"/>
    <w:rPr>
      <w:rFonts w:ascii="Calibri" w:eastAsia="Times New Roman" w:hAnsi="Calibri" w:cs="Times New Roman"/>
      <w:b/>
      <w:bCs/>
      <w:sz w:val="20"/>
      <w:szCs w:val="20"/>
    </w:rPr>
  </w:style>
  <w:style w:type="paragraph" w:styleId="DocumentMap">
    <w:name w:val="Document Map"/>
    <w:basedOn w:val="Normal"/>
    <w:link w:val="DocumentMapChar"/>
    <w:uiPriority w:val="99"/>
    <w:semiHidden/>
    <w:unhideWhenUsed/>
    <w:rsid w:val="009A3F55"/>
    <w:pPr>
      <w:spacing w:after="0"/>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uiPriority w:val="99"/>
    <w:semiHidden/>
    <w:rsid w:val="009A3F55"/>
    <w:rPr>
      <w:rFonts w:ascii="Lucida Grande" w:eastAsia="Times New Roman" w:hAnsi="Lucida Grande" w:cs="Lucida Grande"/>
    </w:rPr>
  </w:style>
  <w:style w:type="paragraph" w:customStyle="1" w:styleId="CoverHeading2">
    <w:name w:val="Cover Heading 2"/>
    <w:basedOn w:val="Normal"/>
    <w:rsid w:val="009A3F55"/>
    <w:pPr>
      <w:spacing w:before="280" w:after="160" w:line="320" w:lineRule="atLeast"/>
      <w:ind w:left="1080" w:right="1080"/>
    </w:pPr>
    <w:rPr>
      <w:rFonts w:ascii="Arial" w:eastAsia="Times New Roman" w:hAnsi="Arial" w:cs="Arial"/>
      <w:b/>
      <w:caps/>
      <w:color w:val="FFFFFF"/>
      <w:sz w:val="28"/>
      <w:szCs w:val="24"/>
    </w:rPr>
  </w:style>
  <w:style w:type="paragraph" w:customStyle="1" w:styleId="CoverHeading1">
    <w:name w:val="Cover Heading 1"/>
    <w:basedOn w:val="Normal"/>
    <w:rsid w:val="009A3F55"/>
    <w:pPr>
      <w:spacing w:before="400" w:after="160" w:line="720" w:lineRule="exact"/>
      <w:ind w:left="1080" w:right="1080"/>
    </w:pPr>
    <w:rPr>
      <w:rFonts w:ascii="Arial" w:eastAsia="Times New Roman" w:hAnsi="Arial" w:cs="Arial"/>
      <w:caps/>
      <w:color w:val="FFFFFF"/>
      <w:sz w:val="68"/>
      <w:szCs w:val="24"/>
    </w:rPr>
  </w:style>
  <w:style w:type="paragraph" w:customStyle="1" w:styleId="Disclaimer--Inside">
    <w:name w:val="Disclaimer--Inside"/>
    <w:basedOn w:val="Normal"/>
    <w:rsid w:val="009A3F55"/>
    <w:pPr>
      <w:spacing w:after="160" w:line="280" w:lineRule="exact"/>
      <w:ind w:left="1080" w:right="1080"/>
    </w:pPr>
    <w:rPr>
      <w:rFonts w:ascii="Arial" w:eastAsia="Times New Roman" w:hAnsi="Arial" w:cs="Arial"/>
      <w:szCs w:val="24"/>
    </w:rPr>
  </w:style>
  <w:style w:type="paragraph" w:customStyle="1" w:styleId="bodytext1">
    <w:name w:val="bodytext1"/>
    <w:basedOn w:val="Normal"/>
    <w:link w:val="bodytext1Char"/>
    <w:qFormat/>
    <w:rsid w:val="009A3F55"/>
    <w:pPr>
      <w:spacing w:after="0" w:line="220" w:lineRule="atLeast"/>
    </w:pPr>
    <w:rPr>
      <w:rFonts w:ascii="GillSans Light" w:eastAsia="Calibri" w:hAnsi="GillSans Light" w:cs="Times New Roman"/>
      <w:lang w:val="x-none" w:eastAsia="x-none"/>
    </w:rPr>
  </w:style>
  <w:style w:type="character" w:customStyle="1" w:styleId="bodytext1Char">
    <w:name w:val="bodytext1 Char"/>
    <w:link w:val="bodytext1"/>
    <w:rsid w:val="009A3F55"/>
    <w:rPr>
      <w:rFonts w:ascii="GillSans Light" w:eastAsia="Calibri" w:hAnsi="GillSans Light" w:cs="Times New Roman"/>
      <w:sz w:val="22"/>
      <w:szCs w:val="22"/>
      <w:lang w:val="x-none" w:eastAsia="x-none"/>
    </w:rPr>
  </w:style>
  <w:style w:type="paragraph" w:customStyle="1" w:styleId="subsectionheadline1">
    <w:name w:val="subsectionheadline1"/>
    <w:basedOn w:val="Normal"/>
    <w:link w:val="subsectionheadline1Char"/>
    <w:qFormat/>
    <w:rsid w:val="009A3F55"/>
    <w:pPr>
      <w:spacing w:after="0" w:line="220" w:lineRule="atLeast"/>
    </w:pPr>
    <w:rPr>
      <w:rFonts w:ascii="GillSans" w:eastAsia="Calibri" w:hAnsi="GillSans" w:cs="Times New Roman"/>
      <w:b/>
      <w:caps/>
      <w:color w:val="002A6C"/>
      <w:sz w:val="24"/>
      <w:szCs w:val="24"/>
      <w:lang w:val="x-none" w:eastAsia="x-none"/>
    </w:rPr>
  </w:style>
  <w:style w:type="character" w:customStyle="1" w:styleId="subsectionheadline1Char">
    <w:name w:val="subsectionheadline1 Char"/>
    <w:link w:val="subsectionheadline1"/>
    <w:rsid w:val="009A3F55"/>
    <w:rPr>
      <w:rFonts w:ascii="GillSans" w:eastAsia="Calibri" w:hAnsi="GillSans" w:cs="Times New Roman"/>
      <w:b/>
      <w:caps/>
      <w:color w:val="002A6C"/>
      <w:lang w:val="x-none" w:eastAsia="x-none"/>
    </w:rPr>
  </w:style>
  <w:style w:type="paragraph" w:customStyle="1" w:styleId="bodyStyle1">
    <w:name w:val="bodyStyle1"/>
    <w:basedOn w:val="Normal"/>
    <w:link w:val="bodyStyle1Char"/>
    <w:qFormat/>
    <w:rsid w:val="009A3F55"/>
    <w:pPr>
      <w:widowControl w:val="0"/>
      <w:autoSpaceDE w:val="0"/>
      <w:autoSpaceDN w:val="0"/>
      <w:adjustRightInd w:val="0"/>
      <w:spacing w:after="0"/>
    </w:pPr>
    <w:rPr>
      <w:rFonts w:eastAsia="Times New Roman" w:cs="Times New Roman"/>
      <w:bCs/>
      <w:lang w:val="x-none" w:eastAsia="x-none"/>
    </w:rPr>
  </w:style>
  <w:style w:type="character" w:customStyle="1" w:styleId="bodyStyle1Char">
    <w:name w:val="bodyStyle1 Char"/>
    <w:link w:val="bodyStyle1"/>
    <w:rsid w:val="009A3F55"/>
    <w:rPr>
      <w:rFonts w:ascii="Gill Sans MT" w:eastAsia="Times New Roman" w:hAnsi="Gill Sans MT" w:cs="Times New Roman"/>
      <w:bCs/>
      <w:sz w:val="22"/>
      <w:szCs w:val="22"/>
      <w:lang w:val="x-none" w:eastAsia="x-none"/>
    </w:rPr>
  </w:style>
  <w:style w:type="paragraph" w:customStyle="1" w:styleId="sectionhead">
    <w:name w:val="sectionhead"/>
    <w:basedOn w:val="Normal"/>
    <w:link w:val="sectionheadChar"/>
    <w:qFormat/>
    <w:rsid w:val="009A3F55"/>
    <w:pPr>
      <w:widowControl w:val="0"/>
      <w:autoSpaceDE w:val="0"/>
      <w:autoSpaceDN w:val="0"/>
      <w:adjustRightInd w:val="0"/>
      <w:spacing w:after="319"/>
    </w:pPr>
    <w:rPr>
      <w:rFonts w:eastAsia="Times New Roman" w:cs="Times New Roman"/>
      <w:b/>
      <w:bCs/>
      <w:caps/>
      <w:color w:val="002A6C"/>
      <w:sz w:val="24"/>
      <w:szCs w:val="24"/>
      <w:lang w:val="x-none" w:eastAsia="x-none"/>
    </w:rPr>
  </w:style>
  <w:style w:type="character" w:customStyle="1" w:styleId="sectionheadChar">
    <w:name w:val="sectionhead Char"/>
    <w:link w:val="sectionhead"/>
    <w:rsid w:val="009A3F55"/>
    <w:rPr>
      <w:rFonts w:ascii="Gill Sans MT" w:eastAsia="Times New Roman" w:hAnsi="Gill Sans MT" w:cs="Times New Roman"/>
      <w:b/>
      <w:bCs/>
      <w:caps/>
      <w:color w:val="002A6C"/>
      <w:lang w:val="x-none" w:eastAsia="x-none"/>
    </w:rPr>
  </w:style>
  <w:style w:type="character" w:customStyle="1" w:styleId="s1">
    <w:name w:val="s1"/>
    <w:basedOn w:val="DefaultParagraphFont"/>
    <w:rsid w:val="009A3F55"/>
  </w:style>
  <w:style w:type="paragraph" w:customStyle="1" w:styleId="ColorfulList-Accent11">
    <w:name w:val="Colorful List - Accent 11"/>
    <w:basedOn w:val="Normal"/>
    <w:uiPriority w:val="34"/>
    <w:rsid w:val="009A3F55"/>
    <w:pPr>
      <w:spacing w:after="200"/>
      <w:ind w:left="720"/>
    </w:pPr>
    <w:rPr>
      <w:rFonts w:ascii="Calibri" w:eastAsia="Times New Roman" w:hAnsi="Calibri" w:cs="Times New Roman"/>
      <w:sz w:val="20"/>
      <w:szCs w:val="20"/>
    </w:rPr>
  </w:style>
  <w:style w:type="paragraph" w:customStyle="1" w:styleId="yiv0766173662msonormal">
    <w:name w:val="yiv0766173662msonormal"/>
    <w:basedOn w:val="Normal"/>
    <w:rsid w:val="009A3F55"/>
    <w:pPr>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GridTable4-Accent51">
    <w:name w:val="Grid Table 4 - Accent 51"/>
    <w:basedOn w:val="TableNormal"/>
    <w:uiPriority w:val="49"/>
    <w:rsid w:val="009A3F5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41">
    <w:name w:val="Plain Table 41"/>
    <w:basedOn w:val="TableNormal"/>
    <w:uiPriority w:val="44"/>
    <w:rsid w:val="009A3F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1">
    <w:name w:val="Grid Table 1 Light11"/>
    <w:basedOn w:val="TableNormal"/>
    <w:uiPriority w:val="46"/>
    <w:rsid w:val="009A3F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2">
    <w:name w:val="Grid Table 42"/>
    <w:basedOn w:val="TableNormal"/>
    <w:uiPriority w:val="49"/>
    <w:rsid w:val="009A3F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51">
    <w:name w:val="Grid Table 3 - Accent 51"/>
    <w:basedOn w:val="TableNormal"/>
    <w:uiPriority w:val="48"/>
    <w:rsid w:val="009A3F5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st">
    <w:name w:val="st"/>
    <w:basedOn w:val="DefaultParagraphFont"/>
    <w:rsid w:val="009A3F55"/>
  </w:style>
  <w:style w:type="character" w:styleId="Strong">
    <w:name w:val="Strong"/>
    <w:basedOn w:val="DefaultParagraphFont"/>
    <w:uiPriority w:val="22"/>
    <w:qFormat/>
    <w:rsid w:val="009A3F55"/>
    <w:rPr>
      <w:b/>
      <w:bCs/>
    </w:rPr>
  </w:style>
  <w:style w:type="paragraph" w:styleId="TOCHeading">
    <w:name w:val="TOC Heading"/>
    <w:basedOn w:val="Heading1"/>
    <w:next w:val="Normal"/>
    <w:uiPriority w:val="39"/>
    <w:unhideWhenUsed/>
    <w:qFormat/>
    <w:rsid w:val="009A3F55"/>
    <w:pPr>
      <w:spacing w:after="0" w:line="259" w:lineRule="auto"/>
      <w:outlineLvl w:val="9"/>
    </w:pPr>
    <w:rPr>
      <w:rFonts w:cstheme="majorBidi"/>
      <w:b/>
      <w:caps/>
    </w:rPr>
  </w:style>
  <w:style w:type="paragraph" w:customStyle="1" w:styleId="DecimalAligned">
    <w:name w:val="Decimal Aligned"/>
    <w:basedOn w:val="Normal"/>
    <w:uiPriority w:val="40"/>
    <w:qFormat/>
    <w:rsid w:val="009A3F55"/>
    <w:pPr>
      <w:tabs>
        <w:tab w:val="decimal" w:pos="360"/>
      </w:tabs>
      <w:spacing w:after="200"/>
    </w:pPr>
    <w:rPr>
      <w:rFonts w:asciiTheme="minorHAnsi" w:eastAsiaTheme="minorEastAsia" w:hAnsiTheme="minorHAnsi" w:cs="Times New Roman"/>
    </w:rPr>
  </w:style>
  <w:style w:type="character" w:styleId="SubtleEmphasis">
    <w:name w:val="Subtle Emphasis"/>
    <w:basedOn w:val="DefaultParagraphFont"/>
    <w:uiPriority w:val="19"/>
    <w:qFormat/>
    <w:rsid w:val="009A3F55"/>
    <w:rPr>
      <w:i/>
      <w:iCs/>
    </w:rPr>
  </w:style>
  <w:style w:type="table" w:styleId="MediumShading2-Accent5">
    <w:name w:val="Medium Shading 2 Accent 5"/>
    <w:basedOn w:val="TableNormal"/>
    <w:uiPriority w:val="64"/>
    <w:rsid w:val="009A3F55"/>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61">
    <w:name w:val="Grid Table 1 Light - Accent 61"/>
    <w:basedOn w:val="TableNormal"/>
    <w:uiPriority w:val="46"/>
    <w:rsid w:val="009A3F5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A3F55"/>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9A3F5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9A3F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11">
    <w:name w:val="Grid Table 5 Dark - Accent 11"/>
    <w:basedOn w:val="TableNormal"/>
    <w:uiPriority w:val="50"/>
    <w:rsid w:val="009A3F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61">
    <w:name w:val="Grid Table 4 - Accent 61"/>
    <w:basedOn w:val="TableNormal"/>
    <w:uiPriority w:val="49"/>
    <w:rsid w:val="009A3F5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9A3F5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21">
    <w:name w:val="List Table 1 Light - Accent 21"/>
    <w:basedOn w:val="TableNormal"/>
    <w:uiPriority w:val="46"/>
    <w:rsid w:val="009A3F55"/>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11">
    <w:name w:val="List Table 1 Light - Accent 11"/>
    <w:basedOn w:val="TableNormal"/>
    <w:uiPriority w:val="46"/>
    <w:rsid w:val="009A3F55"/>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21">
    <w:name w:val="List Table 3 - Accent 21"/>
    <w:basedOn w:val="TableNormal"/>
    <w:uiPriority w:val="48"/>
    <w:rsid w:val="009A3F55"/>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ableofFigures">
    <w:name w:val="table of figures"/>
    <w:basedOn w:val="Normal"/>
    <w:next w:val="Normal"/>
    <w:uiPriority w:val="99"/>
    <w:unhideWhenUsed/>
    <w:rsid w:val="009A59EC"/>
    <w:pPr>
      <w:spacing w:after="80"/>
    </w:pPr>
    <w:rPr>
      <w:rFonts w:eastAsia="Times New Roman" w:cs="Times New Roman"/>
      <w:sz w:val="18"/>
      <w:szCs w:val="20"/>
    </w:rPr>
  </w:style>
  <w:style w:type="character" w:styleId="FollowedHyperlink">
    <w:name w:val="FollowedHyperlink"/>
    <w:basedOn w:val="DefaultParagraphFont"/>
    <w:uiPriority w:val="99"/>
    <w:semiHidden/>
    <w:unhideWhenUsed/>
    <w:rsid w:val="009A3F55"/>
    <w:rPr>
      <w:color w:val="800080"/>
      <w:u w:val="single"/>
    </w:rPr>
  </w:style>
  <w:style w:type="paragraph" w:customStyle="1" w:styleId="xl64">
    <w:name w:val="xl64"/>
    <w:basedOn w:val="Normal"/>
    <w:rsid w:val="009A3F55"/>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9A3F55"/>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0000FF"/>
      <w:sz w:val="24"/>
      <w:szCs w:val="24"/>
      <w:u w:val="single"/>
    </w:rPr>
  </w:style>
  <w:style w:type="paragraph" w:customStyle="1" w:styleId="xl66">
    <w:name w:val="xl66"/>
    <w:basedOn w:val="Normal"/>
    <w:rsid w:val="009A3F55"/>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67">
    <w:name w:val="xl67"/>
    <w:basedOn w:val="Normal"/>
    <w:rsid w:val="009A3F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Normal"/>
    <w:rsid w:val="009A3F55"/>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0000FF"/>
      <w:sz w:val="20"/>
      <w:szCs w:val="20"/>
      <w:u w:val="single"/>
    </w:rPr>
  </w:style>
  <w:style w:type="paragraph" w:customStyle="1" w:styleId="xl69">
    <w:name w:val="xl69"/>
    <w:basedOn w:val="Normal"/>
    <w:rsid w:val="009A3F55"/>
    <w:pPr>
      <w:pBdr>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rPr>
  </w:style>
  <w:style w:type="paragraph" w:customStyle="1" w:styleId="xl70">
    <w:name w:val="xl70"/>
    <w:basedOn w:val="Normal"/>
    <w:rsid w:val="009A3F55"/>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rPr>
  </w:style>
  <w:style w:type="paragraph" w:customStyle="1" w:styleId="xl71">
    <w:name w:val="xl71"/>
    <w:basedOn w:val="Normal"/>
    <w:rsid w:val="009A3F55"/>
    <w:pPr>
      <w:pBdr>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rPr>
  </w:style>
  <w:style w:type="paragraph" w:customStyle="1" w:styleId="xl72">
    <w:name w:val="xl72"/>
    <w:basedOn w:val="Normal"/>
    <w:rsid w:val="009A3F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73">
    <w:name w:val="xl73"/>
    <w:basedOn w:val="Normal"/>
    <w:rsid w:val="009A3F55"/>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FigureH">
    <w:name w:val="Figure H"/>
    <w:basedOn w:val="Normal"/>
    <w:link w:val="FigureHChar"/>
    <w:qFormat/>
    <w:rsid w:val="009519F5"/>
    <w:rPr>
      <w:i/>
      <w:iCs/>
      <w:color w:val="203568"/>
    </w:rPr>
  </w:style>
  <w:style w:type="character" w:customStyle="1" w:styleId="FigureHChar">
    <w:name w:val="Figure H Char"/>
    <w:basedOn w:val="DefaultParagraphFont"/>
    <w:link w:val="FigureH"/>
    <w:rsid w:val="009519F5"/>
    <w:rPr>
      <w:rFonts w:ascii="Gill Sans MT" w:hAnsi="Gill Sans MT"/>
      <w:i/>
      <w:iCs/>
      <w:color w:val="203568"/>
      <w:sz w:val="22"/>
      <w:szCs w:val="22"/>
    </w:rPr>
  </w:style>
  <w:style w:type="paragraph" w:customStyle="1" w:styleId="TableH">
    <w:name w:val="Table H"/>
    <w:basedOn w:val="Normal"/>
    <w:link w:val="TableHChar"/>
    <w:qFormat/>
    <w:rsid w:val="00AA5AB0"/>
    <w:rPr>
      <w:i/>
      <w:iCs/>
      <w:color w:val="203568"/>
    </w:rPr>
  </w:style>
  <w:style w:type="table" w:customStyle="1" w:styleId="TableGridLight1">
    <w:name w:val="Table Grid Light1"/>
    <w:basedOn w:val="TableNormal"/>
    <w:next w:val="GridTableLight"/>
    <w:uiPriority w:val="40"/>
    <w:rsid w:val="001B792C"/>
    <w:rPr>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line="240" w:lineRule="auto"/>
        <w:contextualSpacing w:val="0"/>
      </w:pPr>
      <w:rPr>
        <w:rFonts w:ascii="Gill Sans MT" w:hAnsi="Gill Sans MT"/>
        <w:color w:val="FFFFFF" w:themeColor="background1"/>
        <w:sz w:val="22"/>
      </w:rPr>
      <w:tblPr/>
      <w:tcPr>
        <w:tcBorders>
          <w:top w:val="nil"/>
          <w:left w:val="nil"/>
          <w:bottom w:val="nil"/>
          <w:right w:val="nil"/>
          <w:insideH w:val="nil"/>
          <w:insideV w:val="nil"/>
          <w:tl2br w:val="nil"/>
          <w:tr2bl w:val="nil"/>
        </w:tcBorders>
        <w:shd w:val="clear" w:color="auto" w:fill="203568"/>
      </w:tcPr>
    </w:tblStylePr>
    <w:tblStylePr w:type="band1Horz">
      <w:pPr>
        <w:wordWrap/>
        <w:spacing w:beforeLines="0" w:before="60" w:beforeAutospacing="0" w:afterLines="0" w:after="60" w:afterAutospacing="0" w:line="240" w:lineRule="auto"/>
        <w:contextualSpacing w:val="0"/>
      </w:pPr>
      <w:rPr>
        <w:rFonts w:ascii="Gill Sans MT" w:hAnsi="Gill Sans MT"/>
        <w:sz w:val="22"/>
      </w:rPr>
      <w:tblPr/>
      <w:tcPr>
        <w:shd w:val="clear" w:color="auto" w:fill="D5D6EC"/>
      </w:tcPr>
    </w:tblStylePr>
    <w:tblStylePr w:type="band2Horz">
      <w:pPr>
        <w:wordWrap/>
        <w:spacing w:beforeLines="0" w:before="60" w:beforeAutospacing="0" w:afterLines="0" w:after="60" w:afterAutospacing="0" w:line="240" w:lineRule="auto"/>
        <w:contextualSpacing w:val="0"/>
      </w:pPr>
      <w:rPr>
        <w:rFonts w:ascii="Gill Sans MT" w:hAnsi="Gill Sans MT"/>
        <w:sz w:val="22"/>
      </w:rPr>
      <w:tblPr/>
      <w:tcPr>
        <w:shd w:val="clear" w:color="auto" w:fill="E8E8F5"/>
      </w:tcPr>
    </w:tblStylePr>
  </w:style>
  <w:style w:type="character" w:customStyle="1" w:styleId="TableHChar">
    <w:name w:val="Table H Char"/>
    <w:basedOn w:val="DefaultParagraphFont"/>
    <w:link w:val="TableH"/>
    <w:rsid w:val="00AA5AB0"/>
    <w:rPr>
      <w:rFonts w:ascii="Gill Sans MT" w:hAnsi="Gill Sans MT"/>
      <w:i/>
      <w:iCs/>
      <w:color w:val="203568"/>
      <w:sz w:val="22"/>
      <w:szCs w:val="22"/>
    </w:rPr>
  </w:style>
  <w:style w:type="table" w:customStyle="1" w:styleId="GridTableLight">
    <w:name w:val="Grid Table Light"/>
    <w:basedOn w:val="TableNormal"/>
    <w:uiPriority w:val="40"/>
    <w:rsid w:val="001B79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845"/>
    <w:pPr>
      <w:spacing w:after="120"/>
    </w:pPr>
    <w:rPr>
      <w:rFonts w:ascii="Gill Sans MT" w:hAnsi="Gill Sans MT"/>
      <w:color w:val="393839"/>
      <w:sz w:val="22"/>
      <w:szCs w:val="22"/>
    </w:rPr>
  </w:style>
  <w:style w:type="paragraph" w:styleId="Heading1">
    <w:name w:val="heading 1"/>
    <w:basedOn w:val="Normal"/>
    <w:next w:val="Normal"/>
    <w:link w:val="Heading1Char"/>
    <w:uiPriority w:val="9"/>
    <w:qFormat/>
    <w:rsid w:val="007729B8"/>
    <w:pPr>
      <w:keepNext/>
      <w:keepLines/>
      <w:spacing w:after="200"/>
      <w:outlineLvl w:val="0"/>
    </w:pPr>
    <w:rPr>
      <w:rFonts w:eastAsiaTheme="majorEastAsia" w:cs="Times New Roman (Headings CS)"/>
      <w:color w:val="203568"/>
      <w:sz w:val="40"/>
      <w:szCs w:val="32"/>
    </w:rPr>
  </w:style>
  <w:style w:type="paragraph" w:styleId="Heading2">
    <w:name w:val="heading 2"/>
    <w:basedOn w:val="Normal"/>
    <w:next w:val="Normal"/>
    <w:link w:val="Heading2Char"/>
    <w:uiPriority w:val="9"/>
    <w:unhideWhenUsed/>
    <w:qFormat/>
    <w:rsid w:val="001A4845"/>
    <w:pPr>
      <w:keepNext/>
      <w:keepLines/>
      <w:spacing w:after="160"/>
      <w:outlineLvl w:val="1"/>
    </w:pPr>
    <w:rPr>
      <w:rFonts w:eastAsiaTheme="majorEastAsia" w:cstheme="majorBidi"/>
      <w:color w:val="445B1F"/>
      <w:sz w:val="34"/>
      <w:szCs w:val="26"/>
    </w:rPr>
  </w:style>
  <w:style w:type="paragraph" w:styleId="Heading3">
    <w:name w:val="heading 3"/>
    <w:basedOn w:val="Normal"/>
    <w:next w:val="Normal"/>
    <w:link w:val="Heading3Char"/>
    <w:uiPriority w:val="9"/>
    <w:unhideWhenUsed/>
    <w:qFormat/>
    <w:rsid w:val="00AA611B"/>
    <w:pPr>
      <w:keepNext/>
      <w:keepLines/>
      <w:outlineLvl w:val="2"/>
    </w:pPr>
    <w:rPr>
      <w:rFonts w:eastAsiaTheme="majorEastAsia" w:cstheme="majorBidi"/>
      <w:b/>
      <w:i/>
      <w:color w:val="203568"/>
      <w:sz w:val="24"/>
    </w:rPr>
  </w:style>
  <w:style w:type="paragraph" w:styleId="Heading4">
    <w:name w:val="heading 4"/>
    <w:basedOn w:val="Normal"/>
    <w:next w:val="Normal"/>
    <w:link w:val="Heading4Char"/>
    <w:uiPriority w:val="9"/>
    <w:unhideWhenUsed/>
    <w:qFormat/>
    <w:rsid w:val="006B3124"/>
    <w:pPr>
      <w:keepNext/>
      <w:keepLines/>
      <w:spacing w:before="40"/>
      <w:outlineLvl w:val="3"/>
    </w:pPr>
    <w:rPr>
      <w:rFonts w:asciiTheme="majorHAnsi" w:eastAsiaTheme="majorEastAsia" w:hAnsiTheme="majorHAnsi" w:cstheme="majorBidi"/>
      <w:b/>
      <w:i/>
      <w:iCs/>
      <w:color w:val="595959" w:themeColor="text1" w:themeTint="A6"/>
      <w:sz w:val="28"/>
    </w:rPr>
  </w:style>
  <w:style w:type="paragraph" w:styleId="Heading5">
    <w:name w:val="heading 5"/>
    <w:basedOn w:val="Normal"/>
    <w:next w:val="Normal"/>
    <w:link w:val="Heading5Char"/>
    <w:uiPriority w:val="9"/>
    <w:unhideWhenUsed/>
    <w:qFormat/>
    <w:rsid w:val="00577BCF"/>
    <w:pPr>
      <w:keepNext/>
      <w:keepLines/>
      <w:spacing w:before="40"/>
      <w:outlineLvl w:val="4"/>
    </w:pPr>
    <w:rPr>
      <w:rFonts w:asciiTheme="majorHAnsi" w:eastAsiaTheme="majorEastAsia" w:hAnsiTheme="majorHAnsi" w:cstheme="majorBidi"/>
      <w:b/>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29B8"/>
    <w:rPr>
      <w:rFonts w:ascii="Gill Sans MT" w:eastAsiaTheme="majorEastAsia" w:hAnsi="Gill Sans MT" w:cs="Times New Roman (Headings CS)"/>
      <w:color w:val="203568"/>
      <w:sz w:val="40"/>
      <w:szCs w:val="32"/>
    </w:rPr>
  </w:style>
  <w:style w:type="character" w:customStyle="1" w:styleId="Heading2Char">
    <w:name w:val="Heading 2 Char"/>
    <w:basedOn w:val="DefaultParagraphFont"/>
    <w:link w:val="Heading2"/>
    <w:uiPriority w:val="9"/>
    <w:rsid w:val="001A4845"/>
    <w:rPr>
      <w:rFonts w:ascii="Gill Sans MT" w:eastAsiaTheme="majorEastAsia" w:hAnsi="Gill Sans MT" w:cstheme="majorBidi"/>
      <w:color w:val="445B1F"/>
      <w:sz w:val="34"/>
      <w:szCs w:val="26"/>
    </w:rPr>
  </w:style>
  <w:style w:type="character" w:customStyle="1" w:styleId="Heading3Char">
    <w:name w:val="Heading 3 Char"/>
    <w:basedOn w:val="DefaultParagraphFont"/>
    <w:link w:val="Heading3"/>
    <w:uiPriority w:val="9"/>
    <w:rsid w:val="00AA611B"/>
    <w:rPr>
      <w:rFonts w:ascii="Gill Sans MT" w:eastAsiaTheme="majorEastAsia" w:hAnsi="Gill Sans MT" w:cstheme="majorBidi"/>
      <w:b/>
      <w:i/>
      <w:color w:val="203568"/>
      <w:szCs w:val="22"/>
    </w:rPr>
  </w:style>
  <w:style w:type="character" w:customStyle="1" w:styleId="Heading4Char">
    <w:name w:val="Heading 4 Char"/>
    <w:basedOn w:val="DefaultParagraphFont"/>
    <w:link w:val="Heading4"/>
    <w:uiPriority w:val="9"/>
    <w:rsid w:val="006B3124"/>
    <w:rPr>
      <w:rFonts w:asciiTheme="majorHAnsi" w:eastAsiaTheme="majorEastAsia" w:hAnsiTheme="majorHAnsi" w:cstheme="majorBidi"/>
      <w:b/>
      <w:i/>
      <w:iCs/>
      <w:color w:val="595959" w:themeColor="text1" w:themeTint="A6"/>
      <w:sz w:val="28"/>
      <w:szCs w:val="22"/>
    </w:rPr>
  </w:style>
  <w:style w:type="character" w:customStyle="1" w:styleId="Heading5Char">
    <w:name w:val="Heading 5 Char"/>
    <w:basedOn w:val="DefaultParagraphFont"/>
    <w:link w:val="Heading5"/>
    <w:uiPriority w:val="9"/>
    <w:rsid w:val="00577BCF"/>
    <w:rPr>
      <w:rFonts w:asciiTheme="majorHAnsi" w:eastAsiaTheme="majorEastAsia" w:hAnsiTheme="majorHAnsi" w:cstheme="majorBidi"/>
      <w:b/>
      <w:color w:val="000000" w:themeColor="text1"/>
      <w:sz w:val="22"/>
      <w:szCs w:val="22"/>
      <w:u w:val="single"/>
    </w:rPr>
  </w:style>
  <w:style w:type="paragraph" w:styleId="ListParagraph">
    <w:name w:val="List Paragraph"/>
    <w:basedOn w:val="Normal"/>
    <w:uiPriority w:val="34"/>
    <w:qFormat/>
    <w:rsid w:val="0011609C"/>
    <w:pPr>
      <w:ind w:left="720"/>
      <w:contextualSpacing/>
    </w:pPr>
  </w:style>
  <w:style w:type="paragraph" w:styleId="Title">
    <w:name w:val="Title"/>
    <w:basedOn w:val="Normal"/>
    <w:next w:val="Normal"/>
    <w:link w:val="TitleChar"/>
    <w:uiPriority w:val="10"/>
    <w:qFormat/>
    <w:rsid w:val="006B6F58"/>
    <w:pPr>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uiPriority w:val="10"/>
    <w:rsid w:val="006B6F58"/>
    <w:rPr>
      <w:rFonts w:asciiTheme="majorHAnsi" w:eastAsiaTheme="majorEastAsia" w:hAnsiTheme="majorHAnsi" w:cstheme="majorBidi"/>
      <w:spacing w:val="-10"/>
      <w:kern w:val="28"/>
      <w:sz w:val="44"/>
      <w:szCs w:val="56"/>
    </w:rPr>
  </w:style>
  <w:style w:type="paragraph" w:customStyle="1" w:styleId="Body">
    <w:name w:val="Body"/>
    <w:basedOn w:val="Normal"/>
    <w:link w:val="BodyChar"/>
    <w:qFormat/>
    <w:rsid w:val="006B7905"/>
    <w:rPr>
      <w:b/>
      <w:sz w:val="28"/>
    </w:rPr>
  </w:style>
  <w:style w:type="character" w:customStyle="1" w:styleId="BodyChar">
    <w:name w:val="Body Char"/>
    <w:basedOn w:val="DefaultParagraphFont"/>
    <w:link w:val="Body"/>
    <w:rsid w:val="006B7905"/>
    <w:rPr>
      <w:rFonts w:ascii="Gill Sans MT" w:hAnsi="Gill Sans MT"/>
      <w:b/>
      <w:sz w:val="28"/>
      <w:szCs w:val="22"/>
    </w:rPr>
  </w:style>
  <w:style w:type="paragraph" w:styleId="CommentText">
    <w:name w:val="annotation text"/>
    <w:basedOn w:val="Normal"/>
    <w:link w:val="CommentTextChar"/>
    <w:uiPriority w:val="99"/>
    <w:unhideWhenUsed/>
    <w:rsid w:val="008C46CD"/>
    <w:pPr>
      <w:spacing w:after="200"/>
    </w:pPr>
    <w:rPr>
      <w:sz w:val="20"/>
      <w:szCs w:val="20"/>
    </w:rPr>
  </w:style>
  <w:style w:type="character" w:customStyle="1" w:styleId="CommentTextChar">
    <w:name w:val="Comment Text Char"/>
    <w:basedOn w:val="DefaultParagraphFont"/>
    <w:link w:val="CommentText"/>
    <w:uiPriority w:val="99"/>
    <w:rsid w:val="008C46CD"/>
    <w:rPr>
      <w:sz w:val="20"/>
      <w:szCs w:val="20"/>
    </w:rPr>
  </w:style>
  <w:style w:type="character" w:styleId="CommentReference">
    <w:name w:val="annotation reference"/>
    <w:basedOn w:val="DefaultParagraphFont"/>
    <w:uiPriority w:val="99"/>
    <w:semiHidden/>
    <w:unhideWhenUsed/>
    <w:rsid w:val="008C46CD"/>
    <w:rPr>
      <w:sz w:val="16"/>
      <w:szCs w:val="16"/>
    </w:rPr>
  </w:style>
  <w:style w:type="paragraph" w:styleId="BalloonText">
    <w:name w:val="Balloon Text"/>
    <w:basedOn w:val="Normal"/>
    <w:link w:val="BalloonTextChar"/>
    <w:uiPriority w:val="99"/>
    <w:semiHidden/>
    <w:unhideWhenUsed/>
    <w:rsid w:val="008C46C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46CD"/>
    <w:rPr>
      <w:rFonts w:ascii="Times New Roman" w:hAnsi="Times New Roman" w:cs="Times New Roman"/>
      <w:sz w:val="18"/>
      <w:szCs w:val="18"/>
    </w:rPr>
  </w:style>
  <w:style w:type="paragraph" w:styleId="BodyText">
    <w:name w:val="Body Text"/>
    <w:basedOn w:val="Normal"/>
    <w:link w:val="BodyTextChar"/>
    <w:uiPriority w:val="1"/>
    <w:qFormat/>
    <w:rsid w:val="00BE70C0"/>
    <w:pPr>
      <w:widowControl w:val="0"/>
      <w:autoSpaceDE w:val="0"/>
      <w:autoSpaceDN w:val="0"/>
      <w:adjustRightInd w:val="0"/>
      <w:ind w:left="100"/>
    </w:pPr>
    <w:rPr>
      <w:rFonts w:eastAsia="Times New Roman" w:cs="Gill Sans MT"/>
    </w:rPr>
  </w:style>
  <w:style w:type="character" w:customStyle="1" w:styleId="BodyTextChar">
    <w:name w:val="Body Text Char"/>
    <w:basedOn w:val="DefaultParagraphFont"/>
    <w:link w:val="BodyText"/>
    <w:uiPriority w:val="1"/>
    <w:rsid w:val="00BE70C0"/>
    <w:rPr>
      <w:rFonts w:ascii="Gill Sans MT" w:eastAsia="Times New Roman" w:hAnsi="Gill Sans MT" w:cs="Gill Sans MT"/>
      <w:sz w:val="22"/>
      <w:szCs w:val="22"/>
    </w:rPr>
  </w:style>
  <w:style w:type="paragraph" w:styleId="FootnoteText">
    <w:name w:val="footnote text"/>
    <w:basedOn w:val="Normal"/>
    <w:link w:val="FootnoteTextChar"/>
    <w:uiPriority w:val="99"/>
    <w:unhideWhenUsed/>
    <w:rsid w:val="00266A23"/>
    <w:pPr>
      <w:widowControl w:val="0"/>
      <w:autoSpaceDE w:val="0"/>
      <w:autoSpaceDN w:val="0"/>
      <w:adjustRightInd w:val="0"/>
    </w:pPr>
    <w:rPr>
      <w:rFonts w:eastAsia="Times New Roman" w:cs="Times New Roman"/>
      <w:sz w:val="16"/>
      <w:szCs w:val="20"/>
    </w:rPr>
  </w:style>
  <w:style w:type="character" w:customStyle="1" w:styleId="FootnoteTextChar">
    <w:name w:val="Footnote Text Char"/>
    <w:basedOn w:val="DefaultParagraphFont"/>
    <w:link w:val="FootnoteText"/>
    <w:uiPriority w:val="99"/>
    <w:rsid w:val="00266A23"/>
    <w:rPr>
      <w:rFonts w:ascii="Gill Sans MT" w:eastAsia="Times New Roman" w:hAnsi="Gill Sans MT" w:cs="Times New Roman"/>
      <w:color w:val="393839"/>
      <w:sz w:val="16"/>
      <w:szCs w:val="20"/>
    </w:rPr>
  </w:style>
  <w:style w:type="character" w:styleId="FootnoteReference">
    <w:name w:val="footnote reference"/>
    <w:uiPriority w:val="99"/>
    <w:semiHidden/>
    <w:unhideWhenUsed/>
    <w:rsid w:val="00BE70C0"/>
    <w:rPr>
      <w:vertAlign w:val="superscript"/>
    </w:rPr>
  </w:style>
  <w:style w:type="table" w:customStyle="1" w:styleId="GridTable1Light1">
    <w:name w:val="Grid Table 1 Light1"/>
    <w:basedOn w:val="TableNormal"/>
    <w:uiPriority w:val="46"/>
    <w:rsid w:val="00577B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1530D6"/>
    <w:pPr>
      <w:tabs>
        <w:tab w:val="center" w:pos="4680"/>
        <w:tab w:val="right" w:pos="9360"/>
      </w:tabs>
    </w:pPr>
  </w:style>
  <w:style w:type="character" w:customStyle="1" w:styleId="FooterChar">
    <w:name w:val="Footer Char"/>
    <w:basedOn w:val="DefaultParagraphFont"/>
    <w:link w:val="Footer"/>
    <w:uiPriority w:val="99"/>
    <w:rsid w:val="001530D6"/>
    <w:rPr>
      <w:rFonts w:ascii="Gill Sans MT" w:hAnsi="Gill Sans MT"/>
      <w:sz w:val="22"/>
      <w:szCs w:val="22"/>
    </w:rPr>
  </w:style>
  <w:style w:type="character" w:styleId="PageNumber">
    <w:name w:val="page number"/>
    <w:basedOn w:val="DefaultParagraphFont"/>
    <w:uiPriority w:val="99"/>
    <w:semiHidden/>
    <w:unhideWhenUsed/>
    <w:rsid w:val="001530D6"/>
  </w:style>
  <w:style w:type="paragraph" w:styleId="Index1">
    <w:name w:val="index 1"/>
    <w:basedOn w:val="Normal"/>
    <w:next w:val="Normal"/>
    <w:autoRedefine/>
    <w:uiPriority w:val="99"/>
    <w:unhideWhenUsed/>
    <w:rsid w:val="003E6433"/>
    <w:pPr>
      <w:spacing w:after="0"/>
      <w:ind w:left="220" w:hanging="220"/>
    </w:pPr>
    <w:rPr>
      <w:rFonts w:asciiTheme="minorHAnsi" w:hAnsiTheme="minorHAnsi" w:cstheme="minorHAnsi"/>
      <w:sz w:val="20"/>
      <w:szCs w:val="20"/>
    </w:rPr>
  </w:style>
  <w:style w:type="paragraph" w:styleId="Index2">
    <w:name w:val="index 2"/>
    <w:basedOn w:val="Normal"/>
    <w:next w:val="Normal"/>
    <w:autoRedefine/>
    <w:uiPriority w:val="99"/>
    <w:unhideWhenUsed/>
    <w:rsid w:val="003E6433"/>
    <w:pPr>
      <w:spacing w:after="0"/>
      <w:ind w:left="440" w:hanging="220"/>
    </w:pPr>
    <w:rPr>
      <w:rFonts w:asciiTheme="minorHAnsi" w:hAnsiTheme="minorHAnsi" w:cstheme="minorHAnsi"/>
      <w:sz w:val="20"/>
      <w:szCs w:val="20"/>
    </w:rPr>
  </w:style>
  <w:style w:type="paragraph" w:styleId="Index3">
    <w:name w:val="index 3"/>
    <w:basedOn w:val="Normal"/>
    <w:next w:val="Normal"/>
    <w:autoRedefine/>
    <w:uiPriority w:val="99"/>
    <w:unhideWhenUsed/>
    <w:rsid w:val="003E6433"/>
    <w:pPr>
      <w:spacing w:after="0"/>
      <w:ind w:left="660" w:hanging="220"/>
    </w:pPr>
    <w:rPr>
      <w:rFonts w:asciiTheme="minorHAnsi" w:hAnsiTheme="minorHAnsi" w:cstheme="minorHAnsi"/>
      <w:sz w:val="20"/>
      <w:szCs w:val="20"/>
    </w:rPr>
  </w:style>
  <w:style w:type="paragraph" w:styleId="Index4">
    <w:name w:val="index 4"/>
    <w:basedOn w:val="Normal"/>
    <w:next w:val="Normal"/>
    <w:autoRedefine/>
    <w:uiPriority w:val="99"/>
    <w:unhideWhenUsed/>
    <w:rsid w:val="003E6433"/>
    <w:pPr>
      <w:spacing w:after="0"/>
      <w:ind w:left="880" w:hanging="220"/>
    </w:pPr>
    <w:rPr>
      <w:rFonts w:asciiTheme="minorHAnsi" w:hAnsiTheme="minorHAnsi" w:cstheme="minorHAnsi"/>
      <w:sz w:val="20"/>
      <w:szCs w:val="20"/>
    </w:rPr>
  </w:style>
  <w:style w:type="paragraph" w:styleId="Index5">
    <w:name w:val="index 5"/>
    <w:basedOn w:val="Normal"/>
    <w:next w:val="Normal"/>
    <w:autoRedefine/>
    <w:uiPriority w:val="99"/>
    <w:unhideWhenUsed/>
    <w:rsid w:val="003E6433"/>
    <w:pPr>
      <w:spacing w:after="0"/>
      <w:ind w:left="1100" w:hanging="220"/>
    </w:pPr>
    <w:rPr>
      <w:rFonts w:asciiTheme="minorHAnsi" w:hAnsiTheme="minorHAnsi" w:cstheme="minorHAnsi"/>
      <w:sz w:val="20"/>
      <w:szCs w:val="20"/>
    </w:rPr>
  </w:style>
  <w:style w:type="paragraph" w:styleId="Index6">
    <w:name w:val="index 6"/>
    <w:basedOn w:val="Normal"/>
    <w:next w:val="Normal"/>
    <w:autoRedefine/>
    <w:uiPriority w:val="99"/>
    <w:unhideWhenUsed/>
    <w:rsid w:val="003E6433"/>
    <w:pPr>
      <w:spacing w:after="0"/>
      <w:ind w:left="1320" w:hanging="220"/>
    </w:pPr>
    <w:rPr>
      <w:rFonts w:asciiTheme="minorHAnsi" w:hAnsiTheme="minorHAnsi" w:cstheme="minorHAnsi"/>
      <w:sz w:val="20"/>
      <w:szCs w:val="20"/>
    </w:rPr>
  </w:style>
  <w:style w:type="paragraph" w:styleId="Index7">
    <w:name w:val="index 7"/>
    <w:basedOn w:val="Normal"/>
    <w:next w:val="Normal"/>
    <w:autoRedefine/>
    <w:uiPriority w:val="99"/>
    <w:unhideWhenUsed/>
    <w:rsid w:val="003E6433"/>
    <w:pPr>
      <w:spacing w:after="0"/>
      <w:ind w:left="1540" w:hanging="220"/>
    </w:pPr>
    <w:rPr>
      <w:rFonts w:asciiTheme="minorHAnsi" w:hAnsiTheme="minorHAnsi" w:cstheme="minorHAnsi"/>
      <w:sz w:val="20"/>
      <w:szCs w:val="20"/>
    </w:rPr>
  </w:style>
  <w:style w:type="paragraph" w:styleId="Index8">
    <w:name w:val="index 8"/>
    <w:basedOn w:val="Normal"/>
    <w:next w:val="Normal"/>
    <w:autoRedefine/>
    <w:uiPriority w:val="99"/>
    <w:unhideWhenUsed/>
    <w:rsid w:val="003E6433"/>
    <w:pPr>
      <w:spacing w:after="0"/>
      <w:ind w:left="1760" w:hanging="220"/>
    </w:pPr>
    <w:rPr>
      <w:rFonts w:asciiTheme="minorHAnsi" w:hAnsiTheme="minorHAnsi" w:cstheme="minorHAnsi"/>
      <w:sz w:val="20"/>
      <w:szCs w:val="20"/>
    </w:rPr>
  </w:style>
  <w:style w:type="paragraph" w:styleId="Index9">
    <w:name w:val="index 9"/>
    <w:basedOn w:val="Normal"/>
    <w:next w:val="Normal"/>
    <w:autoRedefine/>
    <w:uiPriority w:val="99"/>
    <w:unhideWhenUsed/>
    <w:rsid w:val="003E6433"/>
    <w:pPr>
      <w:spacing w:after="0"/>
      <w:ind w:left="1980" w:hanging="220"/>
    </w:pPr>
    <w:rPr>
      <w:rFonts w:asciiTheme="minorHAnsi" w:hAnsiTheme="minorHAnsi" w:cstheme="minorHAnsi"/>
      <w:sz w:val="20"/>
      <w:szCs w:val="20"/>
    </w:rPr>
  </w:style>
  <w:style w:type="paragraph" w:styleId="IndexHeading">
    <w:name w:val="index heading"/>
    <w:basedOn w:val="Normal"/>
    <w:next w:val="Index1"/>
    <w:uiPriority w:val="99"/>
    <w:unhideWhenUsed/>
    <w:rsid w:val="003E6433"/>
    <w:rPr>
      <w:rFonts w:asciiTheme="minorHAnsi" w:hAnsiTheme="minorHAnsi" w:cstheme="minorHAnsi"/>
      <w:b/>
      <w:bCs/>
      <w:i/>
      <w:iCs/>
      <w:sz w:val="20"/>
      <w:szCs w:val="20"/>
    </w:rPr>
  </w:style>
  <w:style w:type="paragraph" w:styleId="TOC1">
    <w:name w:val="toc 1"/>
    <w:basedOn w:val="Normal"/>
    <w:next w:val="Normal"/>
    <w:autoRedefine/>
    <w:uiPriority w:val="39"/>
    <w:unhideWhenUsed/>
    <w:rsid w:val="000B3868"/>
    <w:pPr>
      <w:tabs>
        <w:tab w:val="right" w:pos="9730"/>
      </w:tabs>
    </w:pPr>
    <w:rPr>
      <w:b/>
      <w:noProof/>
    </w:rPr>
  </w:style>
  <w:style w:type="paragraph" w:styleId="TOC2">
    <w:name w:val="toc 2"/>
    <w:basedOn w:val="Normal"/>
    <w:next w:val="Normal"/>
    <w:autoRedefine/>
    <w:uiPriority w:val="39"/>
    <w:unhideWhenUsed/>
    <w:rsid w:val="001C23AF"/>
    <w:pPr>
      <w:tabs>
        <w:tab w:val="right" w:pos="9010"/>
      </w:tabs>
      <w:ind w:left="432"/>
    </w:pPr>
    <w:rPr>
      <w:bCs/>
    </w:rPr>
  </w:style>
  <w:style w:type="paragraph" w:styleId="TOC3">
    <w:name w:val="toc 3"/>
    <w:basedOn w:val="Normal"/>
    <w:next w:val="Normal"/>
    <w:autoRedefine/>
    <w:uiPriority w:val="39"/>
    <w:unhideWhenUsed/>
    <w:rsid w:val="00813B61"/>
    <w:pPr>
      <w:tabs>
        <w:tab w:val="right" w:pos="9010"/>
      </w:tabs>
    </w:pPr>
    <w:rPr>
      <w:rFonts w:asciiTheme="minorHAnsi" w:hAnsiTheme="minorHAnsi"/>
      <w:smallCaps/>
    </w:rPr>
  </w:style>
  <w:style w:type="paragraph" w:styleId="TOC4">
    <w:name w:val="toc 4"/>
    <w:basedOn w:val="Normal"/>
    <w:next w:val="Normal"/>
    <w:autoRedefine/>
    <w:uiPriority w:val="39"/>
    <w:unhideWhenUsed/>
    <w:rsid w:val="003E6433"/>
    <w:rPr>
      <w:rFonts w:asciiTheme="minorHAnsi" w:hAnsiTheme="minorHAnsi"/>
    </w:rPr>
  </w:style>
  <w:style w:type="paragraph" w:styleId="TOC5">
    <w:name w:val="toc 5"/>
    <w:basedOn w:val="Normal"/>
    <w:next w:val="Normal"/>
    <w:autoRedefine/>
    <w:uiPriority w:val="39"/>
    <w:unhideWhenUsed/>
    <w:rsid w:val="003E6433"/>
    <w:rPr>
      <w:rFonts w:asciiTheme="minorHAnsi" w:hAnsiTheme="minorHAnsi"/>
    </w:rPr>
  </w:style>
  <w:style w:type="paragraph" w:styleId="TOC6">
    <w:name w:val="toc 6"/>
    <w:basedOn w:val="Normal"/>
    <w:next w:val="Normal"/>
    <w:autoRedefine/>
    <w:uiPriority w:val="39"/>
    <w:unhideWhenUsed/>
    <w:rsid w:val="003E6433"/>
    <w:rPr>
      <w:rFonts w:asciiTheme="minorHAnsi" w:hAnsiTheme="minorHAnsi"/>
    </w:rPr>
  </w:style>
  <w:style w:type="paragraph" w:styleId="TOC7">
    <w:name w:val="toc 7"/>
    <w:basedOn w:val="Normal"/>
    <w:next w:val="Normal"/>
    <w:autoRedefine/>
    <w:uiPriority w:val="39"/>
    <w:unhideWhenUsed/>
    <w:rsid w:val="003E6433"/>
    <w:rPr>
      <w:rFonts w:asciiTheme="minorHAnsi" w:hAnsiTheme="minorHAnsi"/>
    </w:rPr>
  </w:style>
  <w:style w:type="paragraph" w:styleId="TOC8">
    <w:name w:val="toc 8"/>
    <w:basedOn w:val="Normal"/>
    <w:next w:val="Normal"/>
    <w:autoRedefine/>
    <w:uiPriority w:val="39"/>
    <w:unhideWhenUsed/>
    <w:rsid w:val="003E6433"/>
    <w:rPr>
      <w:rFonts w:asciiTheme="minorHAnsi" w:hAnsiTheme="minorHAnsi"/>
    </w:rPr>
  </w:style>
  <w:style w:type="paragraph" w:styleId="TOC9">
    <w:name w:val="toc 9"/>
    <w:basedOn w:val="Normal"/>
    <w:next w:val="Normal"/>
    <w:autoRedefine/>
    <w:uiPriority w:val="39"/>
    <w:unhideWhenUsed/>
    <w:rsid w:val="003E6433"/>
    <w:rPr>
      <w:rFonts w:asciiTheme="minorHAnsi" w:hAnsiTheme="minorHAnsi"/>
    </w:rPr>
  </w:style>
  <w:style w:type="character" w:styleId="Hyperlink">
    <w:name w:val="Hyperlink"/>
    <w:basedOn w:val="DefaultParagraphFont"/>
    <w:uiPriority w:val="99"/>
    <w:unhideWhenUsed/>
    <w:rsid w:val="003E6433"/>
    <w:rPr>
      <w:color w:val="0563C1" w:themeColor="hyperlink"/>
      <w:u w:val="single"/>
    </w:rPr>
  </w:style>
  <w:style w:type="paragraph" w:customStyle="1" w:styleId="Default">
    <w:name w:val="Default"/>
    <w:rsid w:val="004E06C2"/>
    <w:pPr>
      <w:autoSpaceDE w:val="0"/>
      <w:autoSpaceDN w:val="0"/>
      <w:adjustRightInd w:val="0"/>
    </w:pPr>
    <w:rPr>
      <w:rFonts w:ascii="Times New Roman" w:hAnsi="Times New Roman" w:cs="Times New Roman"/>
      <w:color w:val="000000"/>
    </w:rPr>
  </w:style>
  <w:style w:type="paragraph" w:styleId="Header">
    <w:name w:val="header"/>
    <w:basedOn w:val="Normal"/>
    <w:link w:val="HeaderChar"/>
    <w:uiPriority w:val="99"/>
    <w:unhideWhenUsed/>
    <w:rsid w:val="00A065CD"/>
    <w:pPr>
      <w:tabs>
        <w:tab w:val="center" w:pos="4680"/>
        <w:tab w:val="right" w:pos="9360"/>
      </w:tabs>
      <w:spacing w:after="0"/>
    </w:pPr>
  </w:style>
  <w:style w:type="character" w:customStyle="1" w:styleId="HeaderChar">
    <w:name w:val="Header Char"/>
    <w:basedOn w:val="DefaultParagraphFont"/>
    <w:link w:val="Header"/>
    <w:uiPriority w:val="99"/>
    <w:rsid w:val="00A065CD"/>
    <w:rPr>
      <w:rFonts w:ascii="Gill Sans MT" w:hAnsi="Gill Sans MT"/>
      <w:sz w:val="22"/>
      <w:szCs w:val="22"/>
    </w:rPr>
  </w:style>
  <w:style w:type="paragraph" w:styleId="NormalWeb">
    <w:name w:val="Normal (Web)"/>
    <w:basedOn w:val="Normal"/>
    <w:uiPriority w:val="99"/>
    <w:unhideWhenUsed/>
    <w:rsid w:val="00481B6F"/>
    <w:pPr>
      <w:spacing w:before="100" w:beforeAutospacing="1" w:after="100" w:afterAutospacing="1"/>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EB0CB6"/>
    <w:pPr>
      <w:spacing w:after="200"/>
    </w:pPr>
    <w:rPr>
      <w:rFonts w:asciiTheme="minorHAnsi" w:hAnsiTheme="minorHAnsi"/>
      <w:b/>
      <w:bCs/>
      <w:color w:val="4472C4" w:themeColor="accent1"/>
      <w:sz w:val="18"/>
      <w:szCs w:val="18"/>
    </w:rPr>
  </w:style>
  <w:style w:type="table" w:customStyle="1" w:styleId="GridTable4-Accent11">
    <w:name w:val="Grid Table 4 - Accent 11"/>
    <w:basedOn w:val="TableNormal"/>
    <w:uiPriority w:val="49"/>
    <w:rsid w:val="00EB0CB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21">
    <w:name w:val="List Table 4 - Accent 21"/>
    <w:basedOn w:val="TableNormal"/>
    <w:uiPriority w:val="49"/>
    <w:rsid w:val="00EB0CB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Spacing">
    <w:name w:val="No Spacing"/>
    <w:uiPriority w:val="1"/>
    <w:qFormat/>
    <w:rsid w:val="0026411C"/>
    <w:rPr>
      <w:rFonts w:ascii="Calibri" w:eastAsia="Times New Roman" w:hAnsi="Calibri" w:cs="Times New Roman"/>
      <w:sz w:val="20"/>
      <w:szCs w:val="20"/>
    </w:rPr>
  </w:style>
  <w:style w:type="character" w:customStyle="1" w:styleId="UnresolvedMention1">
    <w:name w:val="Unresolved Mention1"/>
    <w:basedOn w:val="DefaultParagraphFont"/>
    <w:uiPriority w:val="99"/>
    <w:rsid w:val="009A3F55"/>
    <w:rPr>
      <w:color w:val="605E5C"/>
      <w:shd w:val="clear" w:color="auto" w:fill="E1DFDD"/>
    </w:rPr>
  </w:style>
  <w:style w:type="table" w:styleId="TableGrid">
    <w:name w:val="Table Grid"/>
    <w:basedOn w:val="TableNormal"/>
    <w:uiPriority w:val="59"/>
    <w:rsid w:val="009A3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9A3F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TableNormal"/>
    <w:uiPriority w:val="47"/>
    <w:rsid w:val="009A3F5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9A3F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9A3F55"/>
    <w:pPr>
      <w:spacing w:after="0"/>
    </w:pPr>
    <w:rPr>
      <w:rFonts w:ascii="Helvetica" w:hAnsi="Helvetica" w:cs="Times New Roman"/>
      <w:sz w:val="15"/>
      <w:szCs w:val="15"/>
    </w:rPr>
  </w:style>
  <w:style w:type="character" w:customStyle="1" w:styleId="apple-converted-space">
    <w:name w:val="apple-converted-space"/>
    <w:basedOn w:val="DefaultParagraphFont"/>
    <w:rsid w:val="009A3F55"/>
  </w:style>
  <w:style w:type="paragraph" w:customStyle="1" w:styleId="Contents">
    <w:name w:val="Contents"/>
    <w:basedOn w:val="Heading1"/>
    <w:qFormat/>
    <w:rsid w:val="009A3F55"/>
    <w:pPr>
      <w:keepLines w:val="0"/>
      <w:spacing w:after="600" w:line="600" w:lineRule="exact"/>
    </w:pPr>
    <w:rPr>
      <w:rFonts w:eastAsia="Times New Roman" w:cs="Arial"/>
      <w:caps/>
      <w:color w:val="6C4713"/>
      <w:kern w:val="28"/>
      <w:sz w:val="60"/>
      <w:szCs w:val="24"/>
    </w:rPr>
  </w:style>
  <w:style w:type="paragraph" w:styleId="CommentSubject">
    <w:name w:val="annotation subject"/>
    <w:basedOn w:val="CommentText"/>
    <w:next w:val="CommentText"/>
    <w:link w:val="CommentSubjectChar"/>
    <w:uiPriority w:val="99"/>
    <w:semiHidden/>
    <w:unhideWhenUsed/>
    <w:rsid w:val="009A3F55"/>
    <w:pPr>
      <w:spacing w:after="0"/>
    </w:pPr>
    <w:rPr>
      <w:rFonts w:ascii="Calibri" w:eastAsia="Times New Roman" w:hAnsi="Calibri" w:cs="Times New Roman"/>
      <w:b/>
      <w:bCs/>
    </w:rPr>
  </w:style>
  <w:style w:type="character" w:customStyle="1" w:styleId="CommentSubjectChar">
    <w:name w:val="Comment Subject Char"/>
    <w:basedOn w:val="CommentTextChar"/>
    <w:link w:val="CommentSubject"/>
    <w:uiPriority w:val="99"/>
    <w:semiHidden/>
    <w:rsid w:val="009A3F55"/>
    <w:rPr>
      <w:rFonts w:ascii="Calibri" w:eastAsia="Times New Roman" w:hAnsi="Calibri" w:cs="Times New Roman"/>
      <w:b/>
      <w:bCs/>
      <w:sz w:val="20"/>
      <w:szCs w:val="20"/>
    </w:rPr>
  </w:style>
  <w:style w:type="paragraph" w:styleId="DocumentMap">
    <w:name w:val="Document Map"/>
    <w:basedOn w:val="Normal"/>
    <w:link w:val="DocumentMapChar"/>
    <w:uiPriority w:val="99"/>
    <w:semiHidden/>
    <w:unhideWhenUsed/>
    <w:rsid w:val="009A3F55"/>
    <w:pPr>
      <w:spacing w:after="0"/>
    </w:pPr>
    <w:rPr>
      <w:rFonts w:ascii="Lucida Grande" w:eastAsia="Times New Roman" w:hAnsi="Lucida Grande" w:cs="Lucida Grande"/>
      <w:sz w:val="24"/>
      <w:szCs w:val="24"/>
    </w:rPr>
  </w:style>
  <w:style w:type="character" w:customStyle="1" w:styleId="DocumentMapChar">
    <w:name w:val="Document Map Char"/>
    <w:basedOn w:val="DefaultParagraphFont"/>
    <w:link w:val="DocumentMap"/>
    <w:uiPriority w:val="99"/>
    <w:semiHidden/>
    <w:rsid w:val="009A3F55"/>
    <w:rPr>
      <w:rFonts w:ascii="Lucida Grande" w:eastAsia="Times New Roman" w:hAnsi="Lucida Grande" w:cs="Lucida Grande"/>
    </w:rPr>
  </w:style>
  <w:style w:type="paragraph" w:customStyle="1" w:styleId="CoverHeading2">
    <w:name w:val="Cover Heading 2"/>
    <w:basedOn w:val="Normal"/>
    <w:rsid w:val="009A3F55"/>
    <w:pPr>
      <w:spacing w:before="280" w:after="160" w:line="320" w:lineRule="atLeast"/>
      <w:ind w:left="1080" w:right="1080"/>
    </w:pPr>
    <w:rPr>
      <w:rFonts w:ascii="Arial" w:eastAsia="Times New Roman" w:hAnsi="Arial" w:cs="Arial"/>
      <w:b/>
      <w:caps/>
      <w:color w:val="FFFFFF"/>
      <w:sz w:val="28"/>
      <w:szCs w:val="24"/>
    </w:rPr>
  </w:style>
  <w:style w:type="paragraph" w:customStyle="1" w:styleId="CoverHeading1">
    <w:name w:val="Cover Heading 1"/>
    <w:basedOn w:val="Normal"/>
    <w:rsid w:val="009A3F55"/>
    <w:pPr>
      <w:spacing w:before="400" w:after="160" w:line="720" w:lineRule="exact"/>
      <w:ind w:left="1080" w:right="1080"/>
    </w:pPr>
    <w:rPr>
      <w:rFonts w:ascii="Arial" w:eastAsia="Times New Roman" w:hAnsi="Arial" w:cs="Arial"/>
      <w:caps/>
      <w:color w:val="FFFFFF"/>
      <w:sz w:val="68"/>
      <w:szCs w:val="24"/>
    </w:rPr>
  </w:style>
  <w:style w:type="paragraph" w:customStyle="1" w:styleId="Disclaimer--Inside">
    <w:name w:val="Disclaimer--Inside"/>
    <w:basedOn w:val="Normal"/>
    <w:rsid w:val="009A3F55"/>
    <w:pPr>
      <w:spacing w:after="160" w:line="280" w:lineRule="exact"/>
      <w:ind w:left="1080" w:right="1080"/>
    </w:pPr>
    <w:rPr>
      <w:rFonts w:ascii="Arial" w:eastAsia="Times New Roman" w:hAnsi="Arial" w:cs="Arial"/>
      <w:szCs w:val="24"/>
    </w:rPr>
  </w:style>
  <w:style w:type="paragraph" w:customStyle="1" w:styleId="bodytext1">
    <w:name w:val="bodytext1"/>
    <w:basedOn w:val="Normal"/>
    <w:link w:val="bodytext1Char"/>
    <w:qFormat/>
    <w:rsid w:val="009A3F55"/>
    <w:pPr>
      <w:spacing w:after="0" w:line="220" w:lineRule="atLeast"/>
    </w:pPr>
    <w:rPr>
      <w:rFonts w:ascii="GillSans Light" w:eastAsia="Calibri" w:hAnsi="GillSans Light" w:cs="Times New Roman"/>
      <w:lang w:val="x-none" w:eastAsia="x-none"/>
    </w:rPr>
  </w:style>
  <w:style w:type="character" w:customStyle="1" w:styleId="bodytext1Char">
    <w:name w:val="bodytext1 Char"/>
    <w:link w:val="bodytext1"/>
    <w:rsid w:val="009A3F55"/>
    <w:rPr>
      <w:rFonts w:ascii="GillSans Light" w:eastAsia="Calibri" w:hAnsi="GillSans Light" w:cs="Times New Roman"/>
      <w:sz w:val="22"/>
      <w:szCs w:val="22"/>
      <w:lang w:val="x-none" w:eastAsia="x-none"/>
    </w:rPr>
  </w:style>
  <w:style w:type="paragraph" w:customStyle="1" w:styleId="subsectionheadline1">
    <w:name w:val="subsectionheadline1"/>
    <w:basedOn w:val="Normal"/>
    <w:link w:val="subsectionheadline1Char"/>
    <w:qFormat/>
    <w:rsid w:val="009A3F55"/>
    <w:pPr>
      <w:spacing w:after="0" w:line="220" w:lineRule="atLeast"/>
    </w:pPr>
    <w:rPr>
      <w:rFonts w:ascii="GillSans" w:eastAsia="Calibri" w:hAnsi="GillSans" w:cs="Times New Roman"/>
      <w:b/>
      <w:caps/>
      <w:color w:val="002A6C"/>
      <w:sz w:val="24"/>
      <w:szCs w:val="24"/>
      <w:lang w:val="x-none" w:eastAsia="x-none"/>
    </w:rPr>
  </w:style>
  <w:style w:type="character" w:customStyle="1" w:styleId="subsectionheadline1Char">
    <w:name w:val="subsectionheadline1 Char"/>
    <w:link w:val="subsectionheadline1"/>
    <w:rsid w:val="009A3F55"/>
    <w:rPr>
      <w:rFonts w:ascii="GillSans" w:eastAsia="Calibri" w:hAnsi="GillSans" w:cs="Times New Roman"/>
      <w:b/>
      <w:caps/>
      <w:color w:val="002A6C"/>
      <w:lang w:val="x-none" w:eastAsia="x-none"/>
    </w:rPr>
  </w:style>
  <w:style w:type="paragraph" w:customStyle="1" w:styleId="bodyStyle1">
    <w:name w:val="bodyStyle1"/>
    <w:basedOn w:val="Normal"/>
    <w:link w:val="bodyStyle1Char"/>
    <w:qFormat/>
    <w:rsid w:val="009A3F55"/>
    <w:pPr>
      <w:widowControl w:val="0"/>
      <w:autoSpaceDE w:val="0"/>
      <w:autoSpaceDN w:val="0"/>
      <w:adjustRightInd w:val="0"/>
      <w:spacing w:after="0"/>
    </w:pPr>
    <w:rPr>
      <w:rFonts w:eastAsia="Times New Roman" w:cs="Times New Roman"/>
      <w:bCs/>
      <w:lang w:val="x-none" w:eastAsia="x-none"/>
    </w:rPr>
  </w:style>
  <w:style w:type="character" w:customStyle="1" w:styleId="bodyStyle1Char">
    <w:name w:val="bodyStyle1 Char"/>
    <w:link w:val="bodyStyle1"/>
    <w:rsid w:val="009A3F55"/>
    <w:rPr>
      <w:rFonts w:ascii="Gill Sans MT" w:eastAsia="Times New Roman" w:hAnsi="Gill Sans MT" w:cs="Times New Roman"/>
      <w:bCs/>
      <w:sz w:val="22"/>
      <w:szCs w:val="22"/>
      <w:lang w:val="x-none" w:eastAsia="x-none"/>
    </w:rPr>
  </w:style>
  <w:style w:type="paragraph" w:customStyle="1" w:styleId="sectionhead">
    <w:name w:val="sectionhead"/>
    <w:basedOn w:val="Normal"/>
    <w:link w:val="sectionheadChar"/>
    <w:qFormat/>
    <w:rsid w:val="009A3F55"/>
    <w:pPr>
      <w:widowControl w:val="0"/>
      <w:autoSpaceDE w:val="0"/>
      <w:autoSpaceDN w:val="0"/>
      <w:adjustRightInd w:val="0"/>
      <w:spacing w:after="319"/>
    </w:pPr>
    <w:rPr>
      <w:rFonts w:eastAsia="Times New Roman" w:cs="Times New Roman"/>
      <w:b/>
      <w:bCs/>
      <w:caps/>
      <w:color w:val="002A6C"/>
      <w:sz w:val="24"/>
      <w:szCs w:val="24"/>
      <w:lang w:val="x-none" w:eastAsia="x-none"/>
    </w:rPr>
  </w:style>
  <w:style w:type="character" w:customStyle="1" w:styleId="sectionheadChar">
    <w:name w:val="sectionhead Char"/>
    <w:link w:val="sectionhead"/>
    <w:rsid w:val="009A3F55"/>
    <w:rPr>
      <w:rFonts w:ascii="Gill Sans MT" w:eastAsia="Times New Roman" w:hAnsi="Gill Sans MT" w:cs="Times New Roman"/>
      <w:b/>
      <w:bCs/>
      <w:caps/>
      <w:color w:val="002A6C"/>
      <w:lang w:val="x-none" w:eastAsia="x-none"/>
    </w:rPr>
  </w:style>
  <w:style w:type="character" w:customStyle="1" w:styleId="s1">
    <w:name w:val="s1"/>
    <w:basedOn w:val="DefaultParagraphFont"/>
    <w:rsid w:val="009A3F55"/>
  </w:style>
  <w:style w:type="paragraph" w:customStyle="1" w:styleId="ColorfulList-Accent11">
    <w:name w:val="Colorful List - Accent 11"/>
    <w:basedOn w:val="Normal"/>
    <w:uiPriority w:val="34"/>
    <w:rsid w:val="009A3F55"/>
    <w:pPr>
      <w:spacing w:after="200"/>
      <w:ind w:left="720"/>
    </w:pPr>
    <w:rPr>
      <w:rFonts w:ascii="Calibri" w:eastAsia="Times New Roman" w:hAnsi="Calibri" w:cs="Times New Roman"/>
      <w:sz w:val="20"/>
      <w:szCs w:val="20"/>
    </w:rPr>
  </w:style>
  <w:style w:type="paragraph" w:customStyle="1" w:styleId="yiv0766173662msonormal">
    <w:name w:val="yiv0766173662msonormal"/>
    <w:basedOn w:val="Normal"/>
    <w:rsid w:val="009A3F55"/>
    <w:pPr>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GridTable4-Accent51">
    <w:name w:val="Grid Table 4 - Accent 51"/>
    <w:basedOn w:val="TableNormal"/>
    <w:uiPriority w:val="49"/>
    <w:rsid w:val="009A3F5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41">
    <w:name w:val="Plain Table 41"/>
    <w:basedOn w:val="TableNormal"/>
    <w:uiPriority w:val="44"/>
    <w:rsid w:val="009A3F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1">
    <w:name w:val="Grid Table 1 Light11"/>
    <w:basedOn w:val="TableNormal"/>
    <w:uiPriority w:val="46"/>
    <w:rsid w:val="009A3F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2">
    <w:name w:val="Grid Table 42"/>
    <w:basedOn w:val="TableNormal"/>
    <w:uiPriority w:val="49"/>
    <w:rsid w:val="009A3F5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51">
    <w:name w:val="Grid Table 3 - Accent 51"/>
    <w:basedOn w:val="TableNormal"/>
    <w:uiPriority w:val="48"/>
    <w:rsid w:val="009A3F5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st">
    <w:name w:val="st"/>
    <w:basedOn w:val="DefaultParagraphFont"/>
    <w:rsid w:val="009A3F55"/>
  </w:style>
  <w:style w:type="character" w:styleId="Strong">
    <w:name w:val="Strong"/>
    <w:basedOn w:val="DefaultParagraphFont"/>
    <w:uiPriority w:val="22"/>
    <w:qFormat/>
    <w:rsid w:val="009A3F55"/>
    <w:rPr>
      <w:b/>
      <w:bCs/>
    </w:rPr>
  </w:style>
  <w:style w:type="paragraph" w:styleId="TOCHeading">
    <w:name w:val="TOC Heading"/>
    <w:basedOn w:val="Heading1"/>
    <w:next w:val="Normal"/>
    <w:uiPriority w:val="39"/>
    <w:unhideWhenUsed/>
    <w:qFormat/>
    <w:rsid w:val="009A3F55"/>
    <w:pPr>
      <w:spacing w:after="0" w:line="259" w:lineRule="auto"/>
      <w:outlineLvl w:val="9"/>
    </w:pPr>
    <w:rPr>
      <w:rFonts w:cstheme="majorBidi"/>
      <w:b/>
      <w:caps/>
    </w:rPr>
  </w:style>
  <w:style w:type="paragraph" w:customStyle="1" w:styleId="DecimalAligned">
    <w:name w:val="Decimal Aligned"/>
    <w:basedOn w:val="Normal"/>
    <w:uiPriority w:val="40"/>
    <w:qFormat/>
    <w:rsid w:val="009A3F55"/>
    <w:pPr>
      <w:tabs>
        <w:tab w:val="decimal" w:pos="360"/>
      </w:tabs>
      <w:spacing w:after="200"/>
    </w:pPr>
    <w:rPr>
      <w:rFonts w:asciiTheme="minorHAnsi" w:eastAsiaTheme="minorEastAsia" w:hAnsiTheme="minorHAnsi" w:cs="Times New Roman"/>
    </w:rPr>
  </w:style>
  <w:style w:type="character" w:styleId="SubtleEmphasis">
    <w:name w:val="Subtle Emphasis"/>
    <w:basedOn w:val="DefaultParagraphFont"/>
    <w:uiPriority w:val="19"/>
    <w:qFormat/>
    <w:rsid w:val="009A3F55"/>
    <w:rPr>
      <w:i/>
      <w:iCs/>
    </w:rPr>
  </w:style>
  <w:style w:type="table" w:styleId="MediumShading2-Accent5">
    <w:name w:val="Medium Shading 2 Accent 5"/>
    <w:basedOn w:val="TableNormal"/>
    <w:uiPriority w:val="64"/>
    <w:rsid w:val="009A3F55"/>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61">
    <w:name w:val="Grid Table 1 Light - Accent 61"/>
    <w:basedOn w:val="TableNormal"/>
    <w:uiPriority w:val="46"/>
    <w:rsid w:val="009A3F5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A3F55"/>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9A3F5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9A3F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11">
    <w:name w:val="Grid Table 5 Dark - Accent 11"/>
    <w:basedOn w:val="TableNormal"/>
    <w:uiPriority w:val="50"/>
    <w:rsid w:val="009A3F5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61">
    <w:name w:val="Grid Table 4 - Accent 61"/>
    <w:basedOn w:val="TableNormal"/>
    <w:uiPriority w:val="49"/>
    <w:rsid w:val="009A3F5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9A3F5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21">
    <w:name w:val="List Table 1 Light - Accent 21"/>
    <w:basedOn w:val="TableNormal"/>
    <w:uiPriority w:val="46"/>
    <w:rsid w:val="009A3F55"/>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11">
    <w:name w:val="List Table 1 Light - Accent 11"/>
    <w:basedOn w:val="TableNormal"/>
    <w:uiPriority w:val="46"/>
    <w:rsid w:val="009A3F55"/>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21">
    <w:name w:val="List Table 3 - Accent 21"/>
    <w:basedOn w:val="TableNormal"/>
    <w:uiPriority w:val="48"/>
    <w:rsid w:val="009A3F55"/>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TableofFigures">
    <w:name w:val="table of figures"/>
    <w:basedOn w:val="Normal"/>
    <w:next w:val="Normal"/>
    <w:uiPriority w:val="99"/>
    <w:unhideWhenUsed/>
    <w:rsid w:val="009A59EC"/>
    <w:pPr>
      <w:spacing w:after="80"/>
    </w:pPr>
    <w:rPr>
      <w:rFonts w:eastAsia="Times New Roman" w:cs="Times New Roman"/>
      <w:sz w:val="18"/>
      <w:szCs w:val="20"/>
    </w:rPr>
  </w:style>
  <w:style w:type="character" w:styleId="FollowedHyperlink">
    <w:name w:val="FollowedHyperlink"/>
    <w:basedOn w:val="DefaultParagraphFont"/>
    <w:uiPriority w:val="99"/>
    <w:semiHidden/>
    <w:unhideWhenUsed/>
    <w:rsid w:val="009A3F55"/>
    <w:rPr>
      <w:color w:val="800080"/>
      <w:u w:val="single"/>
    </w:rPr>
  </w:style>
  <w:style w:type="paragraph" w:customStyle="1" w:styleId="xl64">
    <w:name w:val="xl64"/>
    <w:basedOn w:val="Normal"/>
    <w:rsid w:val="009A3F55"/>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9A3F55"/>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0000FF"/>
      <w:sz w:val="24"/>
      <w:szCs w:val="24"/>
      <w:u w:val="single"/>
    </w:rPr>
  </w:style>
  <w:style w:type="paragraph" w:customStyle="1" w:styleId="xl66">
    <w:name w:val="xl66"/>
    <w:basedOn w:val="Normal"/>
    <w:rsid w:val="009A3F55"/>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67">
    <w:name w:val="xl67"/>
    <w:basedOn w:val="Normal"/>
    <w:rsid w:val="009A3F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68">
    <w:name w:val="xl68"/>
    <w:basedOn w:val="Normal"/>
    <w:rsid w:val="009A3F55"/>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0000FF"/>
      <w:sz w:val="20"/>
      <w:szCs w:val="20"/>
      <w:u w:val="single"/>
    </w:rPr>
  </w:style>
  <w:style w:type="paragraph" w:customStyle="1" w:styleId="xl69">
    <w:name w:val="xl69"/>
    <w:basedOn w:val="Normal"/>
    <w:rsid w:val="009A3F55"/>
    <w:pPr>
      <w:pBdr>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rPr>
  </w:style>
  <w:style w:type="paragraph" w:customStyle="1" w:styleId="xl70">
    <w:name w:val="xl70"/>
    <w:basedOn w:val="Normal"/>
    <w:rsid w:val="009A3F55"/>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rPr>
  </w:style>
  <w:style w:type="paragraph" w:customStyle="1" w:styleId="xl71">
    <w:name w:val="xl71"/>
    <w:basedOn w:val="Normal"/>
    <w:rsid w:val="009A3F55"/>
    <w:pPr>
      <w:pBdr>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rPr>
  </w:style>
  <w:style w:type="paragraph" w:customStyle="1" w:styleId="xl72">
    <w:name w:val="xl72"/>
    <w:basedOn w:val="Normal"/>
    <w:rsid w:val="009A3F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73">
    <w:name w:val="xl73"/>
    <w:basedOn w:val="Normal"/>
    <w:rsid w:val="009A3F55"/>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FigureH">
    <w:name w:val="Figure H"/>
    <w:basedOn w:val="Normal"/>
    <w:link w:val="FigureHChar"/>
    <w:qFormat/>
    <w:rsid w:val="009519F5"/>
    <w:rPr>
      <w:i/>
      <w:iCs/>
      <w:color w:val="203568"/>
    </w:rPr>
  </w:style>
  <w:style w:type="character" w:customStyle="1" w:styleId="FigureHChar">
    <w:name w:val="Figure H Char"/>
    <w:basedOn w:val="DefaultParagraphFont"/>
    <w:link w:val="FigureH"/>
    <w:rsid w:val="009519F5"/>
    <w:rPr>
      <w:rFonts w:ascii="Gill Sans MT" w:hAnsi="Gill Sans MT"/>
      <w:i/>
      <w:iCs/>
      <w:color w:val="203568"/>
      <w:sz w:val="22"/>
      <w:szCs w:val="22"/>
    </w:rPr>
  </w:style>
  <w:style w:type="paragraph" w:customStyle="1" w:styleId="TableH">
    <w:name w:val="Table H"/>
    <w:basedOn w:val="Normal"/>
    <w:link w:val="TableHChar"/>
    <w:qFormat/>
    <w:rsid w:val="00AA5AB0"/>
    <w:rPr>
      <w:i/>
      <w:iCs/>
      <w:color w:val="203568"/>
    </w:rPr>
  </w:style>
  <w:style w:type="table" w:customStyle="1" w:styleId="TableGridLight1">
    <w:name w:val="Table Grid Light1"/>
    <w:basedOn w:val="TableNormal"/>
    <w:next w:val="GridTableLight"/>
    <w:uiPriority w:val="40"/>
    <w:rsid w:val="001B792C"/>
    <w:rPr>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line="240" w:lineRule="auto"/>
        <w:contextualSpacing w:val="0"/>
      </w:pPr>
      <w:rPr>
        <w:rFonts w:ascii="Gill Sans MT" w:hAnsi="Gill Sans MT"/>
        <w:color w:val="FFFFFF" w:themeColor="background1"/>
        <w:sz w:val="22"/>
      </w:rPr>
      <w:tblPr/>
      <w:tcPr>
        <w:tcBorders>
          <w:top w:val="nil"/>
          <w:left w:val="nil"/>
          <w:bottom w:val="nil"/>
          <w:right w:val="nil"/>
          <w:insideH w:val="nil"/>
          <w:insideV w:val="nil"/>
          <w:tl2br w:val="nil"/>
          <w:tr2bl w:val="nil"/>
        </w:tcBorders>
        <w:shd w:val="clear" w:color="auto" w:fill="203568"/>
      </w:tcPr>
    </w:tblStylePr>
    <w:tblStylePr w:type="band1Horz">
      <w:pPr>
        <w:wordWrap/>
        <w:spacing w:beforeLines="0" w:before="60" w:beforeAutospacing="0" w:afterLines="0" w:after="60" w:afterAutospacing="0" w:line="240" w:lineRule="auto"/>
        <w:contextualSpacing w:val="0"/>
      </w:pPr>
      <w:rPr>
        <w:rFonts w:ascii="Gill Sans MT" w:hAnsi="Gill Sans MT"/>
        <w:sz w:val="22"/>
      </w:rPr>
      <w:tblPr/>
      <w:tcPr>
        <w:shd w:val="clear" w:color="auto" w:fill="D5D6EC"/>
      </w:tcPr>
    </w:tblStylePr>
    <w:tblStylePr w:type="band2Horz">
      <w:pPr>
        <w:wordWrap/>
        <w:spacing w:beforeLines="0" w:before="60" w:beforeAutospacing="0" w:afterLines="0" w:after="60" w:afterAutospacing="0" w:line="240" w:lineRule="auto"/>
        <w:contextualSpacing w:val="0"/>
      </w:pPr>
      <w:rPr>
        <w:rFonts w:ascii="Gill Sans MT" w:hAnsi="Gill Sans MT"/>
        <w:sz w:val="22"/>
      </w:rPr>
      <w:tblPr/>
      <w:tcPr>
        <w:shd w:val="clear" w:color="auto" w:fill="E8E8F5"/>
      </w:tcPr>
    </w:tblStylePr>
  </w:style>
  <w:style w:type="character" w:customStyle="1" w:styleId="TableHChar">
    <w:name w:val="Table H Char"/>
    <w:basedOn w:val="DefaultParagraphFont"/>
    <w:link w:val="TableH"/>
    <w:rsid w:val="00AA5AB0"/>
    <w:rPr>
      <w:rFonts w:ascii="Gill Sans MT" w:hAnsi="Gill Sans MT"/>
      <w:i/>
      <w:iCs/>
      <w:color w:val="203568"/>
      <w:sz w:val="22"/>
      <w:szCs w:val="22"/>
    </w:rPr>
  </w:style>
  <w:style w:type="table" w:customStyle="1" w:styleId="GridTableLight">
    <w:name w:val="Grid Table Light"/>
    <w:basedOn w:val="TableNormal"/>
    <w:uiPriority w:val="40"/>
    <w:rsid w:val="001B79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20863">
      <w:bodyDiv w:val="1"/>
      <w:marLeft w:val="0"/>
      <w:marRight w:val="0"/>
      <w:marTop w:val="0"/>
      <w:marBottom w:val="0"/>
      <w:divBdr>
        <w:top w:val="none" w:sz="0" w:space="0" w:color="auto"/>
        <w:left w:val="none" w:sz="0" w:space="0" w:color="auto"/>
        <w:bottom w:val="none" w:sz="0" w:space="0" w:color="auto"/>
        <w:right w:val="none" w:sz="0" w:space="0" w:color="auto"/>
      </w:divBdr>
      <w:divsChild>
        <w:div w:id="151719337">
          <w:marLeft w:val="0"/>
          <w:marRight w:val="0"/>
          <w:marTop w:val="0"/>
          <w:marBottom w:val="0"/>
          <w:divBdr>
            <w:top w:val="none" w:sz="0" w:space="0" w:color="auto"/>
            <w:left w:val="none" w:sz="0" w:space="0" w:color="auto"/>
            <w:bottom w:val="none" w:sz="0" w:space="0" w:color="auto"/>
            <w:right w:val="none" w:sz="0" w:space="0" w:color="auto"/>
          </w:divBdr>
        </w:div>
        <w:div w:id="154758794">
          <w:marLeft w:val="0"/>
          <w:marRight w:val="0"/>
          <w:marTop w:val="0"/>
          <w:marBottom w:val="0"/>
          <w:divBdr>
            <w:top w:val="none" w:sz="0" w:space="0" w:color="auto"/>
            <w:left w:val="none" w:sz="0" w:space="0" w:color="auto"/>
            <w:bottom w:val="none" w:sz="0" w:space="0" w:color="auto"/>
            <w:right w:val="none" w:sz="0" w:space="0" w:color="auto"/>
          </w:divBdr>
        </w:div>
        <w:div w:id="156041769">
          <w:marLeft w:val="0"/>
          <w:marRight w:val="0"/>
          <w:marTop w:val="0"/>
          <w:marBottom w:val="0"/>
          <w:divBdr>
            <w:top w:val="none" w:sz="0" w:space="0" w:color="auto"/>
            <w:left w:val="none" w:sz="0" w:space="0" w:color="auto"/>
            <w:bottom w:val="none" w:sz="0" w:space="0" w:color="auto"/>
            <w:right w:val="none" w:sz="0" w:space="0" w:color="auto"/>
          </w:divBdr>
        </w:div>
        <w:div w:id="198011895">
          <w:marLeft w:val="0"/>
          <w:marRight w:val="0"/>
          <w:marTop w:val="0"/>
          <w:marBottom w:val="0"/>
          <w:divBdr>
            <w:top w:val="none" w:sz="0" w:space="0" w:color="auto"/>
            <w:left w:val="none" w:sz="0" w:space="0" w:color="auto"/>
            <w:bottom w:val="none" w:sz="0" w:space="0" w:color="auto"/>
            <w:right w:val="none" w:sz="0" w:space="0" w:color="auto"/>
          </w:divBdr>
        </w:div>
        <w:div w:id="308440193">
          <w:marLeft w:val="0"/>
          <w:marRight w:val="0"/>
          <w:marTop w:val="0"/>
          <w:marBottom w:val="0"/>
          <w:divBdr>
            <w:top w:val="none" w:sz="0" w:space="0" w:color="auto"/>
            <w:left w:val="none" w:sz="0" w:space="0" w:color="auto"/>
            <w:bottom w:val="none" w:sz="0" w:space="0" w:color="auto"/>
            <w:right w:val="none" w:sz="0" w:space="0" w:color="auto"/>
          </w:divBdr>
        </w:div>
        <w:div w:id="337275831">
          <w:marLeft w:val="0"/>
          <w:marRight w:val="0"/>
          <w:marTop w:val="0"/>
          <w:marBottom w:val="0"/>
          <w:divBdr>
            <w:top w:val="none" w:sz="0" w:space="0" w:color="auto"/>
            <w:left w:val="none" w:sz="0" w:space="0" w:color="auto"/>
            <w:bottom w:val="none" w:sz="0" w:space="0" w:color="auto"/>
            <w:right w:val="none" w:sz="0" w:space="0" w:color="auto"/>
          </w:divBdr>
        </w:div>
        <w:div w:id="575551448">
          <w:marLeft w:val="0"/>
          <w:marRight w:val="0"/>
          <w:marTop w:val="0"/>
          <w:marBottom w:val="0"/>
          <w:divBdr>
            <w:top w:val="none" w:sz="0" w:space="0" w:color="auto"/>
            <w:left w:val="none" w:sz="0" w:space="0" w:color="auto"/>
            <w:bottom w:val="none" w:sz="0" w:space="0" w:color="auto"/>
            <w:right w:val="none" w:sz="0" w:space="0" w:color="auto"/>
          </w:divBdr>
        </w:div>
        <w:div w:id="773943856">
          <w:marLeft w:val="0"/>
          <w:marRight w:val="0"/>
          <w:marTop w:val="0"/>
          <w:marBottom w:val="0"/>
          <w:divBdr>
            <w:top w:val="none" w:sz="0" w:space="0" w:color="auto"/>
            <w:left w:val="none" w:sz="0" w:space="0" w:color="auto"/>
            <w:bottom w:val="none" w:sz="0" w:space="0" w:color="auto"/>
            <w:right w:val="none" w:sz="0" w:space="0" w:color="auto"/>
          </w:divBdr>
        </w:div>
        <w:div w:id="903951451">
          <w:marLeft w:val="0"/>
          <w:marRight w:val="0"/>
          <w:marTop w:val="0"/>
          <w:marBottom w:val="0"/>
          <w:divBdr>
            <w:top w:val="none" w:sz="0" w:space="0" w:color="auto"/>
            <w:left w:val="none" w:sz="0" w:space="0" w:color="auto"/>
            <w:bottom w:val="none" w:sz="0" w:space="0" w:color="auto"/>
            <w:right w:val="none" w:sz="0" w:space="0" w:color="auto"/>
          </w:divBdr>
        </w:div>
        <w:div w:id="935866842">
          <w:marLeft w:val="0"/>
          <w:marRight w:val="0"/>
          <w:marTop w:val="0"/>
          <w:marBottom w:val="0"/>
          <w:divBdr>
            <w:top w:val="none" w:sz="0" w:space="0" w:color="auto"/>
            <w:left w:val="none" w:sz="0" w:space="0" w:color="auto"/>
            <w:bottom w:val="none" w:sz="0" w:space="0" w:color="auto"/>
            <w:right w:val="none" w:sz="0" w:space="0" w:color="auto"/>
          </w:divBdr>
        </w:div>
        <w:div w:id="968240085">
          <w:marLeft w:val="0"/>
          <w:marRight w:val="0"/>
          <w:marTop w:val="0"/>
          <w:marBottom w:val="0"/>
          <w:divBdr>
            <w:top w:val="none" w:sz="0" w:space="0" w:color="auto"/>
            <w:left w:val="none" w:sz="0" w:space="0" w:color="auto"/>
            <w:bottom w:val="none" w:sz="0" w:space="0" w:color="auto"/>
            <w:right w:val="none" w:sz="0" w:space="0" w:color="auto"/>
          </w:divBdr>
        </w:div>
        <w:div w:id="988291810">
          <w:marLeft w:val="0"/>
          <w:marRight w:val="0"/>
          <w:marTop w:val="0"/>
          <w:marBottom w:val="0"/>
          <w:divBdr>
            <w:top w:val="none" w:sz="0" w:space="0" w:color="auto"/>
            <w:left w:val="none" w:sz="0" w:space="0" w:color="auto"/>
            <w:bottom w:val="none" w:sz="0" w:space="0" w:color="auto"/>
            <w:right w:val="none" w:sz="0" w:space="0" w:color="auto"/>
          </w:divBdr>
        </w:div>
        <w:div w:id="1357803460">
          <w:marLeft w:val="0"/>
          <w:marRight w:val="0"/>
          <w:marTop w:val="0"/>
          <w:marBottom w:val="0"/>
          <w:divBdr>
            <w:top w:val="none" w:sz="0" w:space="0" w:color="auto"/>
            <w:left w:val="none" w:sz="0" w:space="0" w:color="auto"/>
            <w:bottom w:val="none" w:sz="0" w:space="0" w:color="auto"/>
            <w:right w:val="none" w:sz="0" w:space="0" w:color="auto"/>
          </w:divBdr>
        </w:div>
        <w:div w:id="1421832871">
          <w:marLeft w:val="0"/>
          <w:marRight w:val="0"/>
          <w:marTop w:val="0"/>
          <w:marBottom w:val="0"/>
          <w:divBdr>
            <w:top w:val="none" w:sz="0" w:space="0" w:color="auto"/>
            <w:left w:val="none" w:sz="0" w:space="0" w:color="auto"/>
            <w:bottom w:val="none" w:sz="0" w:space="0" w:color="auto"/>
            <w:right w:val="none" w:sz="0" w:space="0" w:color="auto"/>
          </w:divBdr>
        </w:div>
        <w:div w:id="1538810461">
          <w:marLeft w:val="0"/>
          <w:marRight w:val="0"/>
          <w:marTop w:val="0"/>
          <w:marBottom w:val="0"/>
          <w:divBdr>
            <w:top w:val="none" w:sz="0" w:space="0" w:color="auto"/>
            <w:left w:val="none" w:sz="0" w:space="0" w:color="auto"/>
            <w:bottom w:val="none" w:sz="0" w:space="0" w:color="auto"/>
            <w:right w:val="none" w:sz="0" w:space="0" w:color="auto"/>
          </w:divBdr>
        </w:div>
        <w:div w:id="1702393379">
          <w:marLeft w:val="0"/>
          <w:marRight w:val="0"/>
          <w:marTop w:val="0"/>
          <w:marBottom w:val="0"/>
          <w:divBdr>
            <w:top w:val="none" w:sz="0" w:space="0" w:color="auto"/>
            <w:left w:val="none" w:sz="0" w:space="0" w:color="auto"/>
            <w:bottom w:val="none" w:sz="0" w:space="0" w:color="auto"/>
            <w:right w:val="none" w:sz="0" w:space="0" w:color="auto"/>
          </w:divBdr>
        </w:div>
        <w:div w:id="1712804022">
          <w:marLeft w:val="0"/>
          <w:marRight w:val="0"/>
          <w:marTop w:val="0"/>
          <w:marBottom w:val="0"/>
          <w:divBdr>
            <w:top w:val="none" w:sz="0" w:space="0" w:color="auto"/>
            <w:left w:val="none" w:sz="0" w:space="0" w:color="auto"/>
            <w:bottom w:val="none" w:sz="0" w:space="0" w:color="auto"/>
            <w:right w:val="none" w:sz="0" w:space="0" w:color="auto"/>
          </w:divBdr>
        </w:div>
        <w:div w:id="1906065376">
          <w:marLeft w:val="0"/>
          <w:marRight w:val="0"/>
          <w:marTop w:val="0"/>
          <w:marBottom w:val="0"/>
          <w:divBdr>
            <w:top w:val="none" w:sz="0" w:space="0" w:color="auto"/>
            <w:left w:val="none" w:sz="0" w:space="0" w:color="auto"/>
            <w:bottom w:val="none" w:sz="0" w:space="0" w:color="auto"/>
            <w:right w:val="none" w:sz="0" w:space="0" w:color="auto"/>
          </w:divBdr>
        </w:div>
        <w:div w:id="2072773987">
          <w:marLeft w:val="0"/>
          <w:marRight w:val="0"/>
          <w:marTop w:val="0"/>
          <w:marBottom w:val="0"/>
          <w:divBdr>
            <w:top w:val="none" w:sz="0" w:space="0" w:color="auto"/>
            <w:left w:val="none" w:sz="0" w:space="0" w:color="auto"/>
            <w:bottom w:val="none" w:sz="0" w:space="0" w:color="auto"/>
            <w:right w:val="none" w:sz="0" w:space="0" w:color="auto"/>
          </w:divBdr>
        </w:div>
      </w:divsChild>
    </w:div>
    <w:div w:id="226184083">
      <w:bodyDiv w:val="1"/>
      <w:marLeft w:val="0"/>
      <w:marRight w:val="0"/>
      <w:marTop w:val="0"/>
      <w:marBottom w:val="0"/>
      <w:divBdr>
        <w:top w:val="none" w:sz="0" w:space="0" w:color="auto"/>
        <w:left w:val="none" w:sz="0" w:space="0" w:color="auto"/>
        <w:bottom w:val="none" w:sz="0" w:space="0" w:color="auto"/>
        <w:right w:val="none" w:sz="0" w:space="0" w:color="auto"/>
      </w:divBdr>
    </w:div>
    <w:div w:id="295649521">
      <w:bodyDiv w:val="1"/>
      <w:marLeft w:val="0"/>
      <w:marRight w:val="0"/>
      <w:marTop w:val="0"/>
      <w:marBottom w:val="0"/>
      <w:divBdr>
        <w:top w:val="none" w:sz="0" w:space="0" w:color="auto"/>
        <w:left w:val="none" w:sz="0" w:space="0" w:color="auto"/>
        <w:bottom w:val="none" w:sz="0" w:space="0" w:color="auto"/>
        <w:right w:val="none" w:sz="0" w:space="0" w:color="auto"/>
      </w:divBdr>
    </w:div>
    <w:div w:id="353767583">
      <w:bodyDiv w:val="1"/>
      <w:marLeft w:val="0"/>
      <w:marRight w:val="0"/>
      <w:marTop w:val="0"/>
      <w:marBottom w:val="0"/>
      <w:divBdr>
        <w:top w:val="none" w:sz="0" w:space="0" w:color="auto"/>
        <w:left w:val="none" w:sz="0" w:space="0" w:color="auto"/>
        <w:bottom w:val="none" w:sz="0" w:space="0" w:color="auto"/>
        <w:right w:val="none" w:sz="0" w:space="0" w:color="auto"/>
      </w:divBdr>
      <w:divsChild>
        <w:div w:id="742677785">
          <w:marLeft w:val="360"/>
          <w:marRight w:val="0"/>
          <w:marTop w:val="200"/>
          <w:marBottom w:val="0"/>
          <w:divBdr>
            <w:top w:val="none" w:sz="0" w:space="0" w:color="auto"/>
            <w:left w:val="none" w:sz="0" w:space="0" w:color="auto"/>
            <w:bottom w:val="none" w:sz="0" w:space="0" w:color="auto"/>
            <w:right w:val="none" w:sz="0" w:space="0" w:color="auto"/>
          </w:divBdr>
        </w:div>
        <w:div w:id="896892844">
          <w:marLeft w:val="360"/>
          <w:marRight w:val="0"/>
          <w:marTop w:val="200"/>
          <w:marBottom w:val="0"/>
          <w:divBdr>
            <w:top w:val="none" w:sz="0" w:space="0" w:color="auto"/>
            <w:left w:val="none" w:sz="0" w:space="0" w:color="auto"/>
            <w:bottom w:val="none" w:sz="0" w:space="0" w:color="auto"/>
            <w:right w:val="none" w:sz="0" w:space="0" w:color="auto"/>
          </w:divBdr>
        </w:div>
        <w:div w:id="1379015139">
          <w:marLeft w:val="360"/>
          <w:marRight w:val="0"/>
          <w:marTop w:val="200"/>
          <w:marBottom w:val="0"/>
          <w:divBdr>
            <w:top w:val="none" w:sz="0" w:space="0" w:color="auto"/>
            <w:left w:val="none" w:sz="0" w:space="0" w:color="auto"/>
            <w:bottom w:val="none" w:sz="0" w:space="0" w:color="auto"/>
            <w:right w:val="none" w:sz="0" w:space="0" w:color="auto"/>
          </w:divBdr>
        </w:div>
        <w:div w:id="1567295742">
          <w:marLeft w:val="360"/>
          <w:marRight w:val="0"/>
          <w:marTop w:val="200"/>
          <w:marBottom w:val="0"/>
          <w:divBdr>
            <w:top w:val="none" w:sz="0" w:space="0" w:color="auto"/>
            <w:left w:val="none" w:sz="0" w:space="0" w:color="auto"/>
            <w:bottom w:val="none" w:sz="0" w:space="0" w:color="auto"/>
            <w:right w:val="none" w:sz="0" w:space="0" w:color="auto"/>
          </w:divBdr>
        </w:div>
      </w:divsChild>
    </w:div>
    <w:div w:id="532962142">
      <w:bodyDiv w:val="1"/>
      <w:marLeft w:val="0"/>
      <w:marRight w:val="0"/>
      <w:marTop w:val="0"/>
      <w:marBottom w:val="0"/>
      <w:divBdr>
        <w:top w:val="none" w:sz="0" w:space="0" w:color="auto"/>
        <w:left w:val="none" w:sz="0" w:space="0" w:color="auto"/>
        <w:bottom w:val="none" w:sz="0" w:space="0" w:color="auto"/>
        <w:right w:val="none" w:sz="0" w:space="0" w:color="auto"/>
      </w:divBdr>
      <w:divsChild>
        <w:div w:id="345984957">
          <w:marLeft w:val="360"/>
          <w:marRight w:val="0"/>
          <w:marTop w:val="200"/>
          <w:marBottom w:val="0"/>
          <w:divBdr>
            <w:top w:val="none" w:sz="0" w:space="0" w:color="auto"/>
            <w:left w:val="none" w:sz="0" w:space="0" w:color="auto"/>
            <w:bottom w:val="none" w:sz="0" w:space="0" w:color="auto"/>
            <w:right w:val="none" w:sz="0" w:space="0" w:color="auto"/>
          </w:divBdr>
        </w:div>
        <w:div w:id="1114524326">
          <w:marLeft w:val="360"/>
          <w:marRight w:val="0"/>
          <w:marTop w:val="200"/>
          <w:marBottom w:val="0"/>
          <w:divBdr>
            <w:top w:val="none" w:sz="0" w:space="0" w:color="auto"/>
            <w:left w:val="none" w:sz="0" w:space="0" w:color="auto"/>
            <w:bottom w:val="none" w:sz="0" w:space="0" w:color="auto"/>
            <w:right w:val="none" w:sz="0" w:space="0" w:color="auto"/>
          </w:divBdr>
        </w:div>
        <w:div w:id="1162283190">
          <w:marLeft w:val="360"/>
          <w:marRight w:val="0"/>
          <w:marTop w:val="200"/>
          <w:marBottom w:val="0"/>
          <w:divBdr>
            <w:top w:val="none" w:sz="0" w:space="0" w:color="auto"/>
            <w:left w:val="none" w:sz="0" w:space="0" w:color="auto"/>
            <w:bottom w:val="none" w:sz="0" w:space="0" w:color="auto"/>
            <w:right w:val="none" w:sz="0" w:space="0" w:color="auto"/>
          </w:divBdr>
        </w:div>
        <w:div w:id="1622373400">
          <w:marLeft w:val="360"/>
          <w:marRight w:val="0"/>
          <w:marTop w:val="200"/>
          <w:marBottom w:val="0"/>
          <w:divBdr>
            <w:top w:val="none" w:sz="0" w:space="0" w:color="auto"/>
            <w:left w:val="none" w:sz="0" w:space="0" w:color="auto"/>
            <w:bottom w:val="none" w:sz="0" w:space="0" w:color="auto"/>
            <w:right w:val="none" w:sz="0" w:space="0" w:color="auto"/>
          </w:divBdr>
        </w:div>
        <w:div w:id="1802458400">
          <w:marLeft w:val="360"/>
          <w:marRight w:val="0"/>
          <w:marTop w:val="200"/>
          <w:marBottom w:val="0"/>
          <w:divBdr>
            <w:top w:val="none" w:sz="0" w:space="0" w:color="auto"/>
            <w:left w:val="none" w:sz="0" w:space="0" w:color="auto"/>
            <w:bottom w:val="none" w:sz="0" w:space="0" w:color="auto"/>
            <w:right w:val="none" w:sz="0" w:space="0" w:color="auto"/>
          </w:divBdr>
        </w:div>
        <w:div w:id="2066567843">
          <w:marLeft w:val="360"/>
          <w:marRight w:val="0"/>
          <w:marTop w:val="200"/>
          <w:marBottom w:val="0"/>
          <w:divBdr>
            <w:top w:val="none" w:sz="0" w:space="0" w:color="auto"/>
            <w:left w:val="none" w:sz="0" w:space="0" w:color="auto"/>
            <w:bottom w:val="none" w:sz="0" w:space="0" w:color="auto"/>
            <w:right w:val="none" w:sz="0" w:space="0" w:color="auto"/>
          </w:divBdr>
        </w:div>
      </w:divsChild>
    </w:div>
    <w:div w:id="626208174">
      <w:bodyDiv w:val="1"/>
      <w:marLeft w:val="0"/>
      <w:marRight w:val="0"/>
      <w:marTop w:val="0"/>
      <w:marBottom w:val="0"/>
      <w:divBdr>
        <w:top w:val="none" w:sz="0" w:space="0" w:color="auto"/>
        <w:left w:val="none" w:sz="0" w:space="0" w:color="auto"/>
        <w:bottom w:val="none" w:sz="0" w:space="0" w:color="auto"/>
        <w:right w:val="none" w:sz="0" w:space="0" w:color="auto"/>
      </w:divBdr>
    </w:div>
    <w:div w:id="719016557">
      <w:bodyDiv w:val="1"/>
      <w:marLeft w:val="0"/>
      <w:marRight w:val="0"/>
      <w:marTop w:val="0"/>
      <w:marBottom w:val="0"/>
      <w:divBdr>
        <w:top w:val="none" w:sz="0" w:space="0" w:color="auto"/>
        <w:left w:val="none" w:sz="0" w:space="0" w:color="auto"/>
        <w:bottom w:val="none" w:sz="0" w:space="0" w:color="auto"/>
        <w:right w:val="none" w:sz="0" w:space="0" w:color="auto"/>
      </w:divBdr>
    </w:div>
    <w:div w:id="799231491">
      <w:bodyDiv w:val="1"/>
      <w:marLeft w:val="0"/>
      <w:marRight w:val="0"/>
      <w:marTop w:val="0"/>
      <w:marBottom w:val="0"/>
      <w:divBdr>
        <w:top w:val="none" w:sz="0" w:space="0" w:color="auto"/>
        <w:left w:val="none" w:sz="0" w:space="0" w:color="auto"/>
        <w:bottom w:val="none" w:sz="0" w:space="0" w:color="auto"/>
        <w:right w:val="none" w:sz="0" w:space="0" w:color="auto"/>
      </w:divBdr>
    </w:div>
    <w:div w:id="1057631852">
      <w:bodyDiv w:val="1"/>
      <w:marLeft w:val="0"/>
      <w:marRight w:val="0"/>
      <w:marTop w:val="0"/>
      <w:marBottom w:val="0"/>
      <w:divBdr>
        <w:top w:val="none" w:sz="0" w:space="0" w:color="auto"/>
        <w:left w:val="none" w:sz="0" w:space="0" w:color="auto"/>
        <w:bottom w:val="none" w:sz="0" w:space="0" w:color="auto"/>
        <w:right w:val="none" w:sz="0" w:space="0" w:color="auto"/>
      </w:divBdr>
    </w:div>
    <w:div w:id="1058672661">
      <w:bodyDiv w:val="1"/>
      <w:marLeft w:val="0"/>
      <w:marRight w:val="0"/>
      <w:marTop w:val="0"/>
      <w:marBottom w:val="0"/>
      <w:divBdr>
        <w:top w:val="none" w:sz="0" w:space="0" w:color="auto"/>
        <w:left w:val="none" w:sz="0" w:space="0" w:color="auto"/>
        <w:bottom w:val="none" w:sz="0" w:space="0" w:color="auto"/>
        <w:right w:val="none" w:sz="0" w:space="0" w:color="auto"/>
      </w:divBdr>
      <w:divsChild>
        <w:div w:id="331107402">
          <w:marLeft w:val="360"/>
          <w:marRight w:val="0"/>
          <w:marTop w:val="200"/>
          <w:marBottom w:val="0"/>
          <w:divBdr>
            <w:top w:val="none" w:sz="0" w:space="0" w:color="auto"/>
            <w:left w:val="none" w:sz="0" w:space="0" w:color="auto"/>
            <w:bottom w:val="none" w:sz="0" w:space="0" w:color="auto"/>
            <w:right w:val="none" w:sz="0" w:space="0" w:color="auto"/>
          </w:divBdr>
        </w:div>
        <w:div w:id="946932799">
          <w:marLeft w:val="360"/>
          <w:marRight w:val="0"/>
          <w:marTop w:val="200"/>
          <w:marBottom w:val="0"/>
          <w:divBdr>
            <w:top w:val="none" w:sz="0" w:space="0" w:color="auto"/>
            <w:left w:val="none" w:sz="0" w:space="0" w:color="auto"/>
            <w:bottom w:val="none" w:sz="0" w:space="0" w:color="auto"/>
            <w:right w:val="none" w:sz="0" w:space="0" w:color="auto"/>
          </w:divBdr>
        </w:div>
        <w:div w:id="968903311">
          <w:marLeft w:val="360"/>
          <w:marRight w:val="0"/>
          <w:marTop w:val="200"/>
          <w:marBottom w:val="0"/>
          <w:divBdr>
            <w:top w:val="none" w:sz="0" w:space="0" w:color="auto"/>
            <w:left w:val="none" w:sz="0" w:space="0" w:color="auto"/>
            <w:bottom w:val="none" w:sz="0" w:space="0" w:color="auto"/>
            <w:right w:val="none" w:sz="0" w:space="0" w:color="auto"/>
          </w:divBdr>
        </w:div>
        <w:div w:id="1702973033">
          <w:marLeft w:val="360"/>
          <w:marRight w:val="0"/>
          <w:marTop w:val="200"/>
          <w:marBottom w:val="0"/>
          <w:divBdr>
            <w:top w:val="none" w:sz="0" w:space="0" w:color="auto"/>
            <w:left w:val="none" w:sz="0" w:space="0" w:color="auto"/>
            <w:bottom w:val="none" w:sz="0" w:space="0" w:color="auto"/>
            <w:right w:val="none" w:sz="0" w:space="0" w:color="auto"/>
          </w:divBdr>
        </w:div>
        <w:div w:id="1730227375">
          <w:marLeft w:val="360"/>
          <w:marRight w:val="0"/>
          <w:marTop w:val="200"/>
          <w:marBottom w:val="0"/>
          <w:divBdr>
            <w:top w:val="none" w:sz="0" w:space="0" w:color="auto"/>
            <w:left w:val="none" w:sz="0" w:space="0" w:color="auto"/>
            <w:bottom w:val="none" w:sz="0" w:space="0" w:color="auto"/>
            <w:right w:val="none" w:sz="0" w:space="0" w:color="auto"/>
          </w:divBdr>
        </w:div>
        <w:div w:id="1865945906">
          <w:marLeft w:val="360"/>
          <w:marRight w:val="0"/>
          <w:marTop w:val="200"/>
          <w:marBottom w:val="0"/>
          <w:divBdr>
            <w:top w:val="none" w:sz="0" w:space="0" w:color="auto"/>
            <w:left w:val="none" w:sz="0" w:space="0" w:color="auto"/>
            <w:bottom w:val="none" w:sz="0" w:space="0" w:color="auto"/>
            <w:right w:val="none" w:sz="0" w:space="0" w:color="auto"/>
          </w:divBdr>
        </w:div>
        <w:div w:id="1984502237">
          <w:marLeft w:val="360"/>
          <w:marRight w:val="0"/>
          <w:marTop w:val="200"/>
          <w:marBottom w:val="0"/>
          <w:divBdr>
            <w:top w:val="none" w:sz="0" w:space="0" w:color="auto"/>
            <w:left w:val="none" w:sz="0" w:space="0" w:color="auto"/>
            <w:bottom w:val="none" w:sz="0" w:space="0" w:color="auto"/>
            <w:right w:val="none" w:sz="0" w:space="0" w:color="auto"/>
          </w:divBdr>
        </w:div>
        <w:div w:id="2036731935">
          <w:marLeft w:val="360"/>
          <w:marRight w:val="0"/>
          <w:marTop w:val="200"/>
          <w:marBottom w:val="0"/>
          <w:divBdr>
            <w:top w:val="none" w:sz="0" w:space="0" w:color="auto"/>
            <w:left w:val="none" w:sz="0" w:space="0" w:color="auto"/>
            <w:bottom w:val="none" w:sz="0" w:space="0" w:color="auto"/>
            <w:right w:val="none" w:sz="0" w:space="0" w:color="auto"/>
          </w:divBdr>
        </w:div>
        <w:div w:id="2134322930">
          <w:marLeft w:val="360"/>
          <w:marRight w:val="0"/>
          <w:marTop w:val="200"/>
          <w:marBottom w:val="0"/>
          <w:divBdr>
            <w:top w:val="none" w:sz="0" w:space="0" w:color="auto"/>
            <w:left w:val="none" w:sz="0" w:space="0" w:color="auto"/>
            <w:bottom w:val="none" w:sz="0" w:space="0" w:color="auto"/>
            <w:right w:val="none" w:sz="0" w:space="0" w:color="auto"/>
          </w:divBdr>
        </w:div>
      </w:divsChild>
    </w:div>
    <w:div w:id="1247037025">
      <w:bodyDiv w:val="1"/>
      <w:marLeft w:val="0"/>
      <w:marRight w:val="0"/>
      <w:marTop w:val="0"/>
      <w:marBottom w:val="0"/>
      <w:divBdr>
        <w:top w:val="none" w:sz="0" w:space="0" w:color="auto"/>
        <w:left w:val="none" w:sz="0" w:space="0" w:color="auto"/>
        <w:bottom w:val="none" w:sz="0" w:space="0" w:color="auto"/>
        <w:right w:val="none" w:sz="0" w:space="0" w:color="auto"/>
      </w:divBdr>
    </w:div>
    <w:div w:id="1298606520">
      <w:bodyDiv w:val="1"/>
      <w:marLeft w:val="0"/>
      <w:marRight w:val="0"/>
      <w:marTop w:val="0"/>
      <w:marBottom w:val="0"/>
      <w:divBdr>
        <w:top w:val="none" w:sz="0" w:space="0" w:color="auto"/>
        <w:left w:val="none" w:sz="0" w:space="0" w:color="auto"/>
        <w:bottom w:val="none" w:sz="0" w:space="0" w:color="auto"/>
        <w:right w:val="none" w:sz="0" w:space="0" w:color="auto"/>
      </w:divBdr>
    </w:div>
    <w:div w:id="1686514416">
      <w:bodyDiv w:val="1"/>
      <w:marLeft w:val="0"/>
      <w:marRight w:val="0"/>
      <w:marTop w:val="0"/>
      <w:marBottom w:val="0"/>
      <w:divBdr>
        <w:top w:val="none" w:sz="0" w:space="0" w:color="auto"/>
        <w:left w:val="none" w:sz="0" w:space="0" w:color="auto"/>
        <w:bottom w:val="none" w:sz="0" w:space="0" w:color="auto"/>
        <w:right w:val="none" w:sz="0" w:space="0" w:color="auto"/>
      </w:divBdr>
      <w:divsChild>
        <w:div w:id="215435975">
          <w:marLeft w:val="360"/>
          <w:marRight w:val="0"/>
          <w:marTop w:val="200"/>
          <w:marBottom w:val="0"/>
          <w:divBdr>
            <w:top w:val="none" w:sz="0" w:space="0" w:color="auto"/>
            <w:left w:val="none" w:sz="0" w:space="0" w:color="auto"/>
            <w:bottom w:val="none" w:sz="0" w:space="0" w:color="auto"/>
            <w:right w:val="none" w:sz="0" w:space="0" w:color="auto"/>
          </w:divBdr>
        </w:div>
        <w:div w:id="379288230">
          <w:marLeft w:val="360"/>
          <w:marRight w:val="0"/>
          <w:marTop w:val="200"/>
          <w:marBottom w:val="0"/>
          <w:divBdr>
            <w:top w:val="none" w:sz="0" w:space="0" w:color="auto"/>
            <w:left w:val="none" w:sz="0" w:space="0" w:color="auto"/>
            <w:bottom w:val="none" w:sz="0" w:space="0" w:color="auto"/>
            <w:right w:val="none" w:sz="0" w:space="0" w:color="auto"/>
          </w:divBdr>
        </w:div>
        <w:div w:id="628122703">
          <w:marLeft w:val="360"/>
          <w:marRight w:val="0"/>
          <w:marTop w:val="200"/>
          <w:marBottom w:val="0"/>
          <w:divBdr>
            <w:top w:val="none" w:sz="0" w:space="0" w:color="auto"/>
            <w:left w:val="none" w:sz="0" w:space="0" w:color="auto"/>
            <w:bottom w:val="none" w:sz="0" w:space="0" w:color="auto"/>
            <w:right w:val="none" w:sz="0" w:space="0" w:color="auto"/>
          </w:divBdr>
        </w:div>
        <w:div w:id="1055590093">
          <w:marLeft w:val="360"/>
          <w:marRight w:val="0"/>
          <w:marTop w:val="200"/>
          <w:marBottom w:val="0"/>
          <w:divBdr>
            <w:top w:val="none" w:sz="0" w:space="0" w:color="auto"/>
            <w:left w:val="none" w:sz="0" w:space="0" w:color="auto"/>
            <w:bottom w:val="none" w:sz="0" w:space="0" w:color="auto"/>
            <w:right w:val="none" w:sz="0" w:space="0" w:color="auto"/>
          </w:divBdr>
        </w:div>
        <w:div w:id="1067844174">
          <w:marLeft w:val="360"/>
          <w:marRight w:val="0"/>
          <w:marTop w:val="200"/>
          <w:marBottom w:val="0"/>
          <w:divBdr>
            <w:top w:val="none" w:sz="0" w:space="0" w:color="auto"/>
            <w:left w:val="none" w:sz="0" w:space="0" w:color="auto"/>
            <w:bottom w:val="none" w:sz="0" w:space="0" w:color="auto"/>
            <w:right w:val="none" w:sz="0" w:space="0" w:color="auto"/>
          </w:divBdr>
        </w:div>
        <w:div w:id="1438599995">
          <w:marLeft w:val="360"/>
          <w:marRight w:val="0"/>
          <w:marTop w:val="200"/>
          <w:marBottom w:val="0"/>
          <w:divBdr>
            <w:top w:val="none" w:sz="0" w:space="0" w:color="auto"/>
            <w:left w:val="none" w:sz="0" w:space="0" w:color="auto"/>
            <w:bottom w:val="none" w:sz="0" w:space="0" w:color="auto"/>
            <w:right w:val="none" w:sz="0" w:space="0" w:color="auto"/>
          </w:divBdr>
        </w:div>
      </w:divsChild>
    </w:div>
    <w:div w:id="170782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mailto:stangun@sto-ss.org" TargetMode="External"/><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hyperlink" Target="mailto:arichard@usaid.gov" TargetMode="External"/><Relationship Id="rId63" Type="http://schemas.openxmlformats.org/officeDocument/2006/relationships/hyperlink" Target="mailto:diagbiaroda66@gmail.com" TargetMode="External"/><Relationship Id="rId68" Type="http://schemas.openxmlformats.org/officeDocument/2006/relationships/hyperlink" Target="mailto:nfarayi@nonviolent.org" TargetMode="External"/><Relationship Id="rId84" Type="http://schemas.openxmlformats.org/officeDocument/2006/relationships/hyperlink" Target="mailto:mabujames@gmail.com" TargetMode="External"/><Relationship Id="rId89" Type="http://schemas.openxmlformats.org/officeDocument/2006/relationships/hyperlink" Target="mailto:jose.manzano@undp.org" TargetMode="External"/><Relationship Id="rId112" Type="http://schemas.openxmlformats.org/officeDocument/2006/relationships/hyperlink" Target="mailto:basiamesamuel@gmail.com" TargetMode="External"/><Relationship Id="rId16" Type="http://schemas.openxmlformats.org/officeDocument/2006/relationships/image" Target="media/image6.png"/><Relationship Id="rId107" Type="http://schemas.openxmlformats.org/officeDocument/2006/relationships/hyperlink" Target="mailto:ma-pauline.carreon-murum@undp.org" TargetMode="External"/><Relationship Id="rId11" Type="http://schemas.openxmlformats.org/officeDocument/2006/relationships/chart" Target="charts/chart2.xml"/><Relationship Id="rId32" Type="http://schemas.openxmlformats.org/officeDocument/2006/relationships/image" Target="media/image22.png"/><Relationship Id="rId37" Type="http://schemas.openxmlformats.org/officeDocument/2006/relationships/footer" Target="footer2.xml"/><Relationship Id="rId53" Type="http://schemas.openxmlformats.org/officeDocument/2006/relationships/hyperlink" Target="mailto:agiryang@usaid.gov" TargetMode="External"/><Relationship Id="rId58" Type="http://schemas.openxmlformats.org/officeDocument/2006/relationships/hyperlink" Target="mailto:cmbiko@unicef.org" TargetMode="External"/><Relationship Id="rId74" Type="http://schemas.openxmlformats.org/officeDocument/2006/relationships/hyperlink" Target="mailto:gbiandie@yahoo.com" TargetMode="External"/><Relationship Id="rId79" Type="http://schemas.openxmlformats.org/officeDocument/2006/relationships/hyperlink" Target="mailto:gatokura7@gmail.com" TargetMode="External"/><Relationship Id="rId102" Type="http://schemas.openxmlformats.org/officeDocument/2006/relationships/hyperlink" Target="mailto:nhamondebele@wvi.org" TargetMode="External"/><Relationship Id="rId123" Type="http://schemas.openxmlformats.org/officeDocument/2006/relationships/hyperlink" Target="mailto:emeliayuby@gmail.com" TargetMode="External"/><Relationship Id="rId128"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hyperlink" Target="mailto:josephatelevi@gmail.com" TargetMode="External"/><Relationship Id="rId95" Type="http://schemas.openxmlformats.org/officeDocument/2006/relationships/hyperlink" Target="mailto:louise.bagare@fao.org"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4.xml"/><Relationship Id="rId48" Type="http://schemas.openxmlformats.org/officeDocument/2006/relationships/hyperlink" Target="mailto:alexkondo75@gmai.com" TargetMode="External"/><Relationship Id="rId56" Type="http://schemas.openxmlformats.org/officeDocument/2006/relationships/hyperlink" Target="mailto:benjamin.matundo@jrs.net" TargetMode="External"/><Relationship Id="rId64" Type="http://schemas.openxmlformats.org/officeDocument/2006/relationships/hyperlink" Target="mailto:weki58@yahoo.com" TargetMode="External"/><Relationship Id="rId69" Type="http://schemas.openxmlformats.org/officeDocument/2006/relationships/hyperlink" Target="mailto:felixrokoyo@yahoo.com" TargetMode="External"/><Relationship Id="rId77" Type="http://schemas.openxmlformats.org/officeDocument/2006/relationships/hyperlink" Target="mailto:henry.kumbo@yahoo.com" TargetMode="External"/><Relationship Id="rId100" Type="http://schemas.openxmlformats.org/officeDocument/2006/relationships/hyperlink" Target="mailto:monalisa.zatjirua@unwomen.org." TargetMode="External"/><Relationship Id="rId105" Type="http://schemas.openxmlformats.org/officeDocument/2006/relationships/hyperlink" Target="mailto:owen.calvert@fao.org" TargetMode="External"/><Relationship Id="rId113" Type="http://schemas.openxmlformats.org/officeDocument/2006/relationships/hyperlink" Target="mailto:samzingizo@gmail.com" TargetMode="External"/><Relationship Id="rId118" Type="http://schemas.openxmlformats.org/officeDocument/2006/relationships/hyperlink" Target="mailto:twanda.napwanya@undp.org" TargetMode="External"/><Relationship Id="rId12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mailto:jamuda@usaid.org" TargetMode="External"/><Relationship Id="rId72" Type="http://schemas.openxmlformats.org/officeDocument/2006/relationships/hyperlink" Target="mailto:George-Ngoha@dai.com" TargetMode="External"/><Relationship Id="rId80" Type="http://schemas.openxmlformats.org/officeDocument/2006/relationships/hyperlink" Target="mailto:gracedatiro@gmail.com" TargetMode="External"/><Relationship Id="rId85" Type="http://schemas.openxmlformats.org/officeDocument/2006/relationships/hyperlink" Target="mailto:jdzindo2000@gmail.com" TargetMode="External"/><Relationship Id="rId93" Type="http://schemas.openxmlformats.org/officeDocument/2006/relationships/hyperlink" Target="mailto:kenyid@unops.org" TargetMode="External"/><Relationship Id="rId98" Type="http://schemas.openxmlformats.org/officeDocument/2006/relationships/hyperlink" Target="mailto:mnakani@safeworld.org.uk" TargetMode="External"/><Relationship Id="rId121" Type="http://schemas.openxmlformats.org/officeDocument/2006/relationships/hyperlink" Target="mailto:vickyotoma@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emf"/><Relationship Id="rId46" Type="http://schemas.openxmlformats.org/officeDocument/2006/relationships/footer" Target="footer7.xml"/><Relationship Id="rId59" Type="http://schemas.openxmlformats.org/officeDocument/2006/relationships/hyperlink" Target="mailto:dagbayodo@gmail.com" TargetMode="External"/><Relationship Id="rId67" Type="http://schemas.openxmlformats.org/officeDocument/2006/relationships/hyperlink" Target="mailto:edjango@usaid.gov" TargetMode="External"/><Relationship Id="rId103" Type="http://schemas.openxmlformats.org/officeDocument/2006/relationships/hyperlink" Target="mailto:nwani@usaid.gov" TargetMode="External"/><Relationship Id="rId108" Type="http://schemas.openxmlformats.org/officeDocument/2006/relationships/hyperlink" Target="mailto:mazegutito@gmail.com" TargetMode="External"/><Relationship Id="rId116" Type="http://schemas.openxmlformats.org/officeDocument/2006/relationships/hyperlink" Target="mailto:james.tako@jrs.net" TargetMode="External"/><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hyperlink" Target="mailto:somongore1@gmail.com" TargetMode="External"/><Relationship Id="rId62" Type="http://schemas.openxmlformats.org/officeDocument/2006/relationships/hyperlink" Target="mailto:dbambura@gmail.com" TargetMode="External"/><Relationship Id="rId70" Type="http://schemas.openxmlformats.org/officeDocument/2006/relationships/hyperlink" Target="mailto:fkalisto@cmbb.org" TargetMode="External"/><Relationship Id="rId75" Type="http://schemas.openxmlformats.org/officeDocument/2006/relationships/hyperlink" Target="mailto:gregoryomachi@gmail.com" TargetMode="External"/><Relationship Id="rId83" Type="http://schemas.openxmlformats.org/officeDocument/2006/relationships/hyperlink" Target="mailto:ignatiouszasi@gmail.com" TargetMode="External"/><Relationship Id="rId88" Type="http://schemas.openxmlformats.org/officeDocument/2006/relationships/hyperlink" Target="mailto:gasijohn@yahoo.com" TargetMode="External"/><Relationship Id="rId91" Type="http://schemas.openxmlformats.org/officeDocument/2006/relationships/hyperlink" Target="mailto:jginana3@gmail.com" TargetMode="External"/><Relationship Id="rId96" Type="http://schemas.openxmlformats.org/officeDocument/2006/relationships/hyperlink" Target="mailto:bakindo17@gmail.com" TargetMode="External"/><Relationship Id="rId111" Type="http://schemas.openxmlformats.org/officeDocument/2006/relationships/hyperlink" Target="mailto:lexson@unfpa.org" TargetMode="External"/><Relationship Id="rId13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49" Type="http://schemas.openxmlformats.org/officeDocument/2006/relationships/hyperlink" Target="mailto:ibikoalex@gmail.com" TargetMode="External"/><Relationship Id="rId57" Type="http://schemas.openxmlformats.org/officeDocument/2006/relationships/hyperlink" Target="mailto:jbinza@sto-ss.org" TargetMode="External"/><Relationship Id="rId106" Type="http://schemas.openxmlformats.org/officeDocument/2006/relationships/hyperlink" Target="mailto:pgamba2002@gtmail.com" TargetMode="External"/><Relationship Id="rId114" Type="http://schemas.openxmlformats.org/officeDocument/2006/relationships/hyperlink" Target="mailto:sabito@unfpa.org" TargetMode="External"/><Relationship Id="rId119" Type="http://schemas.openxmlformats.org/officeDocument/2006/relationships/hyperlink" Target="mailto:udiedaniel@gmail.com" TargetMode="External"/><Relationship Id="rId127" Type="http://schemas.openxmlformats.org/officeDocument/2006/relationships/footer" Target="footer9.xml"/><Relationship Id="rId10" Type="http://schemas.openxmlformats.org/officeDocument/2006/relationships/chart" Target="charts/chart1.xml"/><Relationship Id="rId31" Type="http://schemas.openxmlformats.org/officeDocument/2006/relationships/image" Target="media/image21.png"/><Relationship Id="rId44" Type="http://schemas.openxmlformats.org/officeDocument/2006/relationships/footer" Target="footer5.xml"/><Relationship Id="rId52" Type="http://schemas.openxmlformats.org/officeDocument/2006/relationships/hyperlink" Target="mailto:ambaabu@agra.org" TargetMode="External"/><Relationship Id="rId60" Type="http://schemas.openxmlformats.org/officeDocument/2006/relationships/hyperlink" Target="mailto:Daniel_Deng@dai.com" TargetMode="External"/><Relationship Id="rId65" Type="http://schemas.openxmlformats.org/officeDocument/2006/relationships/hyperlink" Target="mailto:emanuel.health@gmail.com" TargetMode="External"/><Relationship Id="rId73" Type="http://schemas.openxmlformats.org/officeDocument/2006/relationships/hyperlink" Target="mailto:gwazu8@yahoo.com" TargetMode="External"/><Relationship Id="rId78" Type="http://schemas.openxmlformats.org/officeDocument/2006/relationships/hyperlink" Target="mailto:samongore1@gmail.com" TargetMode="External"/><Relationship Id="rId81" Type="http://schemas.openxmlformats.org/officeDocument/2006/relationships/hyperlink" Target="mailto:moseskpoti87@gmail.com" TargetMode="External"/><Relationship Id="rId86" Type="http://schemas.openxmlformats.org/officeDocument/2006/relationships/hyperlink" Target="mailto:jininda@agra.org" TargetMode="External"/><Relationship Id="rId94" Type="http://schemas.openxmlformats.org/officeDocument/2006/relationships/hyperlink" Target="mailto:jamessokiko@jrs.net" TargetMode="External"/><Relationship Id="rId99" Type="http://schemas.openxmlformats.org/officeDocument/2006/relationships/hyperlink" Target="mailto:marybii90@yahoo.com" TargetMode="External"/><Relationship Id="rId101" Type="http://schemas.openxmlformats.org/officeDocument/2006/relationships/hyperlink" Target="mailto:b.ndikiri@spark-online.org" TargetMode="External"/><Relationship Id="rId122" Type="http://schemas.openxmlformats.org/officeDocument/2006/relationships/hyperlink" Target="mailto:wilfredl@unops.org"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3.xml"/><Relationship Id="rId109" Type="http://schemas.openxmlformats.org/officeDocument/2006/relationships/hyperlink" Target="mailto:richardaludra@nimbuza.nl" TargetMode="External"/><Relationship Id="rId34" Type="http://schemas.openxmlformats.org/officeDocument/2006/relationships/image" Target="media/image24.png"/><Relationship Id="rId50" Type="http://schemas.openxmlformats.org/officeDocument/2006/relationships/hyperlink" Target="mailto:Aloro.sila@cordaid.org" TargetMode="External"/><Relationship Id="rId55" Type="http://schemas.openxmlformats.org/officeDocument/2006/relationships/hyperlink" Target="mailto:simonberee@wvi.org" TargetMode="External"/><Relationship Id="rId76" Type="http://schemas.openxmlformats.org/officeDocument/2006/relationships/hyperlink" Target="mailto:hailezernib@gmail.com" TargetMode="External"/><Relationship Id="rId97" Type="http://schemas.openxmlformats.org/officeDocument/2006/relationships/hyperlink" Target="mailto:martina20@yahoo.com" TargetMode="External"/><Relationship Id="rId104" Type="http://schemas.openxmlformats.org/officeDocument/2006/relationships/hyperlink" Target="mailto:Norahedward@yahoo.com" TargetMode="External"/><Relationship Id="rId120" Type="http://schemas.openxmlformats.org/officeDocument/2006/relationships/hyperlink" Target="mailto:vlako@usaid.go" TargetMode="External"/><Relationship Id="rId125"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mailto:gsakondo@safeworld.org.uk" TargetMode="External"/><Relationship Id="rId92" Type="http://schemas.openxmlformats.org/officeDocument/2006/relationships/hyperlink" Target="mailto:JMITENG@AGRA.ORG"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footer" Target="footer6.xml"/><Relationship Id="rId66" Type="http://schemas.openxmlformats.org/officeDocument/2006/relationships/hyperlink" Target="mailto:emmanuel.ziwe@wvi.org" TargetMode="External"/><Relationship Id="rId87" Type="http://schemas.openxmlformats.org/officeDocument/2006/relationships/hyperlink" Target="mailto:gasijohn@yahoo.com" TargetMode="External"/><Relationship Id="rId110" Type="http://schemas.openxmlformats.org/officeDocument/2006/relationships/hyperlink" Target="mailto:russon.habtegrabriel@wfp.org" TargetMode="External"/><Relationship Id="rId115" Type="http://schemas.openxmlformats.org/officeDocument/2006/relationships/hyperlink" Target="mailto:s.mbatia@gaisinder.com" TargetMode="External"/><Relationship Id="rId131" Type="http://schemas.microsoft.com/office/2016/09/relationships/commentsIds" Target="commentsIds.xml"/><Relationship Id="rId61" Type="http://schemas.openxmlformats.org/officeDocument/2006/relationships/hyperlink" Target="mailto:data.fredfield@wvi.org" TargetMode="External"/><Relationship Id="rId82" Type="http://schemas.openxmlformats.org/officeDocument/2006/relationships/hyperlink" Target="mailto:wilsonpeni@yahoo.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ngoha\Desktop\Prticipants%20list\Participants%20list%20Yambio%20JWP_15.4.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ngoha\Desktop\Prticipants%20list\Participants%20list%20Yambio%20JWP_15.4.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pivotSource>
    <c:name>[Participants list Yambio JWP_15.4.2019.xlsx]Sheet2!PivotTable2</c:name>
    <c:fmtId val="-1"/>
  </c:pivotSource>
  <c:chart>
    <c:title>
      <c:overlay val="0"/>
      <c:txPr>
        <a:bodyPr/>
        <a:lstStyle/>
        <a:p>
          <a:pPr>
            <a:defRPr sz="1100">
              <a:solidFill>
                <a:srgbClr val="393839"/>
              </a:solidFill>
              <a:latin typeface="Gill Sans MT" panose="020B0502020104020203" pitchFamily="34" charset="0"/>
            </a:defRPr>
          </a:pPr>
          <a:endParaRPr lang="en-US"/>
        </a:p>
      </c:txPr>
    </c:title>
    <c:autoTitleDeleted val="0"/>
    <c:pivotFmts>
      <c:pivotFmt>
        <c:idx val="0"/>
        <c:dLbl>
          <c:idx val="0"/>
          <c:showLegendKey val="0"/>
          <c:showVal val="0"/>
          <c:showCatName val="1"/>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howLegendKey val="0"/>
          <c:showVal val="0"/>
          <c:showCatName val="1"/>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6"/>
        <c:marker>
          <c:symbol val="none"/>
        </c:marker>
        <c:dLbl>
          <c:idx val="0"/>
          <c:spPr/>
          <c:txPr>
            <a:bodyPr/>
            <a:lstStyle/>
            <a:p>
              <a:pPr>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Sheet2!$B$1</c:f>
              <c:strCache>
                <c:ptCount val="1"/>
                <c:pt idx="0">
                  <c:v>Total</c:v>
                </c:pt>
              </c:strCache>
            </c:strRef>
          </c:tx>
          <c:spPr>
            <a:solidFill>
              <a:srgbClr val="203568"/>
            </a:solidFill>
          </c:spPr>
          <c:invertIfNegative val="0"/>
          <c:cat>
            <c:strRef>
              <c:f>Sheet2!$A$2:$A$15</c:f>
              <c:strCache>
                <c:ptCount val="13"/>
                <c:pt idx="0">
                  <c:v>CBO</c:v>
                </c:pt>
                <c:pt idx="1">
                  <c:v>CSO/NSA</c:v>
                </c:pt>
                <c:pt idx="2">
                  <c:v>DONOR</c:v>
                </c:pt>
                <c:pt idx="3">
                  <c:v>Government</c:v>
                </c:pt>
                <c:pt idx="4">
                  <c:v>Govt</c:v>
                </c:pt>
                <c:pt idx="5">
                  <c:v>LNGO</c:v>
                </c:pt>
                <c:pt idx="6">
                  <c:v>Local Authority</c:v>
                </c:pt>
                <c:pt idx="7">
                  <c:v>NGO</c:v>
                </c:pt>
                <c:pt idx="8">
                  <c:v>NSA/CSO</c:v>
                </c:pt>
                <c:pt idx="9">
                  <c:v>Other</c:v>
                </c:pt>
                <c:pt idx="10">
                  <c:v>PfRR</c:v>
                </c:pt>
                <c:pt idx="11">
                  <c:v>Traditional Authority</c:v>
                </c:pt>
                <c:pt idx="12">
                  <c:v>UN</c:v>
                </c:pt>
              </c:strCache>
            </c:strRef>
          </c:cat>
          <c:val>
            <c:numRef>
              <c:f>Sheet2!$B$2:$B$15</c:f>
              <c:numCache>
                <c:formatCode>General</c:formatCode>
                <c:ptCount val="13"/>
                <c:pt idx="0">
                  <c:v>1</c:v>
                </c:pt>
                <c:pt idx="1">
                  <c:v>1</c:v>
                </c:pt>
                <c:pt idx="2">
                  <c:v>11</c:v>
                </c:pt>
                <c:pt idx="3">
                  <c:v>42</c:v>
                </c:pt>
                <c:pt idx="4">
                  <c:v>2</c:v>
                </c:pt>
                <c:pt idx="5">
                  <c:v>1</c:v>
                </c:pt>
                <c:pt idx="6">
                  <c:v>1</c:v>
                </c:pt>
                <c:pt idx="7">
                  <c:v>22</c:v>
                </c:pt>
                <c:pt idx="8">
                  <c:v>8</c:v>
                </c:pt>
                <c:pt idx="9">
                  <c:v>1</c:v>
                </c:pt>
                <c:pt idx="10">
                  <c:v>1</c:v>
                </c:pt>
                <c:pt idx="11">
                  <c:v>2</c:v>
                </c:pt>
                <c:pt idx="12">
                  <c:v>13</c:v>
                </c:pt>
              </c:numCache>
            </c:numRef>
          </c:val>
          <c:extLst xmlns:c16r2="http://schemas.microsoft.com/office/drawing/2015/06/chart">
            <c:ext xmlns:c16="http://schemas.microsoft.com/office/drawing/2014/chart" uri="{C3380CC4-5D6E-409C-BE32-E72D297353CC}">
              <c16:uniqueId val="{00000000-939D-4E7C-8397-54079E98972C}"/>
            </c:ext>
          </c:extLst>
        </c:ser>
        <c:dLbls>
          <c:showLegendKey val="0"/>
          <c:showVal val="0"/>
          <c:showCatName val="0"/>
          <c:showSerName val="0"/>
          <c:showPercent val="0"/>
          <c:showBubbleSize val="0"/>
        </c:dLbls>
        <c:gapWidth val="100"/>
        <c:axId val="177423104"/>
        <c:axId val="177424640"/>
      </c:barChart>
      <c:catAx>
        <c:axId val="177423104"/>
        <c:scaling>
          <c:orientation val="minMax"/>
        </c:scaling>
        <c:delete val="0"/>
        <c:axPos val="b"/>
        <c:numFmt formatCode="General" sourceLinked="0"/>
        <c:majorTickMark val="out"/>
        <c:minorTickMark val="none"/>
        <c:tickLblPos val="nextTo"/>
        <c:txPr>
          <a:bodyPr/>
          <a:lstStyle/>
          <a:p>
            <a:pPr>
              <a:defRPr sz="800">
                <a:solidFill>
                  <a:srgbClr val="393839"/>
                </a:solidFill>
                <a:latin typeface="Gill Sans MT" panose="020B0502020104020203" pitchFamily="34" charset="0"/>
              </a:defRPr>
            </a:pPr>
            <a:endParaRPr lang="en-US"/>
          </a:p>
        </c:txPr>
        <c:crossAx val="177424640"/>
        <c:crosses val="autoZero"/>
        <c:auto val="1"/>
        <c:lblAlgn val="ctr"/>
        <c:lblOffset val="100"/>
        <c:noMultiLvlLbl val="0"/>
      </c:catAx>
      <c:valAx>
        <c:axId val="177424640"/>
        <c:scaling>
          <c:orientation val="minMax"/>
        </c:scaling>
        <c:delete val="0"/>
        <c:axPos val="l"/>
        <c:majorGridlines/>
        <c:numFmt formatCode="General" sourceLinked="1"/>
        <c:majorTickMark val="out"/>
        <c:minorTickMark val="none"/>
        <c:tickLblPos val="nextTo"/>
        <c:txPr>
          <a:bodyPr/>
          <a:lstStyle/>
          <a:p>
            <a:pPr>
              <a:defRPr sz="900">
                <a:solidFill>
                  <a:srgbClr val="393839"/>
                </a:solidFill>
                <a:latin typeface="Gill Sans MT" panose="020B0502020104020203" pitchFamily="34" charset="0"/>
                <a:cs typeface="Gill Sans" panose="020B0502020104020203" pitchFamily="34" charset="-79"/>
              </a:defRPr>
            </a:pPr>
            <a:endParaRPr lang="en-US"/>
          </a:p>
        </c:txPr>
        <c:crossAx val="177423104"/>
        <c:crosses val="autoZero"/>
        <c:crossBetween val="between"/>
      </c:valAx>
    </c:plotArea>
    <c:plotVisOnly val="1"/>
    <c:dispBlanksAs val="gap"/>
    <c:showDLblsOverMax val="0"/>
  </c:chart>
  <c:spPr>
    <a:ln>
      <a:noFill/>
    </a:ln>
  </c:sp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[Participants list Yambio JWP_15.4.2019.xlsx]Sheet2!PivotTable2</c:name>
    <c:fmtId val="-1"/>
  </c:pivotSource>
  <c:chart>
    <c:title>
      <c:overlay val="0"/>
      <c:txPr>
        <a:bodyPr/>
        <a:lstStyle/>
        <a:p>
          <a:pPr>
            <a:defRPr sz="1100">
              <a:solidFill>
                <a:srgbClr val="393839"/>
              </a:solidFill>
              <a:latin typeface="Gill Sans MT" panose="020B0502020104020203" pitchFamily="34" charset="0"/>
            </a:defRPr>
          </a:pPr>
          <a:endParaRPr lang="en-US"/>
        </a:p>
      </c:txPr>
    </c:title>
    <c:autoTitleDeleted val="0"/>
    <c:pivotFmts>
      <c:pivotFmt>
        <c:idx val="0"/>
      </c:pivotFmt>
      <c:pivotFmt>
        <c:idx val="1"/>
        <c:marker>
          <c:symbol val="none"/>
        </c:marker>
        <c:dLbl>
          <c:idx val="0"/>
          <c:spPr/>
          <c:txPr>
            <a:bodyPr/>
            <a:lstStyle/>
            <a:p>
              <a:pPr>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3"/>
        <c:marker>
          <c:symbol val="none"/>
        </c:marker>
        <c:dLbl>
          <c:idx val="0"/>
          <c:spPr/>
          <c:txPr>
            <a:bodyPr/>
            <a:lstStyle/>
            <a:p>
              <a:pPr>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4"/>
        <c:marker>
          <c:symbol val="none"/>
        </c:marker>
        <c:dLbl>
          <c:idx val="0"/>
          <c:spPr/>
          <c:txPr>
            <a:bodyPr/>
            <a:lstStyle/>
            <a:p>
              <a:pPr>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
        <c:idx val="5"/>
        <c:marker>
          <c:symbol val="none"/>
        </c:marker>
        <c:dLbl>
          <c:idx val="0"/>
          <c:spPr/>
          <c:txPr>
            <a:bodyPr/>
            <a:lstStyle/>
            <a:p>
              <a:pPr>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Sheet2!$B$3</c:f>
              <c:strCache>
                <c:ptCount val="1"/>
                <c:pt idx="0">
                  <c:v>Total</c:v>
                </c:pt>
              </c:strCache>
            </c:strRef>
          </c:tx>
          <c:spPr>
            <a:solidFill>
              <a:srgbClr val="203568"/>
            </a:solidFill>
          </c:spPr>
          <c:invertIfNegative val="0"/>
          <c:dLbls>
            <c:spPr>
              <a:noFill/>
              <a:ln>
                <a:noFill/>
              </a:ln>
              <a:effectLst/>
            </c:spPr>
            <c:txPr>
              <a:bodyPr/>
              <a:lstStyle/>
              <a:p>
                <a:pPr>
                  <a:defRPr>
                    <a:solidFill>
                      <a:srgbClr val="393839"/>
                    </a:solidFill>
                    <a:latin typeface="Gill Sans MT" panose="020B0502020104020203" pitchFamily="34" charset="0"/>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Sheet2!$A$4:$A$6</c:f>
              <c:strCache>
                <c:ptCount val="2"/>
                <c:pt idx="0">
                  <c:v>Female</c:v>
                </c:pt>
                <c:pt idx="1">
                  <c:v>Male</c:v>
                </c:pt>
              </c:strCache>
            </c:strRef>
          </c:cat>
          <c:val>
            <c:numRef>
              <c:f>Sheet2!$B$4:$B$6</c:f>
              <c:numCache>
                <c:formatCode>General</c:formatCode>
                <c:ptCount val="2"/>
                <c:pt idx="0">
                  <c:v>18</c:v>
                </c:pt>
                <c:pt idx="1">
                  <c:v>88</c:v>
                </c:pt>
              </c:numCache>
            </c:numRef>
          </c:val>
          <c:extLst xmlns:c16r2="http://schemas.microsoft.com/office/drawing/2015/06/chart">
            <c:ext xmlns:c16="http://schemas.microsoft.com/office/drawing/2014/chart" uri="{C3380CC4-5D6E-409C-BE32-E72D297353CC}">
              <c16:uniqueId val="{00000000-E0DE-4551-97DD-8B1031083A5C}"/>
            </c:ext>
          </c:extLst>
        </c:ser>
        <c:dLbls>
          <c:showLegendKey val="0"/>
          <c:showVal val="0"/>
          <c:showCatName val="0"/>
          <c:showSerName val="0"/>
          <c:showPercent val="0"/>
          <c:showBubbleSize val="0"/>
        </c:dLbls>
        <c:gapWidth val="100"/>
        <c:axId val="177459584"/>
        <c:axId val="177461120"/>
      </c:barChart>
      <c:catAx>
        <c:axId val="177459584"/>
        <c:scaling>
          <c:orientation val="minMax"/>
        </c:scaling>
        <c:delete val="0"/>
        <c:axPos val="b"/>
        <c:numFmt formatCode="General" sourceLinked="0"/>
        <c:majorTickMark val="out"/>
        <c:minorTickMark val="none"/>
        <c:tickLblPos val="nextTo"/>
        <c:txPr>
          <a:bodyPr/>
          <a:lstStyle/>
          <a:p>
            <a:pPr>
              <a:defRPr>
                <a:solidFill>
                  <a:srgbClr val="393839"/>
                </a:solidFill>
                <a:latin typeface="Gill Sans MT" panose="020B0502020104020203" pitchFamily="34" charset="0"/>
              </a:defRPr>
            </a:pPr>
            <a:endParaRPr lang="en-US"/>
          </a:p>
        </c:txPr>
        <c:crossAx val="177461120"/>
        <c:crosses val="autoZero"/>
        <c:auto val="1"/>
        <c:lblAlgn val="ctr"/>
        <c:lblOffset val="100"/>
        <c:noMultiLvlLbl val="0"/>
      </c:catAx>
      <c:valAx>
        <c:axId val="177461120"/>
        <c:scaling>
          <c:orientation val="minMax"/>
        </c:scaling>
        <c:delete val="0"/>
        <c:axPos val="l"/>
        <c:majorGridlines/>
        <c:numFmt formatCode="General" sourceLinked="1"/>
        <c:majorTickMark val="out"/>
        <c:minorTickMark val="none"/>
        <c:tickLblPos val="nextTo"/>
        <c:txPr>
          <a:bodyPr/>
          <a:lstStyle/>
          <a:p>
            <a:pPr>
              <a:defRPr sz="900">
                <a:solidFill>
                  <a:srgbClr val="393839"/>
                </a:solidFill>
                <a:latin typeface="Gill Sans MT" panose="020B0502020104020203" pitchFamily="34" charset="0"/>
              </a:defRPr>
            </a:pPr>
            <a:endParaRPr lang="en-US"/>
          </a:p>
        </c:txPr>
        <c:crossAx val="177459584"/>
        <c:crosses val="autoZero"/>
        <c:crossBetween val="between"/>
      </c:valAx>
    </c:plotArea>
    <c:plotVisOnly val="1"/>
    <c:dispBlanksAs val="gap"/>
    <c:showDLblsOverMax val="0"/>
  </c:chart>
  <c:spPr>
    <a:ln>
      <a:noFill/>
    </a:ln>
  </c:sp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1C6AE-89AD-48F2-A732-3448D9AD4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80</Pages>
  <Words>21644</Words>
  <Characters>123373</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144728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Deng; George Ngoha O.; Paul Gamba</dc:creator>
  <cp:keywords/>
  <dc:description/>
  <cp:lastModifiedBy>George Ngoha</cp:lastModifiedBy>
  <cp:revision>13</cp:revision>
  <cp:lastPrinted>2019-04-26T10:06:00Z</cp:lastPrinted>
  <dcterms:created xsi:type="dcterms:W3CDTF">2019-07-02T06:29:00Z</dcterms:created>
  <dcterms:modified xsi:type="dcterms:W3CDTF">2019-07-18T15:53:00Z</dcterms:modified>
</cp:coreProperties>
</file>