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90EA4" w14:textId="28347E7C" w:rsidR="00EA1240" w:rsidRDefault="00D50DD0" w:rsidP="00A106A7">
      <w:pPr>
        <w:tabs>
          <w:tab w:val="left" w:pos="0"/>
        </w:tabs>
        <w:ind w:right="737"/>
      </w:pPr>
      <w:r w:rsidRPr="00D50DD0">
        <mc:AlternateContent>
          <mc:Choice Requires="wps">
            <w:drawing>
              <wp:anchor distT="0" distB="0" distL="114300" distR="114300" simplePos="0" relativeHeight="251714048" behindDoc="0" locked="0" layoutInCell="1" allowOverlap="1" wp14:anchorId="6A635701" wp14:editId="03456CE3">
                <wp:simplePos x="0" y="0"/>
                <wp:positionH relativeFrom="column">
                  <wp:posOffset>638810</wp:posOffset>
                </wp:positionH>
                <wp:positionV relativeFrom="paragraph">
                  <wp:posOffset>7787005</wp:posOffset>
                </wp:positionV>
                <wp:extent cx="5124450" cy="21209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24450" cy="212090"/>
                        </a:xfrm>
                        <a:prstGeom prst="rect">
                          <a:avLst/>
                        </a:prstGeom>
                        <a:noFill/>
                        <a:ln w="6350">
                          <a:noFill/>
                        </a:ln>
                      </wps:spPr>
                      <wps:txbx>
                        <w:txbxContent>
                          <w:p w14:paraId="31D0F309" w14:textId="2627F989" w:rsidR="009C0D52" w:rsidRPr="00F807BA" w:rsidRDefault="009C0D52" w:rsidP="00D50DD0">
                            <w:pPr>
                              <w:jc w:val="right"/>
                              <w:rPr>
                                <w:color w:val="FFFFFF" w:themeColor="background1"/>
                                <w:szCs w:val="22"/>
                              </w:rPr>
                            </w:pPr>
                            <w:r w:rsidRPr="00F807BA">
                              <w:rPr>
                                <w:color w:val="FFFFFF" w:themeColor="background1"/>
                                <w:szCs w:val="22"/>
                              </w:rPr>
                              <w:t xml:space="preserve">JULY </w:t>
                            </w:r>
                            <w:r>
                              <w:rPr>
                                <w:color w:val="FFFFFF" w:themeColor="background1"/>
                                <w:szCs w:val="22"/>
                              </w:rPr>
                              <w:t>3rd</w:t>
                            </w:r>
                            <w:r w:rsidRPr="00F807BA">
                              <w:rPr>
                                <w:color w:val="FFFFFF" w:themeColor="background1"/>
                                <w:szCs w:val="22"/>
                              </w:rPr>
                              <w:t>,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35701" id="_x0000_t202" coordsize="21600,21600" o:spt="202" path="m,l,21600r21600,l21600,xe">
                <v:stroke joinstyle="miter"/>
                <v:path gradientshapeok="t" o:connecttype="rect"/>
              </v:shapetype>
              <v:shape id="Text Box 3" o:spid="_x0000_s1026" type="#_x0000_t202" style="position:absolute;margin-left:50.3pt;margin-top:613.15pt;width:403.5pt;height:16.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" filled="f" stroked="f" strokeweight=".5pt">
                <v:textbox inset="0,0,0,0">
                  <w:txbxContent>
                    <w:p w14:paraId="31D0F309" w14:textId="2627F989" w:rsidR="009C0D52" w:rsidRPr="00F807BA" w:rsidRDefault="009C0D52" w:rsidP="00D50DD0">
                      <w:pPr>
                        <w:jc w:val="right"/>
                        <w:rPr>
                          <w:color w:val="FFFFFF" w:themeColor="background1"/>
                          <w:szCs w:val="22"/>
                        </w:rPr>
                      </w:pPr>
                      <w:r w:rsidRPr="00F807BA">
                        <w:rPr>
                          <w:color w:val="FFFFFF" w:themeColor="background1"/>
                          <w:szCs w:val="22"/>
                        </w:rPr>
                        <w:t xml:space="preserve">JULY </w:t>
                      </w:r>
                      <w:r>
                        <w:rPr>
                          <w:color w:val="FFFFFF" w:themeColor="background1"/>
                          <w:szCs w:val="22"/>
                        </w:rPr>
                        <w:t>3rd</w:t>
                      </w:r>
                      <w:r w:rsidRPr="00F807BA">
                        <w:rPr>
                          <w:color w:val="FFFFFF" w:themeColor="background1"/>
                          <w:szCs w:val="22"/>
                        </w:rPr>
                        <w:t>, 2019</w:t>
                      </w:r>
                    </w:p>
                  </w:txbxContent>
                </v:textbox>
              </v:shape>
            </w:pict>
          </mc:Fallback>
        </mc:AlternateContent>
      </w:r>
      <w:r w:rsidRPr="00D50DD0">
        <mc:AlternateContent>
          <mc:Choice Requires="wps">
            <w:drawing>
              <wp:anchor distT="0" distB="0" distL="114300" distR="114300" simplePos="0" relativeHeight="251677184" behindDoc="0" locked="0" layoutInCell="1" allowOverlap="1" wp14:anchorId="7A583604" wp14:editId="003819E1">
                <wp:simplePos x="0" y="0"/>
                <wp:positionH relativeFrom="column">
                  <wp:posOffset>642620</wp:posOffset>
                </wp:positionH>
                <wp:positionV relativeFrom="paragraph">
                  <wp:posOffset>2580005</wp:posOffset>
                </wp:positionV>
                <wp:extent cx="5358765" cy="1059815"/>
                <wp:effectExtent l="0" t="0" r="13335" b="6985"/>
                <wp:wrapNone/>
                <wp:docPr id="2" name="Text Box 2"/>
                <wp:cNvGraphicFramePr/>
                <a:graphic xmlns:a="http://schemas.openxmlformats.org/drawingml/2006/main">
                  <a:graphicData uri="http://schemas.microsoft.com/office/word/2010/wordprocessingShape">
                    <wps:wsp>
                      <wps:cNvSpPr txBox="1"/>
                      <wps:spPr>
                        <a:xfrm>
                          <a:off x="0" y="0"/>
                          <a:ext cx="5358765" cy="1059815"/>
                        </a:xfrm>
                        <a:prstGeom prst="rect">
                          <a:avLst/>
                        </a:prstGeom>
                        <a:noFill/>
                        <a:ln w="6350">
                          <a:noFill/>
                        </a:ln>
                      </wps:spPr>
                      <wps:txbx>
                        <w:txbxContent>
                          <w:p w14:paraId="0EBADD85" w14:textId="028390D3" w:rsidR="009C0D52" w:rsidRPr="00354815" w:rsidRDefault="009C0D52" w:rsidP="00D50DD0">
                            <w:pPr>
                              <w:rPr>
                                <w:b/>
                                <w:bCs/>
                                <w:color w:val="FFFFFF" w:themeColor="background1"/>
                                <w:sz w:val="32"/>
                                <w:szCs w:val="32"/>
                              </w:rPr>
                            </w:pPr>
                            <w:r w:rsidRPr="00D50DD0">
                              <w:rPr>
                                <w:b/>
                                <w:bCs/>
                                <w:color w:val="FFFFFF" w:themeColor="background1"/>
                                <w:sz w:val="32"/>
                                <w:szCs w:val="32"/>
                              </w:rPr>
                              <w:t>DRAFT REPORT OF INSTITUTIONAL ARCHITECTURE FOR RECOVERY AND RESILIENCE WORKSHOP IN AWEIL, SOUTH SUDAN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3604" id="Text Box 2" o:spid="_x0000_s1027" type="#_x0000_t202" style="position:absolute;margin-left:50.6pt;margin-top:203.15pt;width:421.95pt;height:83.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" filled="f" stroked="f" strokeweight=".5pt">
                <v:textbox inset="0,0,0,0">
                  <w:txbxContent>
                    <w:p w14:paraId="0EBADD85" w14:textId="028390D3" w:rsidR="009C0D52" w:rsidRPr="00354815" w:rsidRDefault="009C0D52" w:rsidP="00D50DD0">
                      <w:pPr>
                        <w:rPr>
                          <w:b/>
                          <w:bCs/>
                          <w:color w:val="FFFFFF" w:themeColor="background1"/>
                          <w:sz w:val="32"/>
                          <w:szCs w:val="32"/>
                        </w:rPr>
                      </w:pPr>
                      <w:r w:rsidRPr="00D50DD0">
                        <w:rPr>
                          <w:b/>
                          <w:bCs/>
                          <w:color w:val="FFFFFF" w:themeColor="background1"/>
                          <w:sz w:val="32"/>
                          <w:szCs w:val="32"/>
                        </w:rPr>
                        <w:t>DRAFT REPORT OF INSTITUTIONAL ARCHITECTURE FOR RECOVERY AND RESILIENCE WORKSHOP IN AWEIL, SOUTH SUDAN</w:t>
                      </w:r>
                    </w:p>
                  </w:txbxContent>
                </v:textbox>
              </v:shape>
            </w:pict>
          </mc:Fallback>
        </mc:AlternateContent>
      </w:r>
      <w:r w:rsidRPr="00D50DD0">
        <mc:AlternateContent>
          <mc:Choice Requires="wps">
            <w:drawing>
              <wp:anchor distT="0" distB="0" distL="114300" distR="114300" simplePos="0" relativeHeight="251639296" behindDoc="0" locked="0" layoutInCell="1" allowOverlap="1" wp14:anchorId="36EB453C" wp14:editId="258A9826">
                <wp:simplePos x="0" y="0"/>
                <wp:positionH relativeFrom="column">
                  <wp:posOffset>650240</wp:posOffset>
                </wp:positionH>
                <wp:positionV relativeFrom="paragraph">
                  <wp:posOffset>1279525</wp:posOffset>
                </wp:positionV>
                <wp:extent cx="5358765" cy="1083945"/>
                <wp:effectExtent l="0" t="0" r="13335" b="1905"/>
                <wp:wrapNone/>
                <wp:docPr id="26" name="Text Box 26"/>
                <wp:cNvGraphicFramePr/>
                <a:graphic xmlns:a="http://schemas.openxmlformats.org/drawingml/2006/main">
                  <a:graphicData uri="http://schemas.microsoft.com/office/word/2010/wordprocessingShape">
                    <wps:wsp>
                      <wps:cNvSpPr txBox="1"/>
                      <wps:spPr>
                        <a:xfrm>
                          <a:off x="0" y="0"/>
                          <a:ext cx="5358765" cy="1083945"/>
                        </a:xfrm>
                        <a:prstGeom prst="rect">
                          <a:avLst/>
                        </a:prstGeom>
                        <a:noFill/>
                        <a:ln w="6350">
                          <a:noFill/>
                        </a:ln>
                      </wps:spPr>
                      <wps:txbx>
                        <w:txbxContent>
                          <w:p w14:paraId="55A3FA01" w14:textId="77777777" w:rsidR="009C0D52" w:rsidRPr="00E53FE1" w:rsidRDefault="009C0D52" w:rsidP="00D50DD0">
                            <w:pPr>
                              <w:rPr>
                                <w:color w:val="FFFFFF" w:themeColor="background1"/>
                                <w:sz w:val="80"/>
                                <w:szCs w:val="80"/>
                              </w:rPr>
                            </w:pPr>
                            <w:r w:rsidRPr="00E53FE1">
                              <w:rPr>
                                <w:color w:val="FFFFFF" w:themeColor="background1"/>
                                <w:sz w:val="80"/>
                                <w:szCs w:val="80"/>
                              </w:rPr>
                              <w:t>Partnership for Recovery and Resilience</w:t>
                            </w:r>
                            <w:r>
                              <w:rPr>
                                <w:color w:val="FFFFFF" w:themeColor="background1"/>
                                <w:sz w:val="80"/>
                                <w:szCs w:val="80"/>
                              </w:rPr>
                              <w:t xml:space="preserve"> (</w:t>
                            </w:r>
                            <w:proofErr w:type="spellStart"/>
                            <w:r>
                              <w:rPr>
                                <w:color w:val="FFFFFF" w:themeColor="background1"/>
                                <w:sz w:val="80"/>
                                <w:szCs w:val="80"/>
                              </w:rPr>
                              <w:t>PfRR</w:t>
                            </w:r>
                            <w:proofErr w:type="spellEnd"/>
                            <w:r>
                              <w:rPr>
                                <w:color w:val="FFFFFF" w:themeColor="background1"/>
                                <w:sz w:val="80"/>
                                <w:szCs w:val="8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453C" id="Text Box 26" o:spid="_x0000_s1028" type="#_x0000_t202" style="position:absolute;margin-left:51.2pt;margin-top:100.75pt;width:421.95pt;height:85.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" filled="f" stroked="f" strokeweight=".5pt">
                <v:textbox inset="0,0,0,0">
                  <w:txbxContent>
                    <w:p w14:paraId="55A3FA01" w14:textId="77777777" w:rsidR="009C0D52" w:rsidRPr="00E53FE1" w:rsidRDefault="009C0D52" w:rsidP="00D50DD0">
                      <w:pPr>
                        <w:rPr>
                          <w:color w:val="FFFFFF" w:themeColor="background1"/>
                          <w:sz w:val="80"/>
                          <w:szCs w:val="80"/>
                        </w:rPr>
                      </w:pPr>
                      <w:r w:rsidRPr="00E53FE1">
                        <w:rPr>
                          <w:color w:val="FFFFFF" w:themeColor="background1"/>
                          <w:sz w:val="80"/>
                          <w:szCs w:val="80"/>
                        </w:rPr>
                        <w:t>Partnership for Recovery and Resilience</w:t>
                      </w:r>
                      <w:r>
                        <w:rPr>
                          <w:color w:val="FFFFFF" w:themeColor="background1"/>
                          <w:sz w:val="80"/>
                          <w:szCs w:val="80"/>
                        </w:rPr>
                        <w:t xml:space="preserve"> (</w:t>
                      </w:r>
                      <w:proofErr w:type="spellStart"/>
                      <w:r>
                        <w:rPr>
                          <w:color w:val="FFFFFF" w:themeColor="background1"/>
                          <w:sz w:val="80"/>
                          <w:szCs w:val="80"/>
                        </w:rPr>
                        <w:t>PfRR</w:t>
                      </w:r>
                      <w:proofErr w:type="spellEnd"/>
                      <w:r>
                        <w:rPr>
                          <w:color w:val="FFFFFF" w:themeColor="background1"/>
                          <w:sz w:val="80"/>
                          <w:szCs w:val="80"/>
                        </w:rPr>
                        <w:t>)</w:t>
                      </w:r>
                    </w:p>
                  </w:txbxContent>
                </v:textbox>
              </v:shape>
            </w:pict>
          </mc:Fallback>
        </mc:AlternateContent>
      </w:r>
      <w:r>
        <w:rPr>
          <w:noProof/>
        </w:rPr>
        <w:drawing>
          <wp:anchor distT="0" distB="0" distL="114300" distR="114300" simplePos="0" relativeHeight="251659264" behindDoc="0" locked="0" layoutInCell="1" allowOverlap="1" wp14:anchorId="78294433" wp14:editId="50D584F1">
            <wp:simplePos x="0" y="0"/>
            <wp:positionH relativeFrom="column">
              <wp:posOffset>-707065</wp:posOffset>
            </wp:positionH>
            <wp:positionV relativeFrom="paragraph">
              <wp:posOffset>-903767</wp:posOffset>
            </wp:positionV>
            <wp:extent cx="7609590" cy="10746556"/>
            <wp:effectExtent l="0" t="0" r="0" b="0"/>
            <wp:wrapNone/>
            <wp:docPr id="5378" name="Picture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 name="Cover-04.png"/>
                    <pic:cNvPicPr/>
                  </pic:nvPicPr>
                  <pic:blipFill>
                    <a:blip r:embed="rId8"/>
                    <a:stretch>
                      <a:fillRect/>
                    </a:stretch>
                  </pic:blipFill>
                  <pic:spPr>
                    <a:xfrm>
                      <a:off x="0" y="0"/>
                      <a:ext cx="7609590" cy="10746556"/>
                    </a:xfrm>
                    <a:prstGeom prst="rect">
                      <a:avLst/>
                    </a:prstGeom>
                  </pic:spPr>
                </pic:pic>
              </a:graphicData>
            </a:graphic>
            <wp14:sizeRelH relativeFrom="margin">
              <wp14:pctWidth>0</wp14:pctWidth>
            </wp14:sizeRelH>
            <wp14:sizeRelV relativeFrom="margin">
              <wp14:pctHeight>0</wp14:pctHeight>
            </wp14:sizeRelV>
          </wp:anchor>
        </w:drawing>
      </w:r>
    </w:p>
    <w:p w14:paraId="2A4FE4ED" w14:textId="3370E656" w:rsidR="00EA1240" w:rsidRDefault="008B2001" w:rsidP="00A106A7">
      <w:pPr>
        <w:tabs>
          <w:tab w:val="left" w:pos="0"/>
        </w:tabs>
        <w:ind w:right="737"/>
        <w:sectPr w:rsidR="00EA1240" w:rsidSect="005D104A">
          <w:headerReference w:type="default" r:id="rId9"/>
          <w:footerReference w:type="default" r:id="rId10"/>
          <w:pgSz w:w="11900" w:h="16840"/>
          <w:pgMar w:top="1440" w:right="1080" w:bottom="1440" w:left="1080" w:header="708" w:footer="708" w:gutter="0"/>
          <w:cols w:space="708"/>
          <w:titlePg/>
          <w:docGrid w:linePitch="360"/>
        </w:sectPr>
      </w:pPr>
      <w:r w:rsidRPr="00F807BA">
        <w:rPr>
          <w:noProof/>
        </w:rPr>
        <mc:AlternateContent>
          <mc:Choice Requires="wps">
            <w:drawing>
              <wp:anchor distT="0" distB="0" distL="114300" distR="114300" simplePos="0" relativeHeight="251715072" behindDoc="0" locked="0" layoutInCell="1" allowOverlap="1" wp14:anchorId="0D4147A3" wp14:editId="349CB12E">
                <wp:simplePos x="0" y="0"/>
                <wp:positionH relativeFrom="column">
                  <wp:posOffset>651510</wp:posOffset>
                </wp:positionH>
                <wp:positionV relativeFrom="paragraph">
                  <wp:posOffset>1038472</wp:posOffset>
                </wp:positionV>
                <wp:extent cx="5358765" cy="1083945"/>
                <wp:effectExtent l="0" t="0" r="13335" b="1905"/>
                <wp:wrapNone/>
                <wp:docPr id="5" name="Text Box 5"/>
                <wp:cNvGraphicFramePr/>
                <a:graphic xmlns:a="http://schemas.openxmlformats.org/drawingml/2006/main">
                  <a:graphicData uri="http://schemas.microsoft.com/office/word/2010/wordprocessingShape">
                    <wps:wsp>
                      <wps:cNvSpPr txBox="1"/>
                      <wps:spPr>
                        <a:xfrm>
                          <a:off x="0" y="0"/>
                          <a:ext cx="5358765" cy="1083945"/>
                        </a:xfrm>
                        <a:prstGeom prst="rect">
                          <a:avLst/>
                        </a:prstGeom>
                        <a:noFill/>
                        <a:ln w="6350">
                          <a:noFill/>
                        </a:ln>
                      </wps:spPr>
                      <wps:txbx>
                        <w:txbxContent>
                          <w:p w14:paraId="067AE35C" w14:textId="77777777" w:rsidR="009C0D52" w:rsidRPr="00E53FE1" w:rsidRDefault="009C0D52" w:rsidP="008B2001">
                            <w:pPr>
                              <w:rPr>
                                <w:color w:val="FFFFFF" w:themeColor="background1"/>
                                <w:sz w:val="80"/>
                                <w:szCs w:val="80"/>
                              </w:rPr>
                            </w:pPr>
                            <w:r w:rsidRPr="00E53FE1">
                              <w:rPr>
                                <w:color w:val="FFFFFF" w:themeColor="background1"/>
                                <w:sz w:val="80"/>
                                <w:szCs w:val="80"/>
                              </w:rPr>
                              <w:t>Partnership for Recovery and Resilience</w:t>
                            </w:r>
                            <w:r>
                              <w:rPr>
                                <w:color w:val="FFFFFF" w:themeColor="background1"/>
                                <w:sz w:val="80"/>
                                <w:szCs w:val="80"/>
                              </w:rPr>
                              <w:t xml:space="preserve"> (</w:t>
                            </w:r>
                            <w:proofErr w:type="spellStart"/>
                            <w:r>
                              <w:rPr>
                                <w:color w:val="FFFFFF" w:themeColor="background1"/>
                                <w:sz w:val="80"/>
                                <w:szCs w:val="80"/>
                              </w:rPr>
                              <w:t>PfRR</w:t>
                            </w:r>
                            <w:proofErr w:type="spellEnd"/>
                            <w:r>
                              <w:rPr>
                                <w:color w:val="FFFFFF" w:themeColor="background1"/>
                                <w:sz w:val="80"/>
                                <w:szCs w:val="8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47A3" id="Text Box 5" o:spid="_x0000_s1029" type="#_x0000_t202" style="position:absolute;margin-left:51.3pt;margin-top:81.75pt;width:421.95pt;height:85.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" filled="f" stroked="f" strokeweight=".5pt">
                <v:textbox inset="0,0,0,0">
                  <w:txbxContent>
                    <w:p w14:paraId="067AE35C" w14:textId="77777777" w:rsidR="009C0D52" w:rsidRPr="00E53FE1" w:rsidRDefault="009C0D52" w:rsidP="008B2001">
                      <w:pPr>
                        <w:rPr>
                          <w:color w:val="FFFFFF" w:themeColor="background1"/>
                          <w:sz w:val="80"/>
                          <w:szCs w:val="80"/>
                        </w:rPr>
                      </w:pPr>
                      <w:r w:rsidRPr="00E53FE1">
                        <w:rPr>
                          <w:color w:val="FFFFFF" w:themeColor="background1"/>
                          <w:sz w:val="80"/>
                          <w:szCs w:val="80"/>
                        </w:rPr>
                        <w:t>Partnership for Recovery and Resilience</w:t>
                      </w:r>
                      <w:r>
                        <w:rPr>
                          <w:color w:val="FFFFFF" w:themeColor="background1"/>
                          <w:sz w:val="80"/>
                          <w:szCs w:val="80"/>
                        </w:rPr>
                        <w:t xml:space="preserve"> (</w:t>
                      </w:r>
                      <w:proofErr w:type="spellStart"/>
                      <w:r>
                        <w:rPr>
                          <w:color w:val="FFFFFF" w:themeColor="background1"/>
                          <w:sz w:val="80"/>
                          <w:szCs w:val="80"/>
                        </w:rPr>
                        <w:t>PfRR</w:t>
                      </w:r>
                      <w:proofErr w:type="spellEnd"/>
                      <w:r>
                        <w:rPr>
                          <w:color w:val="FFFFFF" w:themeColor="background1"/>
                          <w:sz w:val="80"/>
                          <w:szCs w:val="80"/>
                        </w:rPr>
                        <w:t>)</w:t>
                      </w:r>
                    </w:p>
                  </w:txbxContent>
                </v:textbox>
              </v:shape>
            </w:pict>
          </mc:Fallback>
        </mc:AlternateContent>
      </w:r>
    </w:p>
    <w:p w14:paraId="09421DA6" w14:textId="2588F105" w:rsidR="00406FDF" w:rsidRDefault="00D50DD0" w:rsidP="00D50DD0">
      <w:pPr>
        <w:pStyle w:val="Heading1"/>
      </w:pPr>
      <w:bookmarkStart w:id="0" w:name="_Toc15216782"/>
      <w:r>
        <w:lastRenderedPageBreak/>
        <w:t>CONTENTS</w:t>
      </w:r>
      <w:bookmarkEnd w:id="0"/>
    </w:p>
    <w:p w14:paraId="7E4A743F" w14:textId="1A6D19F8" w:rsidR="00D50DD0" w:rsidRDefault="00D50DD0" w:rsidP="00D50DD0">
      <w:pPr>
        <w:pStyle w:val="TOC1"/>
        <w:rPr>
          <w:rFonts w:asciiTheme="minorHAnsi" w:eastAsiaTheme="minorEastAsia" w:hAnsiTheme="minorHAnsi" w:cstheme="minorBidi"/>
          <w:color w:val="auto"/>
          <w:szCs w:val="22"/>
        </w:rPr>
      </w:pPr>
      <w:r>
        <w:rPr>
          <w:rFonts w:eastAsiaTheme="minorHAnsi"/>
        </w:rPr>
        <w:fldChar w:fldCharType="begin"/>
      </w:r>
      <w:r>
        <w:rPr>
          <w:rFonts w:eastAsiaTheme="minorHAnsi"/>
        </w:rPr>
        <w:instrText xml:space="preserve"> TOC \o "1-2" \h \z \u </w:instrText>
      </w:r>
      <w:r>
        <w:rPr>
          <w:rFonts w:eastAsiaTheme="minorHAnsi"/>
        </w:rPr>
        <w:fldChar w:fldCharType="separate"/>
      </w:r>
      <w:hyperlink w:anchor="_Toc15216785" w:history="1">
        <w:r w:rsidRPr="00642105">
          <w:rPr>
            <w:rStyle w:val="Hyperlink"/>
          </w:rPr>
          <w:t>Executive Summary</w:t>
        </w:r>
        <w:r>
          <w:rPr>
            <w:webHidden/>
          </w:rPr>
          <w:tab/>
        </w:r>
        <w:r>
          <w:rPr>
            <w:webHidden/>
          </w:rPr>
          <w:fldChar w:fldCharType="begin"/>
        </w:r>
        <w:r>
          <w:rPr>
            <w:webHidden/>
          </w:rPr>
          <w:instrText xml:space="preserve"> PAGEREF _Toc15216785 \h </w:instrText>
        </w:r>
        <w:r>
          <w:rPr>
            <w:webHidden/>
          </w:rPr>
        </w:r>
        <w:r>
          <w:rPr>
            <w:webHidden/>
          </w:rPr>
          <w:fldChar w:fldCharType="separate"/>
        </w:r>
        <w:r>
          <w:rPr>
            <w:webHidden/>
          </w:rPr>
          <w:t>4</w:t>
        </w:r>
        <w:r>
          <w:rPr>
            <w:webHidden/>
          </w:rPr>
          <w:fldChar w:fldCharType="end"/>
        </w:r>
      </w:hyperlink>
    </w:p>
    <w:p w14:paraId="095A8B21" w14:textId="50ABFE4D" w:rsidR="00D50DD0" w:rsidRDefault="00D50DD0" w:rsidP="00D50DD0">
      <w:pPr>
        <w:pStyle w:val="TOC1"/>
        <w:rPr>
          <w:rFonts w:asciiTheme="minorHAnsi" w:eastAsiaTheme="minorEastAsia" w:hAnsiTheme="minorHAnsi" w:cstheme="minorBidi"/>
          <w:color w:val="auto"/>
          <w:szCs w:val="22"/>
        </w:rPr>
      </w:pPr>
      <w:hyperlink w:anchor="_Toc15216786" w:history="1">
        <w:r w:rsidRPr="00642105">
          <w:rPr>
            <w:rStyle w:val="Hyperlink"/>
          </w:rPr>
          <w:t>Background</w:t>
        </w:r>
        <w:r>
          <w:rPr>
            <w:webHidden/>
          </w:rPr>
          <w:tab/>
        </w:r>
        <w:r>
          <w:rPr>
            <w:webHidden/>
          </w:rPr>
          <w:fldChar w:fldCharType="begin"/>
        </w:r>
        <w:r>
          <w:rPr>
            <w:webHidden/>
          </w:rPr>
          <w:instrText xml:space="preserve"> PAGEREF _Toc15216786 \h </w:instrText>
        </w:r>
        <w:r>
          <w:rPr>
            <w:webHidden/>
          </w:rPr>
        </w:r>
        <w:r>
          <w:rPr>
            <w:webHidden/>
          </w:rPr>
          <w:fldChar w:fldCharType="separate"/>
        </w:r>
        <w:r>
          <w:rPr>
            <w:webHidden/>
          </w:rPr>
          <w:t>7</w:t>
        </w:r>
        <w:r>
          <w:rPr>
            <w:webHidden/>
          </w:rPr>
          <w:fldChar w:fldCharType="end"/>
        </w:r>
      </w:hyperlink>
    </w:p>
    <w:p w14:paraId="71981660" w14:textId="22C28AD7" w:rsidR="00D50DD0" w:rsidRDefault="00D50DD0" w:rsidP="00D50DD0">
      <w:pPr>
        <w:pStyle w:val="TOC2"/>
        <w:rPr>
          <w:rFonts w:asciiTheme="minorHAnsi" w:eastAsiaTheme="minorEastAsia" w:hAnsiTheme="minorHAnsi" w:cstheme="minorBidi"/>
          <w:noProof/>
          <w:color w:val="auto"/>
        </w:rPr>
      </w:pPr>
      <w:hyperlink w:anchor="_Toc15216787" w:history="1">
        <w:r w:rsidRPr="00642105">
          <w:rPr>
            <w:rStyle w:val="Hyperlink"/>
            <w:noProof/>
          </w:rPr>
          <w:t>Institutional Architecture Assessment (IA</w:t>
        </w:r>
        <w:r>
          <w:rPr>
            <w:rStyle w:val="Hyperlink"/>
            <w:noProof/>
          </w:rPr>
          <w:t>z</w:t>
        </w:r>
        <w:r w:rsidRPr="00642105">
          <w:rPr>
            <w:rStyle w:val="Hyperlink"/>
            <w:noProof/>
          </w:rPr>
          <w:t>4R)</w:t>
        </w:r>
        <w:r>
          <w:rPr>
            <w:noProof/>
            <w:webHidden/>
          </w:rPr>
          <w:tab/>
        </w:r>
        <w:r>
          <w:rPr>
            <w:noProof/>
            <w:webHidden/>
          </w:rPr>
          <w:fldChar w:fldCharType="begin"/>
        </w:r>
        <w:r>
          <w:rPr>
            <w:noProof/>
            <w:webHidden/>
          </w:rPr>
          <w:instrText xml:space="preserve"> PAGEREF _Toc15216787 \h </w:instrText>
        </w:r>
        <w:r>
          <w:rPr>
            <w:noProof/>
            <w:webHidden/>
          </w:rPr>
        </w:r>
        <w:r>
          <w:rPr>
            <w:noProof/>
            <w:webHidden/>
          </w:rPr>
          <w:fldChar w:fldCharType="separate"/>
        </w:r>
        <w:r>
          <w:rPr>
            <w:noProof/>
            <w:webHidden/>
          </w:rPr>
          <w:t>7</w:t>
        </w:r>
        <w:r>
          <w:rPr>
            <w:noProof/>
            <w:webHidden/>
          </w:rPr>
          <w:fldChar w:fldCharType="end"/>
        </w:r>
      </w:hyperlink>
    </w:p>
    <w:p w14:paraId="729F5336" w14:textId="5B42517A" w:rsidR="00D50DD0" w:rsidRDefault="00D50DD0" w:rsidP="00D50DD0">
      <w:pPr>
        <w:pStyle w:val="TOC2"/>
        <w:rPr>
          <w:rFonts w:asciiTheme="minorHAnsi" w:eastAsiaTheme="minorEastAsia" w:hAnsiTheme="minorHAnsi" w:cstheme="minorBidi"/>
          <w:noProof/>
          <w:color w:val="auto"/>
        </w:rPr>
      </w:pPr>
      <w:hyperlink w:anchor="_Toc15216788" w:history="1">
        <w:r w:rsidRPr="00642105">
          <w:rPr>
            <w:rStyle w:val="Hyperlink"/>
            <w:noProof/>
          </w:rPr>
          <w:t>Partnership for Recovery and Resilience (PfRR)</w:t>
        </w:r>
        <w:r>
          <w:rPr>
            <w:noProof/>
            <w:webHidden/>
          </w:rPr>
          <w:tab/>
        </w:r>
        <w:r>
          <w:rPr>
            <w:noProof/>
            <w:webHidden/>
          </w:rPr>
          <w:fldChar w:fldCharType="begin"/>
        </w:r>
        <w:r>
          <w:rPr>
            <w:noProof/>
            <w:webHidden/>
          </w:rPr>
          <w:instrText xml:space="preserve"> PAGEREF _Toc15216788 \h </w:instrText>
        </w:r>
        <w:r>
          <w:rPr>
            <w:noProof/>
            <w:webHidden/>
          </w:rPr>
        </w:r>
        <w:r>
          <w:rPr>
            <w:noProof/>
            <w:webHidden/>
          </w:rPr>
          <w:fldChar w:fldCharType="separate"/>
        </w:r>
        <w:r>
          <w:rPr>
            <w:noProof/>
            <w:webHidden/>
          </w:rPr>
          <w:t>7</w:t>
        </w:r>
        <w:r>
          <w:rPr>
            <w:noProof/>
            <w:webHidden/>
          </w:rPr>
          <w:fldChar w:fldCharType="end"/>
        </w:r>
      </w:hyperlink>
    </w:p>
    <w:p w14:paraId="65484603" w14:textId="64161C96" w:rsidR="00D50DD0" w:rsidRDefault="00D50DD0" w:rsidP="00D50DD0">
      <w:pPr>
        <w:pStyle w:val="TOC1"/>
        <w:rPr>
          <w:rFonts w:asciiTheme="minorHAnsi" w:eastAsiaTheme="minorEastAsia" w:hAnsiTheme="minorHAnsi" w:cstheme="minorBidi"/>
          <w:color w:val="auto"/>
          <w:szCs w:val="22"/>
        </w:rPr>
      </w:pPr>
      <w:hyperlink w:anchor="_Toc15216789" w:history="1">
        <w:r w:rsidRPr="00642105">
          <w:rPr>
            <w:rStyle w:val="Hyperlink"/>
          </w:rPr>
          <w:t>Institutional Architecture Assessment for Recovery and Resilience (IAA4R)</w:t>
        </w:r>
        <w:r>
          <w:rPr>
            <w:webHidden/>
          </w:rPr>
          <w:tab/>
        </w:r>
        <w:r>
          <w:rPr>
            <w:webHidden/>
          </w:rPr>
          <w:fldChar w:fldCharType="begin"/>
        </w:r>
        <w:r>
          <w:rPr>
            <w:webHidden/>
          </w:rPr>
          <w:instrText xml:space="preserve"> PAGEREF _Toc15216789 \h </w:instrText>
        </w:r>
        <w:r>
          <w:rPr>
            <w:webHidden/>
          </w:rPr>
        </w:r>
        <w:r>
          <w:rPr>
            <w:webHidden/>
          </w:rPr>
          <w:fldChar w:fldCharType="separate"/>
        </w:r>
        <w:r>
          <w:rPr>
            <w:webHidden/>
          </w:rPr>
          <w:t>9</w:t>
        </w:r>
        <w:r>
          <w:rPr>
            <w:webHidden/>
          </w:rPr>
          <w:fldChar w:fldCharType="end"/>
        </w:r>
      </w:hyperlink>
    </w:p>
    <w:p w14:paraId="20B2C39F" w14:textId="4FBF5945" w:rsidR="00D50DD0" w:rsidRDefault="00D50DD0" w:rsidP="00D50DD0">
      <w:pPr>
        <w:pStyle w:val="TOC2"/>
        <w:rPr>
          <w:rFonts w:asciiTheme="minorHAnsi" w:eastAsiaTheme="minorEastAsia" w:hAnsiTheme="minorHAnsi" w:cstheme="minorBidi"/>
          <w:noProof/>
          <w:color w:val="auto"/>
        </w:rPr>
      </w:pPr>
      <w:hyperlink w:anchor="_Toc15216790" w:history="1">
        <w:r w:rsidRPr="00642105">
          <w:rPr>
            <w:rStyle w:val="Hyperlink"/>
            <w:noProof/>
          </w:rPr>
          <w:t>Foundations for Institutional Architecture for Resilience and Recovery (IAA4R)</w:t>
        </w:r>
        <w:r>
          <w:rPr>
            <w:noProof/>
            <w:webHidden/>
          </w:rPr>
          <w:tab/>
        </w:r>
        <w:r>
          <w:rPr>
            <w:noProof/>
            <w:webHidden/>
          </w:rPr>
          <w:fldChar w:fldCharType="begin"/>
        </w:r>
        <w:r>
          <w:rPr>
            <w:noProof/>
            <w:webHidden/>
          </w:rPr>
          <w:instrText xml:space="preserve"> PAGEREF _Toc15216790 \h </w:instrText>
        </w:r>
        <w:r>
          <w:rPr>
            <w:noProof/>
            <w:webHidden/>
          </w:rPr>
        </w:r>
        <w:r>
          <w:rPr>
            <w:noProof/>
            <w:webHidden/>
          </w:rPr>
          <w:fldChar w:fldCharType="separate"/>
        </w:r>
        <w:r>
          <w:rPr>
            <w:noProof/>
            <w:webHidden/>
          </w:rPr>
          <w:t>9</w:t>
        </w:r>
        <w:r>
          <w:rPr>
            <w:noProof/>
            <w:webHidden/>
          </w:rPr>
          <w:fldChar w:fldCharType="end"/>
        </w:r>
      </w:hyperlink>
    </w:p>
    <w:p w14:paraId="05077F23" w14:textId="250EA39C" w:rsidR="00D50DD0" w:rsidRDefault="00D50DD0" w:rsidP="00D50DD0">
      <w:pPr>
        <w:pStyle w:val="TOC2"/>
        <w:rPr>
          <w:rFonts w:asciiTheme="minorHAnsi" w:eastAsiaTheme="minorEastAsia" w:hAnsiTheme="minorHAnsi" w:cstheme="minorBidi"/>
          <w:noProof/>
          <w:color w:val="auto"/>
        </w:rPr>
      </w:pPr>
      <w:hyperlink w:anchor="_Toc15216791" w:history="1">
        <w:r w:rsidRPr="00642105">
          <w:rPr>
            <w:rStyle w:val="Hyperlink"/>
            <w:noProof/>
          </w:rPr>
          <w:t>Customizing Institutional Architecture for Recovery and Resilience (IAA4R) To South Sudan</w:t>
        </w:r>
        <w:r>
          <w:rPr>
            <w:noProof/>
            <w:webHidden/>
          </w:rPr>
          <w:tab/>
        </w:r>
        <w:r>
          <w:rPr>
            <w:noProof/>
            <w:webHidden/>
          </w:rPr>
          <w:fldChar w:fldCharType="begin"/>
        </w:r>
        <w:r>
          <w:rPr>
            <w:noProof/>
            <w:webHidden/>
          </w:rPr>
          <w:instrText xml:space="preserve"> PAGEREF _Toc15216791 \h </w:instrText>
        </w:r>
        <w:r>
          <w:rPr>
            <w:noProof/>
            <w:webHidden/>
          </w:rPr>
        </w:r>
        <w:r>
          <w:rPr>
            <w:noProof/>
            <w:webHidden/>
          </w:rPr>
          <w:fldChar w:fldCharType="separate"/>
        </w:r>
        <w:r>
          <w:rPr>
            <w:noProof/>
            <w:webHidden/>
          </w:rPr>
          <w:t>11</w:t>
        </w:r>
        <w:r>
          <w:rPr>
            <w:noProof/>
            <w:webHidden/>
          </w:rPr>
          <w:fldChar w:fldCharType="end"/>
        </w:r>
      </w:hyperlink>
    </w:p>
    <w:p w14:paraId="0BA50310" w14:textId="6A59EAFD" w:rsidR="00D50DD0" w:rsidRDefault="00D50DD0" w:rsidP="00D50DD0">
      <w:pPr>
        <w:pStyle w:val="TOC1"/>
        <w:rPr>
          <w:rFonts w:asciiTheme="minorHAnsi" w:eastAsiaTheme="minorEastAsia" w:hAnsiTheme="minorHAnsi" w:cstheme="minorBidi"/>
          <w:color w:val="auto"/>
          <w:szCs w:val="22"/>
        </w:rPr>
      </w:pPr>
      <w:hyperlink w:anchor="_Toc15216792" w:history="1">
        <w:r w:rsidRPr="00642105">
          <w:rPr>
            <w:rStyle w:val="Hyperlink"/>
          </w:rPr>
          <w:t>Aweil Institutional Architecture for Recovery and Resilience (IAA4R)</w:t>
        </w:r>
        <w:r>
          <w:rPr>
            <w:webHidden/>
          </w:rPr>
          <w:tab/>
        </w:r>
        <w:r>
          <w:rPr>
            <w:webHidden/>
          </w:rPr>
          <w:fldChar w:fldCharType="begin"/>
        </w:r>
        <w:r>
          <w:rPr>
            <w:webHidden/>
          </w:rPr>
          <w:instrText xml:space="preserve"> PAGEREF _Toc15216792 \h </w:instrText>
        </w:r>
        <w:r>
          <w:rPr>
            <w:webHidden/>
          </w:rPr>
        </w:r>
        <w:r>
          <w:rPr>
            <w:webHidden/>
          </w:rPr>
          <w:fldChar w:fldCharType="separate"/>
        </w:r>
        <w:r>
          <w:rPr>
            <w:webHidden/>
          </w:rPr>
          <w:t>13</w:t>
        </w:r>
        <w:r>
          <w:rPr>
            <w:webHidden/>
          </w:rPr>
          <w:fldChar w:fldCharType="end"/>
        </w:r>
      </w:hyperlink>
    </w:p>
    <w:p w14:paraId="547329C5" w14:textId="504650A2" w:rsidR="00D50DD0" w:rsidRDefault="00D50DD0" w:rsidP="00D50DD0">
      <w:pPr>
        <w:pStyle w:val="TOC2"/>
        <w:rPr>
          <w:rFonts w:asciiTheme="minorHAnsi" w:eastAsiaTheme="minorEastAsia" w:hAnsiTheme="minorHAnsi" w:cstheme="minorBidi"/>
          <w:noProof/>
          <w:color w:val="auto"/>
        </w:rPr>
      </w:pPr>
      <w:hyperlink w:anchor="_Toc15216793" w:history="1">
        <w:r w:rsidRPr="00642105">
          <w:rPr>
            <w:rStyle w:val="Hyperlink"/>
            <w:noProof/>
          </w:rPr>
          <w:t>Introduction</w:t>
        </w:r>
        <w:r>
          <w:rPr>
            <w:noProof/>
            <w:webHidden/>
          </w:rPr>
          <w:tab/>
        </w:r>
        <w:r>
          <w:rPr>
            <w:noProof/>
            <w:webHidden/>
          </w:rPr>
          <w:fldChar w:fldCharType="begin"/>
        </w:r>
        <w:r>
          <w:rPr>
            <w:noProof/>
            <w:webHidden/>
          </w:rPr>
          <w:instrText xml:space="preserve"> PAGEREF _Toc15216793 \h </w:instrText>
        </w:r>
        <w:r>
          <w:rPr>
            <w:noProof/>
            <w:webHidden/>
          </w:rPr>
        </w:r>
        <w:r>
          <w:rPr>
            <w:noProof/>
            <w:webHidden/>
          </w:rPr>
          <w:fldChar w:fldCharType="separate"/>
        </w:r>
        <w:r>
          <w:rPr>
            <w:noProof/>
            <w:webHidden/>
          </w:rPr>
          <w:t>13</w:t>
        </w:r>
        <w:r>
          <w:rPr>
            <w:noProof/>
            <w:webHidden/>
          </w:rPr>
          <w:fldChar w:fldCharType="end"/>
        </w:r>
      </w:hyperlink>
    </w:p>
    <w:p w14:paraId="611643CE" w14:textId="4BCAD08B" w:rsidR="00D50DD0" w:rsidRDefault="00D50DD0" w:rsidP="00D50DD0">
      <w:pPr>
        <w:pStyle w:val="TOC2"/>
        <w:rPr>
          <w:rFonts w:asciiTheme="minorHAnsi" w:eastAsiaTheme="minorEastAsia" w:hAnsiTheme="minorHAnsi" w:cstheme="minorBidi"/>
          <w:noProof/>
          <w:color w:val="auto"/>
        </w:rPr>
      </w:pPr>
      <w:hyperlink w:anchor="_Toc15216794" w:history="1">
        <w:r w:rsidRPr="00642105">
          <w:rPr>
            <w:rStyle w:val="Hyperlink"/>
            <w:noProof/>
          </w:rPr>
          <w:t>Methodology</w:t>
        </w:r>
        <w:r>
          <w:rPr>
            <w:noProof/>
            <w:webHidden/>
          </w:rPr>
          <w:tab/>
        </w:r>
        <w:r>
          <w:rPr>
            <w:noProof/>
            <w:webHidden/>
          </w:rPr>
          <w:fldChar w:fldCharType="begin"/>
        </w:r>
        <w:r>
          <w:rPr>
            <w:noProof/>
            <w:webHidden/>
          </w:rPr>
          <w:instrText xml:space="preserve"> PAGEREF _Toc15216794 \h </w:instrText>
        </w:r>
        <w:r>
          <w:rPr>
            <w:noProof/>
            <w:webHidden/>
          </w:rPr>
        </w:r>
        <w:r>
          <w:rPr>
            <w:noProof/>
            <w:webHidden/>
          </w:rPr>
          <w:fldChar w:fldCharType="separate"/>
        </w:r>
        <w:r>
          <w:rPr>
            <w:noProof/>
            <w:webHidden/>
          </w:rPr>
          <w:t>13</w:t>
        </w:r>
        <w:r>
          <w:rPr>
            <w:noProof/>
            <w:webHidden/>
          </w:rPr>
          <w:fldChar w:fldCharType="end"/>
        </w:r>
      </w:hyperlink>
    </w:p>
    <w:p w14:paraId="2E341C7D" w14:textId="1024BD73" w:rsidR="00D50DD0" w:rsidRDefault="00D50DD0" w:rsidP="00D50DD0">
      <w:pPr>
        <w:pStyle w:val="TOC2"/>
        <w:rPr>
          <w:rFonts w:asciiTheme="minorHAnsi" w:eastAsiaTheme="minorEastAsia" w:hAnsiTheme="minorHAnsi" w:cstheme="minorBidi"/>
          <w:noProof/>
          <w:color w:val="auto"/>
        </w:rPr>
      </w:pPr>
      <w:hyperlink w:anchor="_Toc15216795" w:history="1">
        <w:r w:rsidRPr="00642105">
          <w:rPr>
            <w:rStyle w:val="Hyperlink"/>
            <w:noProof/>
          </w:rPr>
          <w:t>Discussion of key concepts and Presentation of IAA4R</w:t>
        </w:r>
        <w:r>
          <w:rPr>
            <w:noProof/>
            <w:webHidden/>
          </w:rPr>
          <w:tab/>
        </w:r>
        <w:r>
          <w:rPr>
            <w:noProof/>
            <w:webHidden/>
          </w:rPr>
          <w:fldChar w:fldCharType="begin"/>
        </w:r>
        <w:r>
          <w:rPr>
            <w:noProof/>
            <w:webHidden/>
          </w:rPr>
          <w:instrText xml:space="preserve"> PAGEREF _Toc15216795 \h </w:instrText>
        </w:r>
        <w:r>
          <w:rPr>
            <w:noProof/>
            <w:webHidden/>
          </w:rPr>
        </w:r>
        <w:r>
          <w:rPr>
            <w:noProof/>
            <w:webHidden/>
          </w:rPr>
          <w:fldChar w:fldCharType="separate"/>
        </w:r>
        <w:r>
          <w:rPr>
            <w:noProof/>
            <w:webHidden/>
          </w:rPr>
          <w:t>13</w:t>
        </w:r>
        <w:r>
          <w:rPr>
            <w:noProof/>
            <w:webHidden/>
          </w:rPr>
          <w:fldChar w:fldCharType="end"/>
        </w:r>
      </w:hyperlink>
    </w:p>
    <w:p w14:paraId="2035BB68" w14:textId="3CF50412" w:rsidR="00D50DD0" w:rsidRDefault="00D50DD0" w:rsidP="00D50DD0">
      <w:pPr>
        <w:pStyle w:val="TOC2"/>
        <w:rPr>
          <w:rFonts w:asciiTheme="minorHAnsi" w:eastAsiaTheme="minorEastAsia" w:hAnsiTheme="minorHAnsi" w:cstheme="minorBidi"/>
          <w:noProof/>
          <w:color w:val="auto"/>
        </w:rPr>
      </w:pPr>
      <w:hyperlink w:anchor="_Toc15216796" w:history="1">
        <w:r w:rsidRPr="00642105">
          <w:rPr>
            <w:rStyle w:val="Hyperlink"/>
            <w:noProof/>
          </w:rPr>
          <w:t>Strengths and Weaknesses of Institutions</w:t>
        </w:r>
        <w:r>
          <w:rPr>
            <w:noProof/>
            <w:webHidden/>
          </w:rPr>
          <w:tab/>
        </w:r>
        <w:r>
          <w:rPr>
            <w:noProof/>
            <w:webHidden/>
          </w:rPr>
          <w:fldChar w:fldCharType="begin"/>
        </w:r>
        <w:r>
          <w:rPr>
            <w:noProof/>
            <w:webHidden/>
          </w:rPr>
          <w:instrText xml:space="preserve"> PAGEREF _Toc15216796 \h </w:instrText>
        </w:r>
        <w:r>
          <w:rPr>
            <w:noProof/>
            <w:webHidden/>
          </w:rPr>
        </w:r>
        <w:r>
          <w:rPr>
            <w:noProof/>
            <w:webHidden/>
          </w:rPr>
          <w:fldChar w:fldCharType="separate"/>
        </w:r>
        <w:r>
          <w:rPr>
            <w:noProof/>
            <w:webHidden/>
          </w:rPr>
          <w:t>13</w:t>
        </w:r>
        <w:r>
          <w:rPr>
            <w:noProof/>
            <w:webHidden/>
          </w:rPr>
          <w:fldChar w:fldCharType="end"/>
        </w:r>
      </w:hyperlink>
    </w:p>
    <w:p w14:paraId="48635002" w14:textId="775D1F55" w:rsidR="00D50DD0" w:rsidRDefault="00D50DD0" w:rsidP="00D50DD0">
      <w:pPr>
        <w:pStyle w:val="TOC1"/>
        <w:rPr>
          <w:rFonts w:asciiTheme="minorHAnsi" w:eastAsiaTheme="minorEastAsia" w:hAnsiTheme="minorHAnsi" w:cstheme="minorBidi"/>
          <w:color w:val="auto"/>
          <w:szCs w:val="22"/>
        </w:rPr>
      </w:pPr>
      <w:hyperlink w:anchor="_Toc15216797" w:history="1">
        <w:r w:rsidRPr="00642105">
          <w:rPr>
            <w:rStyle w:val="Hyperlink"/>
          </w:rPr>
          <w:t>Administration of the IAA4R Tool</w:t>
        </w:r>
        <w:r>
          <w:rPr>
            <w:webHidden/>
          </w:rPr>
          <w:tab/>
        </w:r>
        <w:r>
          <w:rPr>
            <w:webHidden/>
          </w:rPr>
          <w:fldChar w:fldCharType="begin"/>
        </w:r>
        <w:r>
          <w:rPr>
            <w:webHidden/>
          </w:rPr>
          <w:instrText xml:space="preserve"> PAGEREF _Toc15216797 \h </w:instrText>
        </w:r>
        <w:r>
          <w:rPr>
            <w:webHidden/>
          </w:rPr>
        </w:r>
        <w:r>
          <w:rPr>
            <w:webHidden/>
          </w:rPr>
          <w:fldChar w:fldCharType="separate"/>
        </w:r>
        <w:r>
          <w:rPr>
            <w:webHidden/>
          </w:rPr>
          <w:t>15</w:t>
        </w:r>
        <w:r>
          <w:rPr>
            <w:webHidden/>
          </w:rPr>
          <w:fldChar w:fldCharType="end"/>
        </w:r>
      </w:hyperlink>
    </w:p>
    <w:p w14:paraId="250144A7" w14:textId="4281FE7A" w:rsidR="00D50DD0" w:rsidRDefault="00D50DD0" w:rsidP="00D50DD0">
      <w:pPr>
        <w:pStyle w:val="TOC1"/>
        <w:rPr>
          <w:rFonts w:asciiTheme="minorHAnsi" w:eastAsiaTheme="minorEastAsia" w:hAnsiTheme="minorHAnsi" w:cstheme="minorBidi"/>
          <w:color w:val="auto"/>
          <w:szCs w:val="22"/>
        </w:rPr>
      </w:pPr>
      <w:hyperlink w:anchor="_Toc15216798" w:history="1">
        <w:r w:rsidRPr="00642105">
          <w:rPr>
            <w:rStyle w:val="Hyperlink"/>
          </w:rPr>
          <w:t>Developing the Aweil IAA4R Improvement Plan</w:t>
        </w:r>
        <w:r>
          <w:rPr>
            <w:webHidden/>
          </w:rPr>
          <w:tab/>
        </w:r>
        <w:r>
          <w:rPr>
            <w:webHidden/>
          </w:rPr>
          <w:fldChar w:fldCharType="begin"/>
        </w:r>
        <w:r>
          <w:rPr>
            <w:webHidden/>
          </w:rPr>
          <w:instrText xml:space="preserve"> PAGEREF _Toc15216798 \h </w:instrText>
        </w:r>
        <w:r>
          <w:rPr>
            <w:webHidden/>
          </w:rPr>
        </w:r>
        <w:r>
          <w:rPr>
            <w:webHidden/>
          </w:rPr>
          <w:fldChar w:fldCharType="separate"/>
        </w:r>
        <w:r>
          <w:rPr>
            <w:webHidden/>
          </w:rPr>
          <w:t>15</w:t>
        </w:r>
        <w:r>
          <w:rPr>
            <w:webHidden/>
          </w:rPr>
          <w:fldChar w:fldCharType="end"/>
        </w:r>
      </w:hyperlink>
    </w:p>
    <w:p w14:paraId="3CB39209" w14:textId="6B889F13" w:rsidR="00D50DD0" w:rsidRDefault="00D50DD0" w:rsidP="00D50DD0">
      <w:pPr>
        <w:pStyle w:val="TOC2"/>
        <w:rPr>
          <w:rFonts w:asciiTheme="minorHAnsi" w:eastAsiaTheme="minorEastAsia" w:hAnsiTheme="minorHAnsi" w:cstheme="minorBidi"/>
          <w:noProof/>
          <w:color w:val="auto"/>
        </w:rPr>
      </w:pPr>
      <w:hyperlink w:anchor="_Toc15216799" w:history="1">
        <w:r w:rsidRPr="00642105">
          <w:rPr>
            <w:rStyle w:val="Hyperlink"/>
            <w:noProof/>
          </w:rPr>
          <w:t>Aweil Institutional Capacity Gaps and Proposed Interventions Per Pillar</w:t>
        </w:r>
        <w:r>
          <w:rPr>
            <w:noProof/>
            <w:webHidden/>
          </w:rPr>
          <w:tab/>
        </w:r>
        <w:r>
          <w:rPr>
            <w:noProof/>
            <w:webHidden/>
          </w:rPr>
          <w:fldChar w:fldCharType="begin"/>
        </w:r>
        <w:r>
          <w:rPr>
            <w:noProof/>
            <w:webHidden/>
          </w:rPr>
          <w:instrText xml:space="preserve"> PAGEREF _Toc15216799 \h </w:instrText>
        </w:r>
        <w:r>
          <w:rPr>
            <w:noProof/>
            <w:webHidden/>
          </w:rPr>
        </w:r>
        <w:r>
          <w:rPr>
            <w:noProof/>
            <w:webHidden/>
          </w:rPr>
          <w:fldChar w:fldCharType="separate"/>
        </w:r>
        <w:r>
          <w:rPr>
            <w:noProof/>
            <w:webHidden/>
          </w:rPr>
          <w:t>15</w:t>
        </w:r>
        <w:r>
          <w:rPr>
            <w:noProof/>
            <w:webHidden/>
          </w:rPr>
          <w:fldChar w:fldCharType="end"/>
        </w:r>
      </w:hyperlink>
    </w:p>
    <w:p w14:paraId="4FF6352A" w14:textId="7C66674B" w:rsidR="00D50DD0" w:rsidRDefault="00D50DD0" w:rsidP="00D50DD0">
      <w:pPr>
        <w:pStyle w:val="TOC2"/>
        <w:rPr>
          <w:rFonts w:asciiTheme="minorHAnsi" w:eastAsiaTheme="minorEastAsia" w:hAnsiTheme="minorHAnsi" w:cstheme="minorBidi"/>
          <w:noProof/>
          <w:color w:val="auto"/>
        </w:rPr>
      </w:pPr>
      <w:hyperlink w:anchor="_Toc15216800" w:history="1">
        <w:r w:rsidRPr="00642105">
          <w:rPr>
            <w:rStyle w:val="Hyperlink"/>
            <w:noProof/>
          </w:rPr>
          <w:t>Developing Aweil IAA4R Improvement Plan</w:t>
        </w:r>
        <w:r>
          <w:rPr>
            <w:noProof/>
            <w:webHidden/>
          </w:rPr>
          <w:tab/>
        </w:r>
        <w:r>
          <w:rPr>
            <w:noProof/>
            <w:webHidden/>
          </w:rPr>
          <w:fldChar w:fldCharType="begin"/>
        </w:r>
        <w:r>
          <w:rPr>
            <w:noProof/>
            <w:webHidden/>
          </w:rPr>
          <w:instrText xml:space="preserve"> PAGEREF _Toc15216800 \h </w:instrText>
        </w:r>
        <w:r>
          <w:rPr>
            <w:noProof/>
            <w:webHidden/>
          </w:rPr>
        </w:r>
        <w:r>
          <w:rPr>
            <w:noProof/>
            <w:webHidden/>
          </w:rPr>
          <w:fldChar w:fldCharType="separate"/>
        </w:r>
        <w:r>
          <w:rPr>
            <w:noProof/>
            <w:webHidden/>
          </w:rPr>
          <w:t>16</w:t>
        </w:r>
        <w:r>
          <w:rPr>
            <w:noProof/>
            <w:webHidden/>
          </w:rPr>
          <w:fldChar w:fldCharType="end"/>
        </w:r>
      </w:hyperlink>
    </w:p>
    <w:p w14:paraId="33627A8E" w14:textId="3B536229" w:rsidR="00D50DD0" w:rsidRDefault="00D50DD0" w:rsidP="00D50DD0">
      <w:pPr>
        <w:pStyle w:val="TOC1"/>
        <w:rPr>
          <w:rFonts w:asciiTheme="minorHAnsi" w:eastAsiaTheme="minorEastAsia" w:hAnsiTheme="minorHAnsi" w:cstheme="minorBidi"/>
          <w:color w:val="auto"/>
          <w:szCs w:val="22"/>
        </w:rPr>
      </w:pPr>
      <w:hyperlink w:anchor="_Toc15216801" w:history="1">
        <w:r w:rsidRPr="00642105">
          <w:rPr>
            <w:rStyle w:val="Hyperlink"/>
          </w:rPr>
          <w:t>Conclusion and Recommendations</w:t>
        </w:r>
        <w:r>
          <w:rPr>
            <w:webHidden/>
          </w:rPr>
          <w:tab/>
        </w:r>
        <w:r>
          <w:rPr>
            <w:webHidden/>
          </w:rPr>
          <w:fldChar w:fldCharType="begin"/>
        </w:r>
        <w:r>
          <w:rPr>
            <w:webHidden/>
          </w:rPr>
          <w:instrText xml:space="preserve"> PAGEREF _Toc15216801 \h </w:instrText>
        </w:r>
        <w:r>
          <w:rPr>
            <w:webHidden/>
          </w:rPr>
        </w:r>
        <w:r>
          <w:rPr>
            <w:webHidden/>
          </w:rPr>
          <w:fldChar w:fldCharType="separate"/>
        </w:r>
        <w:r>
          <w:rPr>
            <w:webHidden/>
          </w:rPr>
          <w:t>18</w:t>
        </w:r>
        <w:r>
          <w:rPr>
            <w:webHidden/>
          </w:rPr>
          <w:fldChar w:fldCharType="end"/>
        </w:r>
      </w:hyperlink>
    </w:p>
    <w:p w14:paraId="64045B72" w14:textId="64AA52AC" w:rsidR="00D50DD0" w:rsidRDefault="00D50DD0" w:rsidP="00D50DD0">
      <w:pPr>
        <w:pStyle w:val="TOC2"/>
        <w:rPr>
          <w:rFonts w:asciiTheme="minorHAnsi" w:eastAsiaTheme="minorEastAsia" w:hAnsiTheme="minorHAnsi" w:cstheme="minorBidi"/>
          <w:noProof/>
          <w:color w:val="auto"/>
        </w:rPr>
      </w:pPr>
      <w:hyperlink w:anchor="_Toc15216802" w:history="1">
        <w:r w:rsidRPr="00642105">
          <w:rPr>
            <w:rStyle w:val="Hyperlink"/>
            <w:noProof/>
          </w:rPr>
          <w:t>Conclusion</w:t>
        </w:r>
        <w:r>
          <w:rPr>
            <w:noProof/>
            <w:webHidden/>
          </w:rPr>
          <w:tab/>
        </w:r>
        <w:r>
          <w:rPr>
            <w:noProof/>
            <w:webHidden/>
          </w:rPr>
          <w:fldChar w:fldCharType="begin"/>
        </w:r>
        <w:r>
          <w:rPr>
            <w:noProof/>
            <w:webHidden/>
          </w:rPr>
          <w:instrText xml:space="preserve"> PAGEREF _Toc15216802 \h </w:instrText>
        </w:r>
        <w:r>
          <w:rPr>
            <w:noProof/>
            <w:webHidden/>
          </w:rPr>
        </w:r>
        <w:r>
          <w:rPr>
            <w:noProof/>
            <w:webHidden/>
          </w:rPr>
          <w:fldChar w:fldCharType="separate"/>
        </w:r>
        <w:r>
          <w:rPr>
            <w:noProof/>
            <w:webHidden/>
          </w:rPr>
          <w:t>18</w:t>
        </w:r>
        <w:r>
          <w:rPr>
            <w:noProof/>
            <w:webHidden/>
          </w:rPr>
          <w:fldChar w:fldCharType="end"/>
        </w:r>
      </w:hyperlink>
    </w:p>
    <w:p w14:paraId="163517A8" w14:textId="126051FF" w:rsidR="00D50DD0" w:rsidRDefault="00D50DD0" w:rsidP="00D50DD0">
      <w:pPr>
        <w:pStyle w:val="TOC2"/>
        <w:rPr>
          <w:rFonts w:asciiTheme="minorHAnsi" w:eastAsiaTheme="minorEastAsia" w:hAnsiTheme="minorHAnsi" w:cstheme="minorBidi"/>
          <w:noProof/>
          <w:color w:val="auto"/>
        </w:rPr>
      </w:pPr>
      <w:hyperlink w:anchor="_Toc15216803" w:history="1">
        <w:r w:rsidRPr="00642105">
          <w:rPr>
            <w:rStyle w:val="Hyperlink"/>
            <w:noProof/>
          </w:rPr>
          <w:t>Recommendations</w:t>
        </w:r>
        <w:r>
          <w:rPr>
            <w:noProof/>
            <w:webHidden/>
          </w:rPr>
          <w:tab/>
        </w:r>
        <w:r>
          <w:rPr>
            <w:noProof/>
            <w:webHidden/>
          </w:rPr>
          <w:fldChar w:fldCharType="begin"/>
        </w:r>
        <w:r>
          <w:rPr>
            <w:noProof/>
            <w:webHidden/>
          </w:rPr>
          <w:instrText xml:space="preserve"> PAGEREF _Toc15216803 \h </w:instrText>
        </w:r>
        <w:r>
          <w:rPr>
            <w:noProof/>
            <w:webHidden/>
          </w:rPr>
        </w:r>
        <w:r>
          <w:rPr>
            <w:noProof/>
            <w:webHidden/>
          </w:rPr>
          <w:fldChar w:fldCharType="separate"/>
        </w:r>
        <w:r>
          <w:rPr>
            <w:noProof/>
            <w:webHidden/>
          </w:rPr>
          <w:t>18</w:t>
        </w:r>
        <w:r>
          <w:rPr>
            <w:noProof/>
            <w:webHidden/>
          </w:rPr>
          <w:fldChar w:fldCharType="end"/>
        </w:r>
      </w:hyperlink>
    </w:p>
    <w:p w14:paraId="0DD94972" w14:textId="5A6403EF" w:rsidR="00D50DD0" w:rsidRDefault="00D50DD0" w:rsidP="00D50DD0">
      <w:pPr>
        <w:pStyle w:val="TOC1"/>
        <w:rPr>
          <w:rFonts w:asciiTheme="minorHAnsi" w:eastAsiaTheme="minorEastAsia" w:hAnsiTheme="minorHAnsi" w:cstheme="minorBidi"/>
          <w:color w:val="auto"/>
          <w:szCs w:val="22"/>
        </w:rPr>
      </w:pPr>
      <w:hyperlink w:anchor="_Toc15216804" w:history="1">
        <w:r w:rsidRPr="00642105">
          <w:rPr>
            <w:rStyle w:val="Hyperlink"/>
          </w:rPr>
          <w:t>Annex I: Strengths and Weaknesses of Aweil Institutions</w:t>
        </w:r>
        <w:r>
          <w:rPr>
            <w:webHidden/>
          </w:rPr>
          <w:tab/>
        </w:r>
        <w:r>
          <w:rPr>
            <w:webHidden/>
          </w:rPr>
          <w:fldChar w:fldCharType="begin"/>
        </w:r>
        <w:r>
          <w:rPr>
            <w:webHidden/>
          </w:rPr>
          <w:instrText xml:space="preserve"> PAGEREF _Toc15216804 \h </w:instrText>
        </w:r>
        <w:r>
          <w:rPr>
            <w:webHidden/>
          </w:rPr>
        </w:r>
        <w:r>
          <w:rPr>
            <w:webHidden/>
          </w:rPr>
          <w:fldChar w:fldCharType="separate"/>
        </w:r>
        <w:r>
          <w:rPr>
            <w:webHidden/>
          </w:rPr>
          <w:t>19</w:t>
        </w:r>
        <w:r>
          <w:rPr>
            <w:webHidden/>
          </w:rPr>
          <w:fldChar w:fldCharType="end"/>
        </w:r>
      </w:hyperlink>
    </w:p>
    <w:p w14:paraId="63E363D8" w14:textId="01C1531A" w:rsidR="00D50DD0" w:rsidRDefault="00D50DD0" w:rsidP="00D50DD0">
      <w:pPr>
        <w:pStyle w:val="TOC1"/>
        <w:rPr>
          <w:rFonts w:asciiTheme="minorHAnsi" w:eastAsiaTheme="minorEastAsia" w:hAnsiTheme="minorHAnsi" w:cstheme="minorBidi"/>
          <w:color w:val="auto"/>
          <w:szCs w:val="22"/>
        </w:rPr>
      </w:pPr>
      <w:hyperlink w:anchor="_Toc15216805" w:history="1">
        <w:r w:rsidRPr="00642105">
          <w:rPr>
            <w:rStyle w:val="Hyperlink"/>
          </w:rPr>
          <w:t>Annex II: Institutional Capacity Gaps and Proposed Interventions Per Pillar</w:t>
        </w:r>
        <w:r>
          <w:rPr>
            <w:webHidden/>
          </w:rPr>
          <w:tab/>
        </w:r>
        <w:r>
          <w:rPr>
            <w:webHidden/>
          </w:rPr>
          <w:fldChar w:fldCharType="begin"/>
        </w:r>
        <w:r>
          <w:rPr>
            <w:webHidden/>
          </w:rPr>
          <w:instrText xml:space="preserve"> PAGEREF _Toc15216805 \h </w:instrText>
        </w:r>
        <w:r>
          <w:rPr>
            <w:webHidden/>
          </w:rPr>
        </w:r>
        <w:r>
          <w:rPr>
            <w:webHidden/>
          </w:rPr>
          <w:fldChar w:fldCharType="separate"/>
        </w:r>
        <w:r>
          <w:rPr>
            <w:webHidden/>
          </w:rPr>
          <w:t>21</w:t>
        </w:r>
        <w:r>
          <w:rPr>
            <w:webHidden/>
          </w:rPr>
          <w:fldChar w:fldCharType="end"/>
        </w:r>
      </w:hyperlink>
    </w:p>
    <w:p w14:paraId="257A2F9C" w14:textId="4C68E759" w:rsidR="00D50DD0" w:rsidRDefault="00D50DD0" w:rsidP="00D50DD0">
      <w:pPr>
        <w:pStyle w:val="TOC1"/>
        <w:rPr>
          <w:rFonts w:asciiTheme="minorHAnsi" w:eastAsiaTheme="minorEastAsia" w:hAnsiTheme="minorHAnsi" w:cstheme="minorBidi"/>
          <w:color w:val="auto"/>
          <w:szCs w:val="22"/>
        </w:rPr>
      </w:pPr>
      <w:hyperlink w:anchor="_Toc15216806" w:history="1">
        <w:r w:rsidRPr="00642105">
          <w:rPr>
            <w:rStyle w:val="Hyperlink"/>
          </w:rPr>
          <w:t>Annex III : Aweil IAA4R Action Plan</w:t>
        </w:r>
        <w:r>
          <w:rPr>
            <w:webHidden/>
          </w:rPr>
          <w:tab/>
        </w:r>
        <w:r>
          <w:rPr>
            <w:webHidden/>
          </w:rPr>
          <w:fldChar w:fldCharType="begin"/>
        </w:r>
        <w:r>
          <w:rPr>
            <w:webHidden/>
          </w:rPr>
          <w:instrText xml:space="preserve"> PAGEREF _Toc15216806 \h </w:instrText>
        </w:r>
        <w:r>
          <w:rPr>
            <w:webHidden/>
          </w:rPr>
        </w:r>
        <w:r>
          <w:rPr>
            <w:webHidden/>
          </w:rPr>
          <w:fldChar w:fldCharType="separate"/>
        </w:r>
        <w:r>
          <w:rPr>
            <w:webHidden/>
          </w:rPr>
          <w:t>24</w:t>
        </w:r>
        <w:r>
          <w:rPr>
            <w:webHidden/>
          </w:rPr>
          <w:fldChar w:fldCharType="end"/>
        </w:r>
      </w:hyperlink>
    </w:p>
    <w:p w14:paraId="5B813ADA" w14:textId="78658B06" w:rsidR="00D50DD0" w:rsidRDefault="00D50DD0" w:rsidP="00D50DD0">
      <w:pPr>
        <w:pStyle w:val="TOC1"/>
        <w:rPr>
          <w:rFonts w:asciiTheme="minorHAnsi" w:eastAsiaTheme="minorEastAsia" w:hAnsiTheme="minorHAnsi" w:cstheme="minorBidi"/>
          <w:color w:val="auto"/>
          <w:szCs w:val="22"/>
        </w:rPr>
      </w:pPr>
      <w:hyperlink w:anchor="_Toc15216807" w:history="1">
        <w:r w:rsidRPr="00642105">
          <w:rPr>
            <w:rStyle w:val="Hyperlink"/>
          </w:rPr>
          <w:t>Annex IV: Program for Aweil IAA4R Workshop</w:t>
        </w:r>
        <w:r>
          <w:rPr>
            <w:webHidden/>
          </w:rPr>
          <w:tab/>
        </w:r>
        <w:r>
          <w:rPr>
            <w:webHidden/>
          </w:rPr>
          <w:fldChar w:fldCharType="begin"/>
        </w:r>
        <w:r>
          <w:rPr>
            <w:webHidden/>
          </w:rPr>
          <w:instrText xml:space="preserve"> PAGEREF _Toc15216807 \h </w:instrText>
        </w:r>
        <w:r>
          <w:rPr>
            <w:webHidden/>
          </w:rPr>
        </w:r>
        <w:r>
          <w:rPr>
            <w:webHidden/>
          </w:rPr>
          <w:fldChar w:fldCharType="separate"/>
        </w:r>
        <w:r>
          <w:rPr>
            <w:webHidden/>
          </w:rPr>
          <w:t>27</w:t>
        </w:r>
        <w:r>
          <w:rPr>
            <w:webHidden/>
          </w:rPr>
          <w:fldChar w:fldCharType="end"/>
        </w:r>
      </w:hyperlink>
    </w:p>
    <w:p w14:paraId="07BBAC78" w14:textId="0F0E0189" w:rsidR="00D50DD0" w:rsidRDefault="00D50DD0" w:rsidP="00D50DD0">
      <w:pPr>
        <w:pStyle w:val="TOC1"/>
        <w:rPr>
          <w:rFonts w:asciiTheme="minorHAnsi" w:eastAsiaTheme="minorEastAsia" w:hAnsiTheme="minorHAnsi" w:cstheme="minorBidi"/>
          <w:color w:val="auto"/>
          <w:szCs w:val="22"/>
        </w:rPr>
      </w:pPr>
      <w:hyperlink w:anchor="_Toc15216808" w:history="1">
        <w:r w:rsidRPr="00642105">
          <w:rPr>
            <w:rStyle w:val="Hyperlink"/>
          </w:rPr>
          <w:t>Annex V: Aweil IAA4R Workshop Participants List</w:t>
        </w:r>
        <w:r>
          <w:rPr>
            <w:webHidden/>
          </w:rPr>
          <w:tab/>
        </w:r>
        <w:r>
          <w:rPr>
            <w:webHidden/>
          </w:rPr>
          <w:fldChar w:fldCharType="begin"/>
        </w:r>
        <w:r>
          <w:rPr>
            <w:webHidden/>
          </w:rPr>
          <w:instrText xml:space="preserve"> PAGEREF _Toc15216808 \h </w:instrText>
        </w:r>
        <w:r>
          <w:rPr>
            <w:webHidden/>
          </w:rPr>
        </w:r>
        <w:r>
          <w:rPr>
            <w:webHidden/>
          </w:rPr>
          <w:fldChar w:fldCharType="separate"/>
        </w:r>
        <w:r>
          <w:rPr>
            <w:webHidden/>
          </w:rPr>
          <w:t>29</w:t>
        </w:r>
        <w:r>
          <w:rPr>
            <w:webHidden/>
          </w:rPr>
          <w:fldChar w:fldCharType="end"/>
        </w:r>
      </w:hyperlink>
    </w:p>
    <w:p w14:paraId="45D420F4" w14:textId="3D5A8671" w:rsidR="00D50DD0" w:rsidRDefault="00D50DD0" w:rsidP="00D50DD0">
      <w:pPr>
        <w:pStyle w:val="TOC1"/>
        <w:rPr>
          <w:rFonts w:asciiTheme="minorHAnsi" w:eastAsiaTheme="minorEastAsia" w:hAnsiTheme="minorHAnsi" w:cstheme="minorBidi"/>
          <w:color w:val="auto"/>
          <w:szCs w:val="22"/>
        </w:rPr>
      </w:pPr>
      <w:hyperlink w:anchor="_Toc15216809" w:history="1">
        <w:r w:rsidRPr="00642105">
          <w:rPr>
            <w:rStyle w:val="Hyperlink"/>
          </w:rPr>
          <w:t>Annex VI: Aweil IAA4R Participants by Gender</w:t>
        </w:r>
        <w:r>
          <w:rPr>
            <w:webHidden/>
          </w:rPr>
          <w:tab/>
        </w:r>
        <w:r>
          <w:rPr>
            <w:webHidden/>
          </w:rPr>
          <w:fldChar w:fldCharType="begin"/>
        </w:r>
        <w:r>
          <w:rPr>
            <w:webHidden/>
          </w:rPr>
          <w:instrText xml:space="preserve"> PAGEREF _Toc15216809 \h </w:instrText>
        </w:r>
        <w:r>
          <w:rPr>
            <w:webHidden/>
          </w:rPr>
        </w:r>
        <w:r>
          <w:rPr>
            <w:webHidden/>
          </w:rPr>
          <w:fldChar w:fldCharType="separate"/>
        </w:r>
        <w:r>
          <w:rPr>
            <w:webHidden/>
          </w:rPr>
          <w:t>31</w:t>
        </w:r>
        <w:r>
          <w:rPr>
            <w:webHidden/>
          </w:rPr>
          <w:fldChar w:fldCharType="end"/>
        </w:r>
      </w:hyperlink>
    </w:p>
    <w:p w14:paraId="760114AB" w14:textId="01F46360" w:rsidR="00D50DD0" w:rsidRDefault="00D50DD0" w:rsidP="00D50DD0">
      <w:pPr>
        <w:pStyle w:val="TOC1"/>
        <w:rPr>
          <w:rFonts w:asciiTheme="minorHAnsi" w:eastAsiaTheme="minorEastAsia" w:hAnsiTheme="minorHAnsi" w:cstheme="minorBidi"/>
          <w:color w:val="auto"/>
          <w:szCs w:val="22"/>
        </w:rPr>
      </w:pPr>
      <w:hyperlink w:anchor="_Toc15216810" w:history="1">
        <w:r w:rsidRPr="00642105">
          <w:rPr>
            <w:rStyle w:val="Hyperlink"/>
          </w:rPr>
          <w:t xml:space="preserve">Annex VII: Institutional Capacity for Resilience Assessment </w:t>
        </w:r>
        <w:r>
          <w:rPr>
            <w:rStyle w:val="Hyperlink"/>
          </w:rPr>
          <w:br/>
        </w:r>
        <w:r w:rsidRPr="00642105">
          <w:rPr>
            <w:rStyle w:val="Hyperlink"/>
          </w:rPr>
          <w:t>Framework Revised (IA4R) Tool</w:t>
        </w:r>
        <w:r>
          <w:rPr>
            <w:webHidden/>
          </w:rPr>
          <w:tab/>
        </w:r>
        <w:r>
          <w:rPr>
            <w:webHidden/>
          </w:rPr>
          <w:fldChar w:fldCharType="begin"/>
        </w:r>
        <w:r>
          <w:rPr>
            <w:webHidden/>
          </w:rPr>
          <w:instrText xml:space="preserve"> PAGEREF _Toc15216810 \h </w:instrText>
        </w:r>
        <w:r>
          <w:rPr>
            <w:webHidden/>
          </w:rPr>
        </w:r>
        <w:r>
          <w:rPr>
            <w:webHidden/>
          </w:rPr>
          <w:fldChar w:fldCharType="separate"/>
        </w:r>
        <w:r>
          <w:rPr>
            <w:webHidden/>
          </w:rPr>
          <w:t>32</w:t>
        </w:r>
        <w:r>
          <w:rPr>
            <w:webHidden/>
          </w:rPr>
          <w:fldChar w:fldCharType="end"/>
        </w:r>
      </w:hyperlink>
    </w:p>
    <w:p w14:paraId="72BF8684" w14:textId="25C04F74" w:rsidR="00D50DD0" w:rsidRDefault="00D50DD0" w:rsidP="00D50DD0">
      <w:pPr>
        <w:rPr>
          <w:rFonts w:eastAsiaTheme="minorHAnsi"/>
        </w:rPr>
      </w:pPr>
      <w:r>
        <w:rPr>
          <w:rFonts w:eastAsiaTheme="minorHAnsi"/>
        </w:rPr>
        <w:fldChar w:fldCharType="end"/>
      </w:r>
    </w:p>
    <w:p w14:paraId="49870A79" w14:textId="77777777" w:rsidR="00D50DD0" w:rsidRDefault="00D50DD0" w:rsidP="00D50DD0">
      <w:pPr>
        <w:rPr>
          <w:rFonts w:eastAsiaTheme="minorHAnsi"/>
        </w:rPr>
      </w:pPr>
    </w:p>
    <w:p w14:paraId="6FB8E811" w14:textId="77777777" w:rsidR="00D50DD0" w:rsidRDefault="00D50DD0">
      <w:pPr>
        <w:spacing w:after="0"/>
        <w:rPr>
          <w:rFonts w:eastAsiaTheme="minorHAnsi" w:cs="Gill Sans"/>
          <w:b/>
          <w:color w:val="0D0D0D" w:themeColor="text1" w:themeTint="F2"/>
          <w:sz w:val="24"/>
          <w:szCs w:val="24"/>
        </w:rPr>
      </w:pPr>
      <w:r>
        <w:rPr>
          <w:rFonts w:eastAsiaTheme="minorHAnsi" w:cs="Gill Sans"/>
          <w:b/>
          <w:color w:val="0D0D0D" w:themeColor="text1" w:themeTint="F2"/>
          <w:sz w:val="24"/>
          <w:szCs w:val="24"/>
        </w:rPr>
        <w:br w:type="page"/>
      </w:r>
    </w:p>
    <w:p w14:paraId="52A9FF07" w14:textId="56C4AB35" w:rsidR="009C0D52" w:rsidRDefault="009C0D52" w:rsidP="00D50DD0">
      <w:pPr>
        <w:pStyle w:val="Heading1"/>
      </w:pPr>
      <w:bookmarkStart w:id="1" w:name="_Toc15216783"/>
      <w:bookmarkStart w:id="2" w:name="_Toc15216784"/>
      <w:r>
        <w:lastRenderedPageBreak/>
        <w:t>List of Figures</w:t>
      </w:r>
      <w:bookmarkEnd w:id="2"/>
    </w:p>
    <w:p w14:paraId="65A99919" w14:textId="39490EA2" w:rsidR="00F96E9E" w:rsidRDefault="00F96E9E">
      <w:pPr>
        <w:pStyle w:val="TableofFigures"/>
        <w:tabs>
          <w:tab w:val="right" w:pos="9730"/>
        </w:tabs>
        <w:rPr>
          <w:rFonts w:asciiTheme="minorHAnsi" w:eastAsiaTheme="minorEastAsia" w:hAnsiTheme="minorHAnsi" w:cstheme="minorBidi"/>
          <w:noProof/>
          <w:color w:val="auto"/>
          <w:sz w:val="22"/>
          <w:szCs w:val="22"/>
        </w:rPr>
      </w:pPr>
      <w:r>
        <w:fldChar w:fldCharType="begin"/>
      </w:r>
      <w:r>
        <w:instrText xml:space="preserve"> TOC \h \z \t "Figure H" \c </w:instrText>
      </w:r>
      <w:r>
        <w:fldChar w:fldCharType="separate"/>
      </w:r>
      <w:hyperlink w:anchor="_Toc15217133" w:history="1">
        <w:r w:rsidRPr="00B146C8">
          <w:rPr>
            <w:rStyle w:val="Hyperlink"/>
            <w:noProof/>
          </w:rPr>
          <w:t>Figure 1: Institutional Architecture, Households and Communal Assets</w:t>
        </w:r>
        <w:r>
          <w:rPr>
            <w:noProof/>
            <w:webHidden/>
          </w:rPr>
          <w:tab/>
        </w:r>
        <w:r>
          <w:rPr>
            <w:noProof/>
            <w:webHidden/>
          </w:rPr>
          <w:fldChar w:fldCharType="begin"/>
        </w:r>
        <w:r>
          <w:rPr>
            <w:noProof/>
            <w:webHidden/>
          </w:rPr>
          <w:instrText xml:space="preserve"> PAGEREF _Toc15217133 \h </w:instrText>
        </w:r>
        <w:r>
          <w:rPr>
            <w:noProof/>
            <w:webHidden/>
          </w:rPr>
        </w:r>
        <w:r>
          <w:rPr>
            <w:noProof/>
            <w:webHidden/>
          </w:rPr>
          <w:fldChar w:fldCharType="separate"/>
        </w:r>
        <w:r>
          <w:rPr>
            <w:noProof/>
            <w:webHidden/>
          </w:rPr>
          <w:t>9</w:t>
        </w:r>
        <w:r>
          <w:rPr>
            <w:noProof/>
            <w:webHidden/>
          </w:rPr>
          <w:fldChar w:fldCharType="end"/>
        </w:r>
      </w:hyperlink>
    </w:p>
    <w:p w14:paraId="105E6F09" w14:textId="7D1DC14F" w:rsidR="00F96E9E" w:rsidRDefault="00F96E9E" w:rsidP="009C0D52">
      <w:r>
        <w:fldChar w:fldCharType="end"/>
      </w:r>
    </w:p>
    <w:p w14:paraId="214C547D" w14:textId="77777777" w:rsidR="009C0D52" w:rsidRDefault="009C0D52" w:rsidP="00F96E9E"/>
    <w:p w14:paraId="2294322E" w14:textId="0DC39851" w:rsidR="00F96E9E" w:rsidRDefault="000F01BA" w:rsidP="00F96E9E">
      <w:pPr>
        <w:pStyle w:val="Heading1"/>
        <w:rPr>
          <w:rFonts w:eastAsiaTheme="minorHAnsi" w:cs="Times New Roman"/>
          <w:color w:val="393839"/>
          <w:sz w:val="18"/>
          <w:szCs w:val="20"/>
        </w:rPr>
      </w:pPr>
      <w:r>
        <w:t>List of Tables</w:t>
      </w:r>
      <w:bookmarkEnd w:id="1"/>
    </w:p>
    <w:p w14:paraId="5D598F22" w14:textId="3ADD423F" w:rsidR="00F96E9E" w:rsidRDefault="00F96E9E">
      <w:pPr>
        <w:pStyle w:val="TableofFigures"/>
        <w:tabs>
          <w:tab w:val="right" w:pos="9730"/>
        </w:tabs>
        <w:rPr>
          <w:rFonts w:asciiTheme="minorHAnsi" w:eastAsiaTheme="minorEastAsia" w:hAnsiTheme="minorHAnsi" w:cstheme="minorBidi"/>
          <w:noProof/>
          <w:color w:val="auto"/>
          <w:sz w:val="22"/>
          <w:szCs w:val="22"/>
        </w:rPr>
      </w:pPr>
      <w:r>
        <w:rPr>
          <w:rFonts w:eastAsiaTheme="minorHAnsi"/>
        </w:rPr>
        <w:fldChar w:fldCharType="begin"/>
      </w:r>
      <w:r>
        <w:rPr>
          <w:rFonts w:eastAsiaTheme="minorHAnsi"/>
        </w:rPr>
        <w:instrText xml:space="preserve"> TOC \h \z \t "Table H" \c </w:instrText>
      </w:r>
      <w:r>
        <w:rPr>
          <w:rFonts w:eastAsiaTheme="minorHAnsi"/>
        </w:rPr>
        <w:fldChar w:fldCharType="separate"/>
      </w:r>
      <w:hyperlink w:anchor="_Toc15217181" w:history="1">
        <w:r w:rsidRPr="00373C2D">
          <w:rPr>
            <w:rStyle w:val="Hyperlink"/>
            <w:noProof/>
          </w:rPr>
          <w:t>Table 1:  Institutions identified by Participants as critical Per Pillar</w:t>
        </w:r>
        <w:r>
          <w:rPr>
            <w:noProof/>
            <w:webHidden/>
          </w:rPr>
          <w:tab/>
        </w:r>
        <w:r>
          <w:rPr>
            <w:noProof/>
            <w:webHidden/>
          </w:rPr>
          <w:fldChar w:fldCharType="begin"/>
        </w:r>
        <w:r>
          <w:rPr>
            <w:noProof/>
            <w:webHidden/>
          </w:rPr>
          <w:instrText xml:space="preserve"> PAGEREF _Toc15217181 \h </w:instrText>
        </w:r>
        <w:r>
          <w:rPr>
            <w:noProof/>
            <w:webHidden/>
          </w:rPr>
        </w:r>
        <w:r>
          <w:rPr>
            <w:noProof/>
            <w:webHidden/>
          </w:rPr>
          <w:fldChar w:fldCharType="separate"/>
        </w:r>
        <w:r>
          <w:rPr>
            <w:noProof/>
            <w:webHidden/>
          </w:rPr>
          <w:t>10</w:t>
        </w:r>
        <w:r>
          <w:rPr>
            <w:noProof/>
            <w:webHidden/>
          </w:rPr>
          <w:fldChar w:fldCharType="end"/>
        </w:r>
      </w:hyperlink>
    </w:p>
    <w:p w14:paraId="4FD4E617" w14:textId="2302FB03" w:rsidR="00F96E9E" w:rsidRDefault="00F96E9E">
      <w:pPr>
        <w:pStyle w:val="TableofFigures"/>
        <w:tabs>
          <w:tab w:val="right" w:pos="9730"/>
        </w:tabs>
        <w:rPr>
          <w:rFonts w:asciiTheme="minorHAnsi" w:eastAsiaTheme="minorEastAsia" w:hAnsiTheme="minorHAnsi" w:cstheme="minorBidi"/>
          <w:noProof/>
          <w:color w:val="auto"/>
          <w:sz w:val="22"/>
          <w:szCs w:val="22"/>
        </w:rPr>
      </w:pPr>
      <w:hyperlink w:anchor="_Toc15217182" w:history="1">
        <w:r w:rsidRPr="00373C2D">
          <w:rPr>
            <w:rStyle w:val="Hyperlink"/>
            <w:noProof/>
          </w:rPr>
          <w:t>Table 2: concrete actions for Aweil IAA4R</w:t>
        </w:r>
        <w:r>
          <w:rPr>
            <w:noProof/>
            <w:webHidden/>
          </w:rPr>
          <w:tab/>
        </w:r>
        <w:r>
          <w:rPr>
            <w:noProof/>
            <w:webHidden/>
          </w:rPr>
          <w:fldChar w:fldCharType="begin"/>
        </w:r>
        <w:r>
          <w:rPr>
            <w:noProof/>
            <w:webHidden/>
          </w:rPr>
          <w:instrText xml:space="preserve"> PAGEREF _Toc15217182 \h </w:instrText>
        </w:r>
        <w:r>
          <w:rPr>
            <w:noProof/>
            <w:webHidden/>
          </w:rPr>
        </w:r>
        <w:r>
          <w:rPr>
            <w:noProof/>
            <w:webHidden/>
          </w:rPr>
          <w:fldChar w:fldCharType="separate"/>
        </w:r>
        <w:r>
          <w:rPr>
            <w:noProof/>
            <w:webHidden/>
          </w:rPr>
          <w:t>1</w:t>
        </w:r>
        <w:r>
          <w:rPr>
            <w:noProof/>
            <w:webHidden/>
          </w:rPr>
          <w:t>7</w:t>
        </w:r>
        <w:r>
          <w:rPr>
            <w:noProof/>
            <w:webHidden/>
          </w:rPr>
          <w:fldChar w:fldCharType="end"/>
        </w:r>
      </w:hyperlink>
    </w:p>
    <w:p w14:paraId="23B70DC8" w14:textId="75BB41B3" w:rsidR="00F96E9E" w:rsidRPr="00F96E9E" w:rsidRDefault="00F96E9E" w:rsidP="00F96E9E">
      <w:pPr>
        <w:rPr>
          <w:rFonts w:eastAsiaTheme="minorHAnsi"/>
        </w:rPr>
      </w:pPr>
      <w:r>
        <w:rPr>
          <w:rFonts w:eastAsiaTheme="minorHAnsi"/>
        </w:rPr>
        <w:fldChar w:fldCharType="end"/>
      </w:r>
    </w:p>
    <w:p w14:paraId="1D2F27DD" w14:textId="2E85CEBD" w:rsidR="000F01BA" w:rsidRDefault="000F01BA" w:rsidP="00D50DD0">
      <w:pPr>
        <w:rPr>
          <w:rFonts w:eastAsiaTheme="minorHAnsi"/>
        </w:rPr>
      </w:pPr>
    </w:p>
    <w:p w14:paraId="627967F6" w14:textId="77777777" w:rsidR="000F01BA" w:rsidRDefault="000F01BA" w:rsidP="00A106A7">
      <w:pPr>
        <w:tabs>
          <w:tab w:val="left" w:pos="0"/>
        </w:tabs>
        <w:spacing w:before="200" w:after="240" w:line="480" w:lineRule="auto"/>
        <w:ind w:right="737"/>
        <w:rPr>
          <w:rFonts w:eastAsiaTheme="minorHAnsi" w:cs="Gill Sans"/>
          <w:b/>
          <w:color w:val="0D0D0D" w:themeColor="text1" w:themeTint="F2"/>
          <w:sz w:val="24"/>
          <w:szCs w:val="24"/>
        </w:rPr>
      </w:pPr>
    </w:p>
    <w:p w14:paraId="1029F523" w14:textId="77777777" w:rsidR="000F01BA" w:rsidRDefault="000F01BA" w:rsidP="00D50DD0">
      <w:pPr>
        <w:rPr>
          <w:rFonts w:eastAsiaTheme="minorHAnsi"/>
        </w:rPr>
      </w:pPr>
    </w:p>
    <w:p w14:paraId="34ADF178" w14:textId="77777777" w:rsidR="000F01BA" w:rsidRDefault="000F01BA" w:rsidP="00A106A7">
      <w:pPr>
        <w:tabs>
          <w:tab w:val="left" w:pos="0"/>
        </w:tabs>
        <w:spacing w:before="200" w:after="240" w:line="480" w:lineRule="auto"/>
        <w:ind w:right="737"/>
        <w:rPr>
          <w:rFonts w:eastAsiaTheme="minorHAnsi" w:cs="Gill Sans"/>
          <w:b/>
          <w:color w:val="0D0D0D" w:themeColor="text1" w:themeTint="F2"/>
          <w:sz w:val="24"/>
          <w:szCs w:val="24"/>
        </w:rPr>
      </w:pPr>
    </w:p>
    <w:p w14:paraId="10155373" w14:textId="77777777" w:rsidR="000F01BA" w:rsidRDefault="000F01BA" w:rsidP="00A106A7">
      <w:pPr>
        <w:tabs>
          <w:tab w:val="left" w:pos="0"/>
        </w:tabs>
        <w:spacing w:before="200" w:after="240" w:line="480" w:lineRule="auto"/>
        <w:ind w:right="737"/>
        <w:rPr>
          <w:rFonts w:eastAsiaTheme="minorHAnsi" w:cs="Gill Sans"/>
          <w:b/>
          <w:color w:val="0D0D0D" w:themeColor="text1" w:themeTint="F2"/>
          <w:sz w:val="24"/>
          <w:szCs w:val="24"/>
        </w:rPr>
      </w:pPr>
    </w:p>
    <w:p w14:paraId="2A55D4EC" w14:textId="77777777" w:rsidR="00E64B59" w:rsidRDefault="00E64B59" w:rsidP="00A106A7">
      <w:pPr>
        <w:tabs>
          <w:tab w:val="left" w:pos="0"/>
        </w:tabs>
        <w:spacing w:before="200" w:after="240" w:line="480" w:lineRule="auto"/>
        <w:ind w:right="737"/>
        <w:rPr>
          <w:rFonts w:eastAsiaTheme="minorHAnsi" w:cs="Gill Sans"/>
          <w:b/>
          <w:color w:val="0D0D0D" w:themeColor="text1" w:themeTint="F2"/>
          <w:sz w:val="24"/>
          <w:szCs w:val="24"/>
        </w:rPr>
      </w:pPr>
    </w:p>
    <w:p w14:paraId="39D61CC7" w14:textId="77777777" w:rsidR="00E64B59" w:rsidRDefault="00E64B59" w:rsidP="00A106A7">
      <w:pPr>
        <w:tabs>
          <w:tab w:val="left" w:pos="0"/>
        </w:tabs>
        <w:spacing w:before="200" w:after="240" w:line="480" w:lineRule="auto"/>
        <w:ind w:right="737"/>
        <w:rPr>
          <w:rFonts w:eastAsiaTheme="minorHAnsi" w:cs="Gill Sans"/>
          <w:b/>
          <w:color w:val="0D0D0D" w:themeColor="text1" w:themeTint="F2"/>
          <w:sz w:val="24"/>
          <w:szCs w:val="24"/>
        </w:rPr>
      </w:pPr>
    </w:p>
    <w:p w14:paraId="661ADD3A" w14:textId="77777777" w:rsidR="00E64B59" w:rsidRDefault="00E64B59" w:rsidP="00A106A7">
      <w:pPr>
        <w:tabs>
          <w:tab w:val="left" w:pos="0"/>
        </w:tabs>
        <w:spacing w:before="200" w:after="240" w:line="480" w:lineRule="auto"/>
        <w:ind w:right="737"/>
        <w:rPr>
          <w:rFonts w:eastAsiaTheme="minorHAnsi" w:cs="Gill Sans"/>
          <w:b/>
          <w:color w:val="0D0D0D" w:themeColor="text1" w:themeTint="F2"/>
          <w:sz w:val="24"/>
          <w:szCs w:val="24"/>
        </w:rPr>
      </w:pPr>
    </w:p>
    <w:p w14:paraId="0477CE55" w14:textId="77777777" w:rsidR="001555E0" w:rsidRDefault="001555E0" w:rsidP="00A106A7">
      <w:pPr>
        <w:rPr>
          <w:b/>
          <w:sz w:val="24"/>
          <w:szCs w:val="24"/>
        </w:rPr>
      </w:pPr>
      <w:bookmarkStart w:id="3" w:name="_Toc482135170"/>
      <w:r>
        <w:rPr>
          <w:b/>
          <w:sz w:val="24"/>
          <w:szCs w:val="24"/>
        </w:rPr>
        <w:br w:type="page"/>
      </w:r>
    </w:p>
    <w:p w14:paraId="7968D2B0" w14:textId="000598EB" w:rsidR="00A106A7" w:rsidRDefault="00A106A7" w:rsidP="00A106A7">
      <w:pPr>
        <w:pStyle w:val="Heading1"/>
        <w:rPr>
          <w:bCs/>
          <w:sz w:val="22"/>
          <w:szCs w:val="22"/>
          <w:lang w:eastAsia="x-none"/>
        </w:rPr>
      </w:pPr>
      <w:bookmarkStart w:id="4" w:name="_Toc7333204"/>
      <w:bookmarkStart w:id="5" w:name="_Toc15216785"/>
      <w:r w:rsidRPr="009D7FAA">
        <w:lastRenderedPageBreak/>
        <w:t>Executive Summary</w:t>
      </w:r>
      <w:bookmarkEnd w:id="4"/>
      <w:bookmarkEnd w:id="5"/>
    </w:p>
    <w:p w14:paraId="1FCD8BB5" w14:textId="2D560B92" w:rsidR="001555E0" w:rsidRPr="00A106A7" w:rsidRDefault="0044594B" w:rsidP="00A106A7">
      <w:pPr>
        <w:rPr>
          <w:sz w:val="40"/>
          <w:szCs w:val="32"/>
        </w:rPr>
      </w:pPr>
      <w:r w:rsidRPr="000A4E54">
        <w:t>On June</w:t>
      </w:r>
      <w:r w:rsidR="001555E0" w:rsidRPr="000A4E54">
        <w:rPr>
          <w:lang w:val="x-none"/>
        </w:rPr>
        <w:t xml:space="preserve"> </w:t>
      </w:r>
      <w:r w:rsidR="001555E0" w:rsidRPr="000A4E54">
        <w:t>1</w:t>
      </w:r>
      <w:r w:rsidRPr="000A4E54">
        <w:t>9</w:t>
      </w:r>
      <w:r w:rsidR="001555E0" w:rsidRPr="000A4E54">
        <w:rPr>
          <w:vertAlign w:val="superscript"/>
        </w:rPr>
        <w:t>th</w:t>
      </w:r>
      <w:r w:rsidR="001555E0" w:rsidRPr="000A4E54">
        <w:t xml:space="preserve"> </w:t>
      </w:r>
      <w:r w:rsidRPr="000A4E54">
        <w:t>and 20</w:t>
      </w:r>
      <w:r w:rsidRPr="000A4E54">
        <w:rPr>
          <w:vertAlign w:val="superscript"/>
        </w:rPr>
        <w:t>th</w:t>
      </w:r>
      <w:r w:rsidRPr="000A4E54">
        <w:t xml:space="preserve"> </w:t>
      </w:r>
      <w:r w:rsidR="002F1F1A" w:rsidRPr="000A4E54">
        <w:t xml:space="preserve">2019, </w:t>
      </w:r>
      <w:r w:rsidR="001555E0" w:rsidRPr="000A4E54">
        <w:rPr>
          <w:lang w:val="x-none"/>
        </w:rPr>
        <w:t xml:space="preserve">Africa Lead facilitated </w:t>
      </w:r>
      <w:r w:rsidR="001555E0" w:rsidRPr="000A4E54">
        <w:t>a</w:t>
      </w:r>
      <w:r w:rsidR="000C3D41" w:rsidRPr="000A4E54">
        <w:t>n</w:t>
      </w:r>
      <w:r w:rsidR="001555E0" w:rsidRPr="000A4E54">
        <w:t xml:space="preserve"> Institutional Architecture Assess</w:t>
      </w:r>
      <w:r w:rsidR="000C3D41" w:rsidRPr="000A4E54">
        <w:t>ment for Re</w:t>
      </w:r>
      <w:r w:rsidR="001555E0" w:rsidRPr="000A4E54">
        <w:t>covery and Resilience (</w:t>
      </w:r>
      <w:r w:rsidR="000A4E54">
        <w:t>IAA</w:t>
      </w:r>
      <w:r w:rsidR="001555E0" w:rsidRPr="000A4E54">
        <w:t xml:space="preserve">4R) Workshop </w:t>
      </w:r>
      <w:r w:rsidR="001555E0" w:rsidRPr="000A4E54">
        <w:rPr>
          <w:lang w:val="x-none"/>
        </w:rPr>
        <w:t xml:space="preserve">in </w:t>
      </w:r>
      <w:r w:rsidR="00BC46AC" w:rsidRPr="000A4E54">
        <w:t>Aweil</w:t>
      </w:r>
      <w:r w:rsidR="001555E0" w:rsidRPr="000A4E54">
        <w:t>, South Sudan for the Partnership for Resilience and Recovery (PfRR)</w:t>
      </w:r>
      <w:r w:rsidR="001555E0" w:rsidRPr="000A4E54">
        <w:rPr>
          <w:lang w:val="x-none"/>
        </w:rPr>
        <w:t xml:space="preserve">. </w:t>
      </w:r>
      <w:r w:rsidR="001555E0" w:rsidRPr="000A4E54">
        <w:t xml:space="preserve">A total of </w:t>
      </w:r>
      <w:r w:rsidRPr="000A4E54">
        <w:t>37</w:t>
      </w:r>
      <w:r w:rsidR="001555E0" w:rsidRPr="000A4E54">
        <w:t xml:space="preserve"> </w:t>
      </w:r>
      <w:r w:rsidR="001555E0" w:rsidRPr="000A4E54">
        <w:rPr>
          <w:lang w:val="x-none"/>
        </w:rPr>
        <w:t xml:space="preserve">people attended the </w:t>
      </w:r>
      <w:r w:rsidRPr="000A4E54">
        <w:t>two day</w:t>
      </w:r>
      <w:r w:rsidR="001555E0" w:rsidRPr="000A4E54">
        <w:rPr>
          <w:lang w:val="x-none"/>
        </w:rPr>
        <w:t xml:space="preserve"> event</w:t>
      </w:r>
      <w:r w:rsidRPr="000A4E54">
        <w:t xml:space="preserve"> that was preceded by a Resilience Profiles Study validation</w:t>
      </w:r>
      <w:r w:rsidR="00420EFA" w:rsidRPr="000A4E54">
        <w:rPr>
          <w:lang w:val="x-none"/>
        </w:rPr>
        <w:t xml:space="preserve">. </w:t>
      </w:r>
      <w:r w:rsidR="001555E0" w:rsidRPr="000A4E54">
        <w:t xml:space="preserve">The participants </w:t>
      </w:r>
      <w:r w:rsidR="00420EFA" w:rsidRPr="000A4E54">
        <w:t xml:space="preserve">included members from </w:t>
      </w:r>
      <w:r w:rsidR="001555E0" w:rsidRPr="000A4E54">
        <w:rPr>
          <w:lang w:val="x-none"/>
        </w:rPr>
        <w:t xml:space="preserve">local NGOs, </w:t>
      </w:r>
      <w:r w:rsidR="00420EFA" w:rsidRPr="000A4E54">
        <w:rPr>
          <w:lang w:val="x-none"/>
        </w:rPr>
        <w:t>p</w:t>
      </w:r>
      <w:r w:rsidR="001555E0" w:rsidRPr="000A4E54">
        <w:rPr>
          <w:lang w:val="x-none"/>
        </w:rPr>
        <w:t xml:space="preserve">rivate sector, civil society, </w:t>
      </w:r>
      <w:proofErr w:type="gramStart"/>
      <w:r w:rsidR="00420EFA" w:rsidRPr="000A4E54">
        <w:t>community based</w:t>
      </w:r>
      <w:proofErr w:type="gramEnd"/>
      <w:r w:rsidR="00420EFA" w:rsidRPr="000A4E54">
        <w:t xml:space="preserve"> organizations</w:t>
      </w:r>
      <w:r w:rsidR="001555E0" w:rsidRPr="000A4E54">
        <w:t xml:space="preserve">, </w:t>
      </w:r>
      <w:r w:rsidR="001555E0" w:rsidRPr="000A4E54">
        <w:rPr>
          <w:lang w:val="x-none"/>
        </w:rPr>
        <w:t xml:space="preserve">international NGOs, </w:t>
      </w:r>
      <w:r w:rsidR="001555E0" w:rsidRPr="000A4E54">
        <w:t xml:space="preserve">UN Agencies, </w:t>
      </w:r>
      <w:r w:rsidR="00420EFA" w:rsidRPr="000A4E54">
        <w:t>and t</w:t>
      </w:r>
      <w:r w:rsidR="001555E0" w:rsidRPr="000A4E54">
        <w:t xml:space="preserve">raditional </w:t>
      </w:r>
      <w:r w:rsidR="001555E0" w:rsidRPr="000A4E54">
        <w:rPr>
          <w:lang w:val="x-none"/>
        </w:rPr>
        <w:t>and local authorities</w:t>
      </w:r>
      <w:r w:rsidR="001555E0" w:rsidRPr="000A4E54">
        <w:t xml:space="preserve"> (See Annex </w:t>
      </w:r>
      <w:r w:rsidR="00CF4C06" w:rsidRPr="000A4E54">
        <w:t>V</w:t>
      </w:r>
      <w:r w:rsidR="001555E0" w:rsidRPr="000A4E54">
        <w:t xml:space="preserve">). </w:t>
      </w:r>
    </w:p>
    <w:p w14:paraId="2B756470" w14:textId="41392DDE" w:rsidR="001555E0" w:rsidRPr="000A4E54" w:rsidRDefault="00420EFA" w:rsidP="00A106A7">
      <w:pPr>
        <w:widowControl w:val="0"/>
        <w:autoSpaceDE w:val="0"/>
        <w:autoSpaceDN w:val="0"/>
        <w:adjustRightInd w:val="0"/>
        <w:spacing w:line="276" w:lineRule="auto"/>
        <w:rPr>
          <w:bCs/>
          <w:szCs w:val="22"/>
          <w:lang w:eastAsia="x-none"/>
        </w:rPr>
      </w:pPr>
      <w:r w:rsidRPr="000A4E54">
        <w:rPr>
          <w:bCs/>
          <w:szCs w:val="22"/>
          <w:lang w:eastAsia="x-none"/>
        </w:rPr>
        <w:t>R</w:t>
      </w:r>
      <w:r w:rsidR="001555E0" w:rsidRPr="000A4E54">
        <w:rPr>
          <w:bCs/>
          <w:szCs w:val="22"/>
          <w:lang w:eastAsia="x-none"/>
        </w:rPr>
        <w:t xml:space="preserve">esults from the </w:t>
      </w:r>
      <w:r w:rsidRPr="000A4E54">
        <w:rPr>
          <w:bCs/>
          <w:szCs w:val="22"/>
          <w:lang w:eastAsia="x-none"/>
        </w:rPr>
        <w:t xml:space="preserve">2018 </w:t>
      </w:r>
      <w:r w:rsidR="001555E0" w:rsidRPr="000A4E54">
        <w:rPr>
          <w:bCs/>
          <w:szCs w:val="22"/>
          <w:lang w:eastAsia="x-none"/>
        </w:rPr>
        <w:t>South Sudan Community Resilience Household Perception Survey conducted by the USAID-funded Monitoring and Evaluation Support Project (MESP) w</w:t>
      </w:r>
      <w:r w:rsidRPr="000A4E54">
        <w:rPr>
          <w:bCs/>
          <w:szCs w:val="22"/>
          <w:lang w:eastAsia="x-none"/>
        </w:rPr>
        <w:t>ere</w:t>
      </w:r>
      <w:r w:rsidR="001555E0" w:rsidRPr="000A4E54">
        <w:rPr>
          <w:bCs/>
          <w:szCs w:val="22"/>
          <w:lang w:eastAsia="x-none"/>
        </w:rPr>
        <w:t xml:space="preserve"> used to provide a basis for discussion of </w:t>
      </w:r>
      <w:r w:rsidR="0044594B" w:rsidRPr="000A4E54">
        <w:rPr>
          <w:bCs/>
          <w:szCs w:val="22"/>
          <w:lang w:eastAsia="x-none"/>
        </w:rPr>
        <w:t>Aweil</w:t>
      </w:r>
      <w:r w:rsidR="001555E0" w:rsidRPr="000A4E54">
        <w:rPr>
          <w:bCs/>
          <w:szCs w:val="22"/>
          <w:lang w:eastAsia="x-none"/>
        </w:rPr>
        <w:t xml:space="preserve"> Institutional Profiles. </w:t>
      </w:r>
      <w:r w:rsidRPr="000A4E54">
        <w:rPr>
          <w:bCs/>
          <w:szCs w:val="22"/>
          <w:lang w:eastAsia="x-none"/>
        </w:rPr>
        <w:t>D</w:t>
      </w:r>
      <w:r w:rsidR="001555E0" w:rsidRPr="000A4E54">
        <w:rPr>
          <w:bCs/>
          <w:szCs w:val="22"/>
          <w:lang w:eastAsia="x-none"/>
        </w:rPr>
        <w:t>ata</w:t>
      </w:r>
      <w:r w:rsidRPr="000A4E54">
        <w:rPr>
          <w:bCs/>
          <w:szCs w:val="22"/>
          <w:lang w:eastAsia="x-none"/>
        </w:rPr>
        <w:t xml:space="preserve"> and information</w:t>
      </w:r>
      <w:r w:rsidR="001555E0" w:rsidRPr="000A4E54">
        <w:rPr>
          <w:bCs/>
          <w:szCs w:val="22"/>
          <w:lang w:eastAsia="x-none"/>
        </w:rPr>
        <w:t xml:space="preserve"> that had been collected from </w:t>
      </w:r>
      <w:r w:rsidR="0044594B" w:rsidRPr="000A4E54">
        <w:rPr>
          <w:bCs/>
          <w:szCs w:val="22"/>
          <w:lang w:eastAsia="x-none"/>
        </w:rPr>
        <w:t xml:space="preserve">the </w:t>
      </w:r>
      <w:r w:rsidR="001555E0" w:rsidRPr="000A4E54">
        <w:rPr>
          <w:bCs/>
          <w:szCs w:val="22"/>
          <w:lang w:eastAsia="x-none"/>
        </w:rPr>
        <w:t>field w</w:t>
      </w:r>
      <w:r w:rsidRPr="000A4E54">
        <w:rPr>
          <w:bCs/>
          <w:szCs w:val="22"/>
          <w:lang w:eastAsia="x-none"/>
        </w:rPr>
        <w:t>ere</w:t>
      </w:r>
      <w:r w:rsidR="001555E0" w:rsidRPr="000A4E54">
        <w:rPr>
          <w:bCs/>
          <w:szCs w:val="22"/>
          <w:lang w:eastAsia="x-none"/>
        </w:rPr>
        <w:t xml:space="preserve"> presented and validated</w:t>
      </w:r>
      <w:r w:rsidRPr="000A4E54">
        <w:rPr>
          <w:bCs/>
          <w:szCs w:val="22"/>
          <w:lang w:eastAsia="x-none"/>
        </w:rPr>
        <w:t>,</w:t>
      </w:r>
      <w:r w:rsidR="001555E0" w:rsidRPr="000A4E54">
        <w:rPr>
          <w:bCs/>
          <w:szCs w:val="22"/>
          <w:lang w:eastAsia="x-none"/>
        </w:rPr>
        <w:t xml:space="preserve"> thereby</w:t>
      </w:r>
      <w:r w:rsidRPr="000A4E54">
        <w:rPr>
          <w:bCs/>
          <w:szCs w:val="22"/>
          <w:lang w:eastAsia="x-none"/>
        </w:rPr>
        <w:t xml:space="preserve"> enabling participants</w:t>
      </w:r>
      <w:r w:rsidR="001555E0" w:rsidRPr="000A4E54">
        <w:rPr>
          <w:bCs/>
          <w:szCs w:val="22"/>
          <w:lang w:eastAsia="x-none"/>
        </w:rPr>
        <w:t xml:space="preserve"> to better understand the institutional architecture in </w:t>
      </w:r>
      <w:r w:rsidR="0044594B" w:rsidRPr="000A4E54">
        <w:rPr>
          <w:bCs/>
          <w:szCs w:val="22"/>
          <w:lang w:eastAsia="x-none"/>
        </w:rPr>
        <w:t>Aweil</w:t>
      </w:r>
      <w:r w:rsidR="001555E0" w:rsidRPr="000A4E54">
        <w:rPr>
          <w:bCs/>
          <w:szCs w:val="22"/>
          <w:lang w:eastAsia="x-none"/>
        </w:rPr>
        <w:t xml:space="preserve">. </w:t>
      </w:r>
      <w:r w:rsidR="00915560" w:rsidRPr="000A4E54">
        <w:rPr>
          <w:bCs/>
          <w:szCs w:val="22"/>
          <w:lang w:eastAsia="x-none"/>
        </w:rPr>
        <w:t>In the process of validation the four Pillars of the Partnership for Recovery and Resilience (Pillar one- Rebuilding Trust in people and institutions, Pillar two – Access to Basic services, Pillar three – Restoring Productive capacities and Pillar four – Nurturing Partnerships) were introduced.</w:t>
      </w:r>
    </w:p>
    <w:p w14:paraId="40832FA1" w14:textId="410DBE8D" w:rsidR="001555E0" w:rsidRPr="000A4E54" w:rsidRDefault="001555E0" w:rsidP="00A106A7">
      <w:pPr>
        <w:widowControl w:val="0"/>
        <w:autoSpaceDE w:val="0"/>
        <w:autoSpaceDN w:val="0"/>
        <w:adjustRightInd w:val="0"/>
        <w:spacing w:line="276" w:lineRule="auto"/>
        <w:rPr>
          <w:bCs/>
          <w:szCs w:val="22"/>
          <w:lang w:eastAsia="x-none"/>
        </w:rPr>
      </w:pPr>
      <w:r w:rsidRPr="000A4E54">
        <w:rPr>
          <w:bCs/>
          <w:szCs w:val="22"/>
          <w:lang w:val="x-none" w:eastAsia="x-none"/>
        </w:rPr>
        <w:t xml:space="preserve">This event </w:t>
      </w:r>
      <w:r w:rsidRPr="000A4E54">
        <w:rPr>
          <w:bCs/>
          <w:szCs w:val="22"/>
          <w:lang w:eastAsia="x-none"/>
        </w:rPr>
        <w:t>marked</w:t>
      </w:r>
      <w:r w:rsidRPr="000A4E54">
        <w:rPr>
          <w:bCs/>
          <w:szCs w:val="22"/>
          <w:lang w:val="x-none" w:eastAsia="x-none"/>
        </w:rPr>
        <w:t xml:space="preserve"> the </w:t>
      </w:r>
      <w:r w:rsidR="0044594B" w:rsidRPr="000A4E54">
        <w:rPr>
          <w:bCs/>
          <w:szCs w:val="22"/>
          <w:lang w:eastAsia="x-none"/>
        </w:rPr>
        <w:t xml:space="preserve">second </w:t>
      </w:r>
      <w:r w:rsidRPr="000A4E54">
        <w:rPr>
          <w:bCs/>
          <w:szCs w:val="22"/>
          <w:lang w:val="x-none" w:eastAsia="x-none"/>
        </w:rPr>
        <w:t xml:space="preserve">time that Africa Lead tested out </w:t>
      </w:r>
      <w:r w:rsidRPr="000A4E54">
        <w:rPr>
          <w:bCs/>
          <w:szCs w:val="22"/>
          <w:lang w:eastAsia="x-none"/>
        </w:rPr>
        <w:t>the</w:t>
      </w:r>
      <w:r w:rsidRPr="000A4E54">
        <w:rPr>
          <w:bCs/>
          <w:szCs w:val="22"/>
          <w:lang w:val="x-none" w:eastAsia="x-none"/>
        </w:rPr>
        <w:t xml:space="preserve"> Institutional Architecture for Resilience </w:t>
      </w:r>
      <w:r w:rsidRPr="000A4E54">
        <w:rPr>
          <w:bCs/>
          <w:szCs w:val="22"/>
          <w:lang w:eastAsia="x-none"/>
        </w:rPr>
        <w:t>(</w:t>
      </w:r>
      <w:r w:rsidR="000A4E54">
        <w:rPr>
          <w:bCs/>
          <w:szCs w:val="22"/>
          <w:lang w:val="x-none" w:eastAsia="x-none"/>
        </w:rPr>
        <w:t>IAA</w:t>
      </w:r>
      <w:r w:rsidRPr="000A4E54">
        <w:rPr>
          <w:bCs/>
          <w:szCs w:val="22"/>
          <w:lang w:val="x-none" w:eastAsia="x-none"/>
        </w:rPr>
        <w:t xml:space="preserve">4R) tool that was created and customized for South Sudan </w:t>
      </w:r>
      <w:r w:rsidRPr="000A4E54">
        <w:rPr>
          <w:bCs/>
          <w:szCs w:val="22"/>
          <w:lang w:eastAsia="x-none"/>
        </w:rPr>
        <w:t xml:space="preserve">and other fragile </w:t>
      </w:r>
      <w:r w:rsidR="007A6F90" w:rsidRPr="000A4E54">
        <w:rPr>
          <w:bCs/>
          <w:szCs w:val="22"/>
          <w:lang w:eastAsia="x-none"/>
        </w:rPr>
        <w:t>s</w:t>
      </w:r>
      <w:r w:rsidRPr="000A4E54">
        <w:rPr>
          <w:bCs/>
          <w:szCs w:val="22"/>
          <w:lang w:eastAsia="x-none"/>
        </w:rPr>
        <w:t>tates</w:t>
      </w:r>
      <w:r w:rsidR="007A6F90" w:rsidRPr="000A4E54">
        <w:rPr>
          <w:bCs/>
          <w:szCs w:val="22"/>
          <w:lang w:eastAsia="x-none"/>
        </w:rPr>
        <w:t xml:space="preserve">. </w:t>
      </w:r>
      <w:r w:rsidRPr="000A4E54">
        <w:rPr>
          <w:bCs/>
          <w:szCs w:val="22"/>
          <w:lang w:eastAsia="x-none"/>
        </w:rPr>
        <w:t xml:space="preserve">This customization was based on the fusion of the </w:t>
      </w:r>
      <w:r w:rsidR="007A6F90" w:rsidRPr="000A4E54">
        <w:rPr>
          <w:bCs/>
          <w:szCs w:val="22"/>
          <w:lang w:eastAsia="x-none"/>
        </w:rPr>
        <w:t>r</w:t>
      </w:r>
      <w:r w:rsidRPr="000A4E54">
        <w:rPr>
          <w:bCs/>
          <w:szCs w:val="22"/>
          <w:lang w:eastAsia="x-none"/>
        </w:rPr>
        <w:t xml:space="preserve">esilience </w:t>
      </w:r>
      <w:r w:rsidR="007A6F90" w:rsidRPr="000A4E54">
        <w:rPr>
          <w:bCs/>
          <w:szCs w:val="22"/>
          <w:lang w:eastAsia="x-none"/>
        </w:rPr>
        <w:t>c</w:t>
      </w:r>
      <w:r w:rsidRPr="000A4E54">
        <w:rPr>
          <w:bCs/>
          <w:szCs w:val="22"/>
          <w:lang w:eastAsia="x-none"/>
        </w:rPr>
        <w:t xml:space="preserve">onceptual framework that incorporates </w:t>
      </w:r>
      <w:r w:rsidR="007A6F90" w:rsidRPr="000A4E54">
        <w:rPr>
          <w:bCs/>
          <w:szCs w:val="22"/>
          <w:lang w:eastAsia="x-none"/>
        </w:rPr>
        <w:t xml:space="preserve">absorptive, adaptive and transformative capacities, </w:t>
      </w:r>
      <w:r w:rsidRPr="000A4E54">
        <w:rPr>
          <w:bCs/>
          <w:szCs w:val="22"/>
          <w:lang w:eastAsia="x-none"/>
        </w:rPr>
        <w:t>and the</w:t>
      </w:r>
      <w:r w:rsidR="007A6F90" w:rsidRPr="000A4E54">
        <w:rPr>
          <w:bCs/>
          <w:szCs w:val="22"/>
          <w:lang w:eastAsia="x-none"/>
        </w:rPr>
        <w:t xml:space="preserve"> p</w:t>
      </w:r>
      <w:r w:rsidRPr="000A4E54">
        <w:rPr>
          <w:bCs/>
          <w:szCs w:val="22"/>
          <w:lang w:eastAsia="x-none"/>
        </w:rPr>
        <w:t xml:space="preserve">artnership for </w:t>
      </w:r>
      <w:r w:rsidR="007A6F90" w:rsidRPr="000A4E54">
        <w:rPr>
          <w:bCs/>
          <w:szCs w:val="22"/>
          <w:lang w:eastAsia="x-none"/>
        </w:rPr>
        <w:t>r</w:t>
      </w:r>
      <w:r w:rsidRPr="000A4E54">
        <w:rPr>
          <w:bCs/>
          <w:szCs w:val="22"/>
          <w:lang w:eastAsia="x-none"/>
        </w:rPr>
        <w:t xml:space="preserve">ecovery and </w:t>
      </w:r>
      <w:r w:rsidR="007A6F90" w:rsidRPr="000A4E54">
        <w:rPr>
          <w:bCs/>
          <w:szCs w:val="22"/>
          <w:lang w:eastAsia="x-none"/>
        </w:rPr>
        <w:t>r</w:t>
      </w:r>
      <w:r w:rsidRPr="000A4E54">
        <w:rPr>
          <w:bCs/>
          <w:szCs w:val="22"/>
          <w:lang w:eastAsia="x-none"/>
        </w:rPr>
        <w:t xml:space="preserve">esilience </w:t>
      </w:r>
      <w:r w:rsidR="0044594B" w:rsidRPr="000A4E54">
        <w:rPr>
          <w:bCs/>
          <w:szCs w:val="22"/>
          <w:lang w:eastAsia="x-none"/>
        </w:rPr>
        <w:t xml:space="preserve">(PfRR) </w:t>
      </w:r>
      <w:r w:rsidR="007A6F90" w:rsidRPr="000A4E54">
        <w:rPr>
          <w:bCs/>
          <w:szCs w:val="22"/>
          <w:lang w:eastAsia="x-none"/>
        </w:rPr>
        <w:t>p</w:t>
      </w:r>
      <w:r w:rsidRPr="000A4E54">
        <w:rPr>
          <w:bCs/>
          <w:szCs w:val="22"/>
          <w:lang w:eastAsia="x-none"/>
        </w:rPr>
        <w:t>illars</w:t>
      </w:r>
      <w:r w:rsidR="0044594B" w:rsidRPr="000A4E54">
        <w:rPr>
          <w:bCs/>
          <w:szCs w:val="22"/>
          <w:lang w:eastAsia="x-none"/>
        </w:rPr>
        <w:t xml:space="preserve">. To accommodate the concerns of Aweil participants, the </w:t>
      </w:r>
      <w:r w:rsidR="00965CE2" w:rsidRPr="000A4E54">
        <w:rPr>
          <w:bCs/>
          <w:szCs w:val="22"/>
          <w:lang w:eastAsia="x-none"/>
        </w:rPr>
        <w:t>init</w:t>
      </w:r>
      <w:r w:rsidR="00965CE2">
        <w:rPr>
          <w:bCs/>
          <w:szCs w:val="22"/>
          <w:lang w:eastAsia="x-none"/>
        </w:rPr>
        <w:t>ial</w:t>
      </w:r>
      <w:r w:rsidR="0044594B" w:rsidRPr="000A4E54">
        <w:rPr>
          <w:bCs/>
          <w:szCs w:val="22"/>
          <w:lang w:eastAsia="x-none"/>
        </w:rPr>
        <w:t xml:space="preserve"> </w:t>
      </w:r>
      <w:r w:rsidR="000A4E54">
        <w:rPr>
          <w:bCs/>
          <w:szCs w:val="22"/>
          <w:lang w:eastAsia="x-none"/>
        </w:rPr>
        <w:t>IAA</w:t>
      </w:r>
      <w:r w:rsidR="0044594B" w:rsidRPr="000A4E54">
        <w:rPr>
          <w:bCs/>
          <w:szCs w:val="22"/>
          <w:lang w:eastAsia="x-none"/>
        </w:rPr>
        <w:t>4R tool was revised and adjustments made replacing the three colour code (Red, Green and Yellow) with digits (1,</w:t>
      </w:r>
      <w:r w:rsidR="00915560" w:rsidRPr="000A4E54">
        <w:rPr>
          <w:bCs/>
          <w:szCs w:val="22"/>
          <w:lang w:eastAsia="x-none"/>
        </w:rPr>
        <w:t xml:space="preserve"> </w:t>
      </w:r>
      <w:r w:rsidR="0044594B" w:rsidRPr="000A4E54">
        <w:rPr>
          <w:bCs/>
          <w:szCs w:val="22"/>
          <w:lang w:eastAsia="x-none"/>
        </w:rPr>
        <w:t>2 and 3) and a new format for choice of institutions</w:t>
      </w:r>
      <w:r w:rsidR="00915560" w:rsidRPr="000A4E54">
        <w:rPr>
          <w:bCs/>
          <w:szCs w:val="22"/>
          <w:lang w:eastAsia="x-none"/>
        </w:rPr>
        <w:t xml:space="preserve"> adopted</w:t>
      </w:r>
      <w:r w:rsidR="0044594B" w:rsidRPr="000A4E54">
        <w:rPr>
          <w:bCs/>
          <w:szCs w:val="22"/>
          <w:lang w:eastAsia="x-none"/>
        </w:rPr>
        <w:t xml:space="preserve">. The choice of institutions </w:t>
      </w:r>
      <w:r w:rsidR="00915560" w:rsidRPr="000A4E54">
        <w:rPr>
          <w:bCs/>
          <w:szCs w:val="22"/>
          <w:lang w:eastAsia="x-none"/>
        </w:rPr>
        <w:t xml:space="preserve">in the revised version of the </w:t>
      </w:r>
      <w:r w:rsidR="000A4E54">
        <w:rPr>
          <w:bCs/>
          <w:szCs w:val="22"/>
          <w:lang w:eastAsia="x-none"/>
        </w:rPr>
        <w:t>IAA</w:t>
      </w:r>
      <w:r w:rsidR="00915560" w:rsidRPr="000A4E54">
        <w:rPr>
          <w:bCs/>
          <w:szCs w:val="22"/>
          <w:lang w:eastAsia="x-none"/>
        </w:rPr>
        <w:t xml:space="preserve">4R tool now </w:t>
      </w:r>
      <w:r w:rsidR="0044594B" w:rsidRPr="000A4E54">
        <w:rPr>
          <w:bCs/>
          <w:szCs w:val="22"/>
          <w:lang w:eastAsia="x-none"/>
        </w:rPr>
        <w:t>focuse</w:t>
      </w:r>
      <w:r w:rsidR="00915560" w:rsidRPr="000A4E54">
        <w:rPr>
          <w:bCs/>
          <w:szCs w:val="22"/>
          <w:lang w:eastAsia="x-none"/>
        </w:rPr>
        <w:t>s</w:t>
      </w:r>
      <w:r w:rsidR="000A4E54" w:rsidRPr="000A4E54">
        <w:rPr>
          <w:bCs/>
          <w:szCs w:val="22"/>
          <w:lang w:eastAsia="x-none"/>
        </w:rPr>
        <w:t xml:space="preserve"> </w:t>
      </w:r>
      <w:r w:rsidR="000A4E54" w:rsidRPr="00965CE2">
        <w:rPr>
          <w:bCs/>
          <w:szCs w:val="22"/>
          <w:lang w:eastAsia="x-none"/>
        </w:rPr>
        <w:t>on</w:t>
      </w:r>
      <w:r w:rsidR="0044594B" w:rsidRPr="00965CE2">
        <w:rPr>
          <w:bCs/>
          <w:szCs w:val="22"/>
          <w:lang w:eastAsia="x-none"/>
        </w:rPr>
        <w:t xml:space="preserve"> assessing each individual institution on the resilience parameters.</w:t>
      </w:r>
    </w:p>
    <w:p w14:paraId="4347E69E" w14:textId="3ADE9B2C" w:rsidR="0092718C" w:rsidRPr="000A4E54" w:rsidRDefault="00915560" w:rsidP="00A106A7">
      <w:pPr>
        <w:widowControl w:val="0"/>
        <w:autoSpaceDE w:val="0"/>
        <w:autoSpaceDN w:val="0"/>
        <w:adjustRightInd w:val="0"/>
        <w:spacing w:line="276" w:lineRule="auto"/>
        <w:rPr>
          <w:bCs/>
          <w:szCs w:val="22"/>
          <w:lang w:eastAsia="x-none"/>
        </w:rPr>
      </w:pPr>
      <w:r w:rsidRPr="000A4E54">
        <w:rPr>
          <w:bCs/>
          <w:szCs w:val="22"/>
          <w:lang w:eastAsia="x-none"/>
        </w:rPr>
        <w:t xml:space="preserve">In the first instance, participants listed the </w:t>
      </w:r>
      <w:r w:rsidR="00583019" w:rsidRPr="000A4E54">
        <w:rPr>
          <w:bCs/>
          <w:szCs w:val="22"/>
          <w:lang w:eastAsia="x-none"/>
        </w:rPr>
        <w:t>critical</w:t>
      </w:r>
      <w:r w:rsidRPr="000A4E54">
        <w:rPr>
          <w:bCs/>
          <w:szCs w:val="22"/>
          <w:lang w:eastAsia="x-none"/>
        </w:rPr>
        <w:t xml:space="preserve"> institutions </w:t>
      </w:r>
      <w:r w:rsidR="00583019" w:rsidRPr="000A4E54">
        <w:rPr>
          <w:bCs/>
          <w:szCs w:val="22"/>
          <w:lang w:eastAsia="x-none"/>
        </w:rPr>
        <w:t>for the PfRR in the respective</w:t>
      </w:r>
      <w:r w:rsidRPr="000A4E54">
        <w:rPr>
          <w:bCs/>
          <w:szCs w:val="22"/>
          <w:lang w:eastAsia="x-none"/>
        </w:rPr>
        <w:t xml:space="preserve"> pillars</w:t>
      </w:r>
      <w:r w:rsidR="00583019" w:rsidRPr="000A4E54">
        <w:rPr>
          <w:bCs/>
          <w:szCs w:val="22"/>
          <w:lang w:eastAsia="x-none"/>
        </w:rPr>
        <w:t xml:space="preserve"> </w:t>
      </w:r>
      <w:r w:rsidR="0092718C" w:rsidRPr="000A4E54">
        <w:rPr>
          <w:bCs/>
          <w:szCs w:val="22"/>
          <w:lang w:eastAsia="x-none"/>
        </w:rPr>
        <w:t xml:space="preserve">except for </w:t>
      </w:r>
      <w:r w:rsidR="000A4E54" w:rsidRPr="000A4E54">
        <w:rPr>
          <w:bCs/>
          <w:szCs w:val="22"/>
          <w:lang w:eastAsia="x-none"/>
        </w:rPr>
        <w:t xml:space="preserve">the nurturing Partnerships </w:t>
      </w:r>
      <w:r w:rsidR="0092718C" w:rsidRPr="000A4E54">
        <w:rPr>
          <w:bCs/>
          <w:szCs w:val="22"/>
          <w:lang w:eastAsia="x-none"/>
        </w:rPr>
        <w:t xml:space="preserve">pillar </w:t>
      </w:r>
      <w:r w:rsidR="000A4E54" w:rsidRPr="000A4E54">
        <w:rPr>
          <w:bCs/>
          <w:szCs w:val="22"/>
          <w:lang w:eastAsia="x-none"/>
        </w:rPr>
        <w:t xml:space="preserve">(Pillar </w:t>
      </w:r>
      <w:r w:rsidR="0092718C" w:rsidRPr="000A4E54">
        <w:rPr>
          <w:bCs/>
          <w:szCs w:val="22"/>
          <w:lang w:eastAsia="x-none"/>
        </w:rPr>
        <w:t>four</w:t>
      </w:r>
      <w:r w:rsidR="000A4E54" w:rsidRPr="000A4E54">
        <w:rPr>
          <w:bCs/>
          <w:szCs w:val="22"/>
          <w:lang w:eastAsia="x-none"/>
        </w:rPr>
        <w:t>)</w:t>
      </w:r>
      <w:r w:rsidR="0092718C" w:rsidRPr="000A4E54">
        <w:rPr>
          <w:bCs/>
          <w:szCs w:val="22"/>
          <w:lang w:eastAsia="x-none"/>
        </w:rPr>
        <w:t xml:space="preserve"> that is yet to take shape in Aweil. </w:t>
      </w:r>
    </w:p>
    <w:p w14:paraId="6502EFFF" w14:textId="4753FEF7" w:rsidR="00915560" w:rsidRPr="00965CE2" w:rsidRDefault="00915560" w:rsidP="00A106A7">
      <w:pPr>
        <w:widowControl w:val="0"/>
        <w:autoSpaceDE w:val="0"/>
        <w:autoSpaceDN w:val="0"/>
        <w:adjustRightInd w:val="0"/>
        <w:spacing w:line="276" w:lineRule="auto"/>
        <w:rPr>
          <w:bCs/>
          <w:szCs w:val="22"/>
          <w:lang w:eastAsia="x-none"/>
        </w:rPr>
      </w:pPr>
      <w:r w:rsidRPr="00A106A7">
        <w:rPr>
          <w:b/>
          <w:bCs/>
          <w:color w:val="203568"/>
          <w:szCs w:val="22"/>
          <w:lang w:eastAsia="x-none"/>
        </w:rPr>
        <w:t>Pillar one</w:t>
      </w:r>
      <w:r w:rsidRPr="00A106A7">
        <w:rPr>
          <w:bCs/>
          <w:color w:val="203568"/>
          <w:szCs w:val="22"/>
          <w:lang w:eastAsia="x-none"/>
        </w:rPr>
        <w:t>:</w:t>
      </w:r>
      <w:r w:rsidRPr="000A4E54">
        <w:rPr>
          <w:bCs/>
          <w:szCs w:val="22"/>
          <w:lang w:eastAsia="x-none"/>
        </w:rPr>
        <w:t xml:space="preserve">  </w:t>
      </w:r>
      <w:r w:rsidRPr="000A4E54">
        <w:rPr>
          <w:rFonts w:eastAsiaTheme="minorHAnsi" w:cstheme="minorBidi"/>
          <w:szCs w:val="22"/>
        </w:rPr>
        <w:t xml:space="preserve">County Government, Office of the commissioner, Community development, County Court, County Council, Land council, Department of co-operatives, </w:t>
      </w:r>
      <w:proofErr w:type="spellStart"/>
      <w:r w:rsidRPr="000A4E54">
        <w:rPr>
          <w:rFonts w:eastAsiaTheme="minorHAnsi" w:cstheme="minorBidi"/>
          <w:szCs w:val="22"/>
        </w:rPr>
        <w:t>Cotal</w:t>
      </w:r>
      <w:proofErr w:type="spellEnd"/>
      <w:r w:rsidRPr="000A4E54">
        <w:rPr>
          <w:rFonts w:eastAsiaTheme="minorHAnsi" w:cstheme="minorBidi"/>
          <w:szCs w:val="22"/>
        </w:rPr>
        <w:t xml:space="preserve"> (Council of traditional authority and leaders), Rural water department (WASH), Department of education, Department of health, Peace committees, CBOs, FBOs, women and youth groups, trade unions ,UN agencies, INGOs and Law enforcement agencies (Police and </w:t>
      </w:r>
      <w:proofErr w:type="spellStart"/>
      <w:r w:rsidRPr="000A4E54">
        <w:rPr>
          <w:rFonts w:eastAsiaTheme="minorHAnsi" w:cstheme="minorBidi"/>
          <w:szCs w:val="22"/>
        </w:rPr>
        <w:t>Judic</w:t>
      </w:r>
      <w:r w:rsidR="000A4E54">
        <w:rPr>
          <w:rFonts w:eastAsiaTheme="minorHAnsi" w:cstheme="minorBidi"/>
          <w:szCs w:val="22"/>
        </w:rPr>
        <w:t>IAA</w:t>
      </w:r>
      <w:r w:rsidRPr="000A4E54">
        <w:rPr>
          <w:rFonts w:eastAsiaTheme="minorHAnsi" w:cstheme="minorBidi"/>
          <w:szCs w:val="22"/>
        </w:rPr>
        <w:t>ry</w:t>
      </w:r>
      <w:proofErr w:type="spellEnd"/>
      <w:r w:rsidRPr="000A4E54">
        <w:rPr>
          <w:rFonts w:eastAsiaTheme="minorHAnsi" w:cstheme="minorBidi"/>
          <w:szCs w:val="22"/>
        </w:rPr>
        <w:t>).</w:t>
      </w:r>
    </w:p>
    <w:p w14:paraId="4177FF98" w14:textId="5756E14B" w:rsidR="00915560" w:rsidRPr="00965CE2" w:rsidRDefault="00915560" w:rsidP="00A106A7">
      <w:pPr>
        <w:spacing w:after="160" w:line="259" w:lineRule="auto"/>
        <w:rPr>
          <w:rFonts w:eastAsiaTheme="minorHAnsi" w:cstheme="minorBidi"/>
          <w:szCs w:val="22"/>
        </w:rPr>
      </w:pPr>
      <w:r w:rsidRPr="00A106A7">
        <w:rPr>
          <w:rFonts w:eastAsiaTheme="minorHAnsi" w:cstheme="minorBidi"/>
          <w:b/>
          <w:color w:val="203568"/>
          <w:szCs w:val="22"/>
        </w:rPr>
        <w:t>Pillar two</w:t>
      </w:r>
      <w:r w:rsidR="00A106A7" w:rsidRPr="00A106A7">
        <w:rPr>
          <w:rFonts w:eastAsiaTheme="minorHAnsi" w:cstheme="minorBidi"/>
          <w:color w:val="203568"/>
          <w:szCs w:val="22"/>
        </w:rPr>
        <w:t>:</w:t>
      </w:r>
      <w:r w:rsidRPr="000A4E54">
        <w:rPr>
          <w:rFonts w:eastAsiaTheme="minorHAnsi" w:cstheme="minorBidi"/>
          <w:szCs w:val="22"/>
        </w:rPr>
        <w:t xml:space="preserve"> Government line ministries [WASH, Education, Health, and Protection – Child </w:t>
      </w:r>
      <w:r w:rsidR="00965CE2" w:rsidRPr="000A4E54">
        <w:rPr>
          <w:rFonts w:eastAsiaTheme="minorHAnsi" w:cstheme="minorBidi"/>
          <w:szCs w:val="22"/>
        </w:rPr>
        <w:t>soc</w:t>
      </w:r>
      <w:r w:rsidR="00965CE2">
        <w:rPr>
          <w:rFonts w:eastAsiaTheme="minorHAnsi" w:cstheme="minorBidi"/>
          <w:szCs w:val="22"/>
        </w:rPr>
        <w:t>ial</w:t>
      </w:r>
      <w:r w:rsidRPr="000A4E54">
        <w:rPr>
          <w:rFonts w:eastAsiaTheme="minorHAnsi" w:cstheme="minorBidi"/>
          <w:szCs w:val="22"/>
        </w:rPr>
        <w:t xml:space="preserve"> welfare], INGOs, UN Agencies, Traditional Authorities, Women Groups, Youth Groups, Private sector, Community structures (Peace committee, Council of Chiefs and elders), NNGOs, CBOs and FBOs.</w:t>
      </w:r>
    </w:p>
    <w:p w14:paraId="7673BF07" w14:textId="447AE8F5" w:rsidR="0092718C" w:rsidRPr="00965CE2" w:rsidRDefault="00915560" w:rsidP="00A106A7">
      <w:pPr>
        <w:spacing w:after="160" w:line="259" w:lineRule="auto"/>
        <w:rPr>
          <w:rFonts w:eastAsiaTheme="minorHAnsi" w:cstheme="minorBidi"/>
          <w:szCs w:val="22"/>
        </w:rPr>
      </w:pPr>
      <w:r w:rsidRPr="00A106A7">
        <w:rPr>
          <w:rFonts w:eastAsiaTheme="minorHAnsi" w:cstheme="minorBidi"/>
          <w:b/>
          <w:color w:val="203568"/>
          <w:szCs w:val="22"/>
        </w:rPr>
        <w:t>Pillar three</w:t>
      </w:r>
      <w:r w:rsidR="00A106A7" w:rsidRPr="00A106A7">
        <w:rPr>
          <w:rFonts w:eastAsiaTheme="minorHAnsi" w:cstheme="minorBidi"/>
          <w:color w:val="203568"/>
          <w:szCs w:val="22"/>
        </w:rPr>
        <w:t>:</w:t>
      </w:r>
      <w:r w:rsidRPr="000A4E54">
        <w:rPr>
          <w:rFonts w:eastAsiaTheme="minorHAnsi" w:cstheme="minorBidi"/>
          <w:szCs w:val="22"/>
        </w:rPr>
        <w:t xml:space="preserve"> Government Ministries (MAARF, Water and Irrigation, Infrastructure), Private sector (</w:t>
      </w:r>
      <w:r w:rsidR="00965CE2" w:rsidRPr="000A4E54">
        <w:rPr>
          <w:rFonts w:eastAsiaTheme="minorHAnsi" w:cstheme="minorBidi"/>
          <w:szCs w:val="22"/>
        </w:rPr>
        <w:t>Financ</w:t>
      </w:r>
      <w:r w:rsidR="00965CE2">
        <w:rPr>
          <w:rFonts w:eastAsiaTheme="minorHAnsi" w:cstheme="minorBidi"/>
          <w:szCs w:val="22"/>
        </w:rPr>
        <w:t>ial</w:t>
      </w:r>
      <w:r w:rsidRPr="000A4E54">
        <w:rPr>
          <w:rFonts w:eastAsiaTheme="minorHAnsi" w:cstheme="minorBidi"/>
          <w:szCs w:val="22"/>
        </w:rPr>
        <w:t xml:space="preserve"> institutions, Agro-input dealers, Extension services), Research and training institutions (Universities and colleges, Research centres) and Development Partners (UN Agencies, NGOs, CBOs, INGOs, CSOs, FBOs)</w:t>
      </w:r>
      <w:r w:rsidR="0092718C" w:rsidRPr="000A4E54">
        <w:rPr>
          <w:rFonts w:eastAsiaTheme="minorHAnsi" w:cstheme="minorBidi"/>
          <w:szCs w:val="22"/>
        </w:rPr>
        <w:t xml:space="preserve">. </w:t>
      </w:r>
    </w:p>
    <w:p w14:paraId="25220EAC" w14:textId="3B1325AD" w:rsidR="00915560" w:rsidRPr="000A4E54" w:rsidRDefault="0092718C" w:rsidP="00A106A7">
      <w:pPr>
        <w:widowControl w:val="0"/>
        <w:autoSpaceDE w:val="0"/>
        <w:autoSpaceDN w:val="0"/>
        <w:adjustRightInd w:val="0"/>
        <w:spacing w:line="276" w:lineRule="auto"/>
        <w:rPr>
          <w:bCs/>
          <w:szCs w:val="22"/>
          <w:lang w:eastAsia="x-none"/>
        </w:rPr>
      </w:pPr>
      <w:r w:rsidRPr="000A4E54">
        <w:rPr>
          <w:bCs/>
          <w:szCs w:val="22"/>
          <w:lang w:eastAsia="x-none"/>
        </w:rPr>
        <w:t xml:space="preserve">Government line Ministries were identified as critical in all the Pillars in the same vein as UN Agencies, INGOs, NGOs, CBOs, CBOs and FBOs. Traditional authorities, Peace Committees, women and youth groups are considered critical in Pillars one and two while Private sector is critical in Pillars two and three. </w:t>
      </w:r>
    </w:p>
    <w:p w14:paraId="1B60AC00" w14:textId="08F3CA91" w:rsidR="0092718C" w:rsidRPr="000A4E54" w:rsidRDefault="001555E0" w:rsidP="00A106A7">
      <w:pPr>
        <w:widowControl w:val="0"/>
        <w:autoSpaceDE w:val="0"/>
        <w:autoSpaceDN w:val="0"/>
        <w:adjustRightInd w:val="0"/>
        <w:spacing w:line="276" w:lineRule="auto"/>
        <w:rPr>
          <w:bCs/>
          <w:szCs w:val="22"/>
          <w:lang w:eastAsia="x-none"/>
        </w:rPr>
      </w:pPr>
      <w:r w:rsidRPr="000A4E54">
        <w:rPr>
          <w:bCs/>
          <w:szCs w:val="22"/>
          <w:lang w:val="x-none" w:eastAsia="x-none"/>
        </w:rPr>
        <w:t xml:space="preserve">The </w:t>
      </w:r>
      <w:r w:rsidR="0092718C" w:rsidRPr="000A4E54">
        <w:rPr>
          <w:bCs/>
          <w:szCs w:val="22"/>
          <w:lang w:eastAsia="x-none"/>
        </w:rPr>
        <w:t>strengths and weaknesses of the identified critical institutions were outlined as</w:t>
      </w:r>
      <w:r w:rsidR="000A4E54" w:rsidRPr="000A4E54">
        <w:rPr>
          <w:bCs/>
          <w:szCs w:val="22"/>
          <w:lang w:eastAsia="x-none"/>
        </w:rPr>
        <w:t xml:space="preserve"> follows</w:t>
      </w:r>
      <w:r w:rsidR="0092718C" w:rsidRPr="000A4E54">
        <w:rPr>
          <w:bCs/>
          <w:szCs w:val="22"/>
          <w:lang w:eastAsia="x-none"/>
        </w:rPr>
        <w:t xml:space="preserve">: </w:t>
      </w:r>
    </w:p>
    <w:p w14:paraId="537E3F0E" w14:textId="77777777" w:rsidR="00A106A7" w:rsidRDefault="00A106A7" w:rsidP="00A106A7">
      <w:pPr>
        <w:spacing w:after="0"/>
        <w:rPr>
          <w:b/>
          <w:bCs/>
          <w:szCs w:val="22"/>
          <w:lang w:eastAsia="x-none"/>
        </w:rPr>
      </w:pPr>
      <w:r>
        <w:rPr>
          <w:b/>
          <w:bCs/>
          <w:szCs w:val="22"/>
          <w:lang w:eastAsia="x-none"/>
        </w:rPr>
        <w:br w:type="page"/>
      </w:r>
    </w:p>
    <w:p w14:paraId="2F9CEBB6" w14:textId="6B310AF5" w:rsidR="0092718C" w:rsidRPr="00A106A7" w:rsidRDefault="0092718C" w:rsidP="00A106A7">
      <w:pPr>
        <w:widowControl w:val="0"/>
        <w:autoSpaceDE w:val="0"/>
        <w:autoSpaceDN w:val="0"/>
        <w:adjustRightInd w:val="0"/>
        <w:spacing w:line="276" w:lineRule="auto"/>
        <w:rPr>
          <w:b/>
          <w:bCs/>
          <w:color w:val="203568"/>
          <w:szCs w:val="22"/>
          <w:lang w:eastAsia="x-none"/>
        </w:rPr>
      </w:pPr>
      <w:r w:rsidRPr="00A106A7">
        <w:rPr>
          <w:b/>
          <w:bCs/>
          <w:color w:val="203568"/>
          <w:szCs w:val="22"/>
          <w:lang w:eastAsia="x-none"/>
        </w:rPr>
        <w:lastRenderedPageBreak/>
        <w:t>Pillar one strengths</w:t>
      </w:r>
      <w:r w:rsidR="000A4E54" w:rsidRPr="00A106A7">
        <w:rPr>
          <w:b/>
          <w:bCs/>
          <w:color w:val="203568"/>
          <w:szCs w:val="22"/>
          <w:lang w:eastAsia="x-none"/>
        </w:rPr>
        <w:t>:</w:t>
      </w:r>
    </w:p>
    <w:p w14:paraId="5987EBE4" w14:textId="23B93D96" w:rsidR="001555E0" w:rsidRPr="000A4E54" w:rsidRDefault="001555E0" w:rsidP="00A106A7">
      <w:pPr>
        <w:widowControl w:val="0"/>
        <w:autoSpaceDE w:val="0"/>
        <w:autoSpaceDN w:val="0"/>
        <w:adjustRightInd w:val="0"/>
        <w:spacing w:line="276" w:lineRule="auto"/>
        <w:rPr>
          <w:bCs/>
          <w:szCs w:val="22"/>
          <w:lang w:eastAsia="x-none"/>
        </w:rPr>
      </w:pPr>
      <w:r w:rsidRPr="000A4E54">
        <w:rPr>
          <w:bCs/>
          <w:szCs w:val="22"/>
          <w:lang w:val="x-none" w:eastAsia="x-none"/>
        </w:rPr>
        <w:t xml:space="preserve">institutional architecture survey was administered in written form </w:t>
      </w:r>
      <w:r w:rsidRPr="00965CE2">
        <w:rPr>
          <w:bCs/>
          <w:szCs w:val="22"/>
          <w:lang w:eastAsia="x-none"/>
        </w:rPr>
        <w:t xml:space="preserve">on the last day of the </w:t>
      </w:r>
      <w:r w:rsidR="007A6F90" w:rsidRPr="00965CE2">
        <w:rPr>
          <w:bCs/>
          <w:szCs w:val="22"/>
          <w:lang w:eastAsia="x-none"/>
        </w:rPr>
        <w:t>w</w:t>
      </w:r>
      <w:r w:rsidRPr="00965CE2">
        <w:rPr>
          <w:bCs/>
          <w:szCs w:val="22"/>
          <w:lang w:eastAsia="x-none"/>
        </w:rPr>
        <w:t>orkshop</w:t>
      </w:r>
      <w:r w:rsidR="007A6F90" w:rsidRPr="00965CE2">
        <w:rPr>
          <w:bCs/>
          <w:szCs w:val="22"/>
          <w:lang w:eastAsia="x-none"/>
        </w:rPr>
        <w:t>.</w:t>
      </w:r>
      <w:r w:rsidRPr="00965CE2">
        <w:rPr>
          <w:bCs/>
          <w:szCs w:val="22"/>
          <w:lang w:eastAsia="x-none"/>
        </w:rPr>
        <w:t xml:space="preserve"> Sixty</w:t>
      </w:r>
      <w:r w:rsidR="007A6F90" w:rsidRPr="000A4E54">
        <w:rPr>
          <w:bCs/>
          <w:szCs w:val="22"/>
          <w:lang w:eastAsia="x-none"/>
        </w:rPr>
        <w:t>-</w:t>
      </w:r>
      <w:r w:rsidRPr="000A4E54">
        <w:rPr>
          <w:bCs/>
          <w:szCs w:val="22"/>
          <w:lang w:eastAsia="x-none"/>
        </w:rPr>
        <w:t xml:space="preserve">two participants </w:t>
      </w:r>
      <w:r w:rsidRPr="000A4E54">
        <w:rPr>
          <w:bCs/>
          <w:szCs w:val="22"/>
          <w:lang w:val="x-none" w:eastAsia="x-none"/>
        </w:rPr>
        <w:t xml:space="preserve">completed and submitted the survey questionnaire. The findings </w:t>
      </w:r>
      <w:r w:rsidRPr="000A4E54">
        <w:rPr>
          <w:bCs/>
          <w:szCs w:val="22"/>
          <w:lang w:eastAsia="x-none"/>
        </w:rPr>
        <w:t>were later</w:t>
      </w:r>
      <w:r w:rsidRPr="000A4E54">
        <w:rPr>
          <w:bCs/>
          <w:szCs w:val="22"/>
          <w:lang w:val="x-none" w:eastAsia="x-none"/>
        </w:rPr>
        <w:t xml:space="preserve"> analyzed and </w:t>
      </w:r>
      <w:r w:rsidRPr="000A4E54">
        <w:rPr>
          <w:bCs/>
          <w:szCs w:val="22"/>
          <w:lang w:eastAsia="x-none"/>
        </w:rPr>
        <w:t>the results</w:t>
      </w:r>
      <w:r w:rsidR="007A6F90" w:rsidRPr="000A4E54">
        <w:rPr>
          <w:bCs/>
          <w:szCs w:val="22"/>
          <w:lang w:eastAsia="x-none"/>
        </w:rPr>
        <w:t xml:space="preserve"> are</w:t>
      </w:r>
      <w:r w:rsidRPr="000A4E54">
        <w:rPr>
          <w:bCs/>
          <w:szCs w:val="22"/>
          <w:lang w:eastAsia="x-none"/>
        </w:rPr>
        <w:t xml:space="preserve"> </w:t>
      </w:r>
      <w:r w:rsidRPr="000A4E54">
        <w:rPr>
          <w:bCs/>
          <w:szCs w:val="22"/>
          <w:lang w:val="x-none" w:eastAsia="x-none"/>
        </w:rPr>
        <w:t xml:space="preserve">presented below. Based on </w:t>
      </w:r>
      <w:r w:rsidR="007A6F90" w:rsidRPr="000A4E54">
        <w:rPr>
          <w:bCs/>
          <w:szCs w:val="22"/>
          <w:lang w:val="x-none" w:eastAsia="x-none"/>
        </w:rPr>
        <w:t xml:space="preserve">the </w:t>
      </w:r>
      <w:r w:rsidRPr="000A4E54">
        <w:rPr>
          <w:bCs/>
          <w:szCs w:val="22"/>
          <w:lang w:val="x-none" w:eastAsia="x-none"/>
        </w:rPr>
        <w:t>responses</w:t>
      </w:r>
      <w:r w:rsidRPr="000A4E54">
        <w:rPr>
          <w:bCs/>
          <w:szCs w:val="22"/>
          <w:lang w:eastAsia="x-none"/>
        </w:rPr>
        <w:t>,</w:t>
      </w:r>
      <w:r w:rsidRPr="000A4E54">
        <w:rPr>
          <w:bCs/>
          <w:szCs w:val="22"/>
          <w:lang w:val="x-none" w:eastAsia="x-none"/>
        </w:rPr>
        <w:t xml:space="preserve"> it appears that the tool was understandable and </w:t>
      </w:r>
      <w:r w:rsidR="00965CE2" w:rsidRPr="00965CE2">
        <w:rPr>
          <w:bCs/>
          <w:szCs w:val="22"/>
          <w:lang w:val="x-none" w:eastAsia="x-none"/>
        </w:rPr>
        <w:t>appropr</w:t>
      </w:r>
      <w:r w:rsidR="00965CE2">
        <w:rPr>
          <w:bCs/>
          <w:szCs w:val="22"/>
          <w:lang w:val="x-none" w:eastAsia="x-none"/>
        </w:rPr>
        <w:t>iate</w:t>
      </w:r>
      <w:r w:rsidRPr="000A4E54">
        <w:rPr>
          <w:bCs/>
          <w:szCs w:val="22"/>
          <w:lang w:val="x-none" w:eastAsia="x-none"/>
        </w:rPr>
        <w:t xml:space="preserve"> for people to fill in. </w:t>
      </w:r>
      <w:r w:rsidR="00482C89" w:rsidRPr="00965CE2">
        <w:rPr>
          <w:bCs/>
          <w:szCs w:val="22"/>
          <w:lang w:eastAsia="x-none"/>
        </w:rPr>
        <w:t>I</w:t>
      </w:r>
      <w:r w:rsidRPr="00965CE2">
        <w:rPr>
          <w:bCs/>
          <w:szCs w:val="22"/>
          <w:lang w:eastAsia="x-none"/>
        </w:rPr>
        <w:t xml:space="preserve">n </w:t>
      </w:r>
      <w:r w:rsidR="00482C89" w:rsidRPr="00965CE2">
        <w:rPr>
          <w:bCs/>
          <w:szCs w:val="22"/>
          <w:lang w:eastAsia="x-none"/>
        </w:rPr>
        <w:t xml:space="preserve">the </w:t>
      </w:r>
      <w:r w:rsidRPr="00965CE2">
        <w:rPr>
          <w:bCs/>
          <w:szCs w:val="22"/>
          <w:lang w:eastAsia="x-none"/>
        </w:rPr>
        <w:t>future</w:t>
      </w:r>
      <w:r w:rsidR="00482C89" w:rsidRPr="00965CE2">
        <w:rPr>
          <w:bCs/>
          <w:szCs w:val="22"/>
          <w:lang w:eastAsia="x-none"/>
        </w:rPr>
        <w:t>,</w:t>
      </w:r>
      <w:r w:rsidRPr="00965CE2">
        <w:rPr>
          <w:bCs/>
          <w:szCs w:val="22"/>
          <w:lang w:eastAsia="x-none"/>
        </w:rPr>
        <w:t xml:space="preserve"> the facilitation team </w:t>
      </w:r>
      <w:r w:rsidR="007A6F90" w:rsidRPr="000A4E54">
        <w:rPr>
          <w:bCs/>
          <w:szCs w:val="22"/>
          <w:lang w:eastAsia="x-none"/>
        </w:rPr>
        <w:t xml:space="preserve">should hold a </w:t>
      </w:r>
      <w:r w:rsidRPr="000A4E54">
        <w:rPr>
          <w:bCs/>
          <w:szCs w:val="22"/>
          <w:lang w:eastAsia="x-none"/>
        </w:rPr>
        <w:t>discussion</w:t>
      </w:r>
      <w:r w:rsidR="007A6F90" w:rsidRPr="000A4E54">
        <w:rPr>
          <w:bCs/>
          <w:szCs w:val="22"/>
          <w:lang w:eastAsia="x-none"/>
        </w:rPr>
        <w:t xml:space="preserve"> session</w:t>
      </w:r>
      <w:r w:rsidRPr="000A4E54">
        <w:rPr>
          <w:bCs/>
          <w:szCs w:val="22"/>
          <w:lang w:eastAsia="x-none"/>
        </w:rPr>
        <w:t xml:space="preserve"> </w:t>
      </w:r>
      <w:r w:rsidR="007A6F90" w:rsidRPr="000A4E54">
        <w:rPr>
          <w:bCs/>
          <w:szCs w:val="22"/>
          <w:lang w:eastAsia="x-none"/>
        </w:rPr>
        <w:t xml:space="preserve">for </w:t>
      </w:r>
      <w:r w:rsidRPr="000A4E54">
        <w:rPr>
          <w:bCs/>
          <w:szCs w:val="22"/>
          <w:lang w:eastAsia="x-none"/>
        </w:rPr>
        <w:t xml:space="preserve">participants </w:t>
      </w:r>
      <w:r w:rsidR="007A6F90" w:rsidRPr="000A4E54">
        <w:rPr>
          <w:bCs/>
          <w:szCs w:val="22"/>
          <w:lang w:eastAsia="x-none"/>
        </w:rPr>
        <w:t xml:space="preserve">following the completion of the survey. </w:t>
      </w:r>
      <w:r w:rsidRPr="000A4E54">
        <w:rPr>
          <w:bCs/>
          <w:szCs w:val="22"/>
          <w:lang w:eastAsia="x-none"/>
        </w:rPr>
        <w:t xml:space="preserve">The results indicate that while some institutions and institutional aspects were optimal, there are several that were sub-optimal and require capacity development to </w:t>
      </w:r>
      <w:r w:rsidR="007A6F90" w:rsidRPr="000A4E54">
        <w:rPr>
          <w:bCs/>
          <w:szCs w:val="22"/>
          <w:lang w:eastAsia="x-none"/>
        </w:rPr>
        <w:t xml:space="preserve">ensure successful </w:t>
      </w:r>
      <w:r w:rsidRPr="000A4E54">
        <w:rPr>
          <w:bCs/>
          <w:szCs w:val="22"/>
          <w:lang w:eastAsia="x-none"/>
        </w:rPr>
        <w:t>implementation of the JWP</w:t>
      </w:r>
      <w:r w:rsidR="007A6F90" w:rsidRPr="000A4E54">
        <w:rPr>
          <w:bCs/>
          <w:szCs w:val="22"/>
          <w:lang w:eastAsia="x-none"/>
        </w:rPr>
        <w:t xml:space="preserve">. </w:t>
      </w:r>
    </w:p>
    <w:p w14:paraId="4E71658A" w14:textId="7617A495" w:rsidR="001555E0" w:rsidRPr="00965CE2" w:rsidRDefault="001555E0" w:rsidP="00A106A7">
      <w:pPr>
        <w:spacing w:line="276" w:lineRule="auto"/>
        <w:rPr>
          <w:szCs w:val="22"/>
        </w:rPr>
      </w:pPr>
      <w:r w:rsidRPr="000A4E54">
        <w:rPr>
          <w:szCs w:val="22"/>
        </w:rPr>
        <w:t xml:space="preserve">The role of institutions </w:t>
      </w:r>
      <w:r w:rsidR="004A325D" w:rsidRPr="000A4E54">
        <w:rPr>
          <w:szCs w:val="22"/>
        </w:rPr>
        <w:t xml:space="preserve">in </w:t>
      </w:r>
      <w:r w:rsidRPr="000A4E54">
        <w:rPr>
          <w:szCs w:val="22"/>
        </w:rPr>
        <w:t xml:space="preserve">the development and implementation of JWP and PfRR was exemplified during the workshop. The results of the administration of the </w:t>
      </w:r>
      <w:r w:rsidR="000A4E54">
        <w:rPr>
          <w:szCs w:val="22"/>
        </w:rPr>
        <w:t>IAA</w:t>
      </w:r>
      <w:r w:rsidRPr="000A4E54">
        <w:rPr>
          <w:szCs w:val="22"/>
        </w:rPr>
        <w:t xml:space="preserve">4R tool offer a critical validation for the </w:t>
      </w:r>
      <w:r w:rsidR="004A325D" w:rsidRPr="00965CE2">
        <w:rPr>
          <w:szCs w:val="22"/>
        </w:rPr>
        <w:t>institutional profiles</w:t>
      </w:r>
      <w:r w:rsidRPr="00965CE2">
        <w:rPr>
          <w:szCs w:val="22"/>
        </w:rPr>
        <w:t xml:space="preserve"> obtained from the </w:t>
      </w:r>
      <w:r w:rsidR="004A325D" w:rsidRPr="00965CE2">
        <w:rPr>
          <w:szCs w:val="22"/>
        </w:rPr>
        <w:t xml:space="preserve">community resilience household perception survey. </w:t>
      </w:r>
      <w:r w:rsidRPr="000A4E54">
        <w:rPr>
          <w:szCs w:val="22"/>
        </w:rPr>
        <w:t xml:space="preserve">This implies that the </w:t>
      </w:r>
      <w:r w:rsidR="004A325D" w:rsidRPr="000A4E54">
        <w:rPr>
          <w:szCs w:val="22"/>
        </w:rPr>
        <w:t xml:space="preserve">community resilience household perception surveys </w:t>
      </w:r>
      <w:r w:rsidRPr="000A4E54">
        <w:rPr>
          <w:szCs w:val="22"/>
        </w:rPr>
        <w:t xml:space="preserve">are invaluable to the </w:t>
      </w:r>
      <w:r w:rsidR="000A4E54">
        <w:rPr>
          <w:szCs w:val="22"/>
        </w:rPr>
        <w:t>IAA</w:t>
      </w:r>
      <w:r w:rsidRPr="000A4E54">
        <w:rPr>
          <w:szCs w:val="22"/>
        </w:rPr>
        <w:t xml:space="preserve">4R just as much the </w:t>
      </w:r>
      <w:r w:rsidR="000A4E54">
        <w:rPr>
          <w:szCs w:val="22"/>
        </w:rPr>
        <w:t>IAA</w:t>
      </w:r>
      <w:r w:rsidRPr="000A4E54">
        <w:rPr>
          <w:szCs w:val="22"/>
        </w:rPr>
        <w:t>4R itself simultaneously informs</w:t>
      </w:r>
      <w:r w:rsidRPr="00965CE2">
        <w:rPr>
          <w:b/>
          <w:szCs w:val="22"/>
        </w:rPr>
        <w:t xml:space="preserve"> </w:t>
      </w:r>
      <w:r w:rsidRPr="00965CE2">
        <w:rPr>
          <w:szCs w:val="22"/>
        </w:rPr>
        <w:t xml:space="preserve">JWP and PfRR. </w:t>
      </w:r>
    </w:p>
    <w:p w14:paraId="061DFFFB" w14:textId="743D93DA" w:rsidR="005E294B" w:rsidRPr="00965CE2" w:rsidRDefault="005E294B" w:rsidP="00A106A7">
      <w:pPr>
        <w:rPr>
          <w:szCs w:val="22"/>
        </w:rPr>
      </w:pPr>
      <w:r w:rsidRPr="000A4E54">
        <w:rPr>
          <w:szCs w:val="22"/>
        </w:rPr>
        <w:t xml:space="preserve">The main strengths listed by Pillar one hinged on the existence of governance institutions relating to law and order, local government, State/County legislative councils and peace committees. These strengths are important peace building </w:t>
      </w:r>
      <w:r w:rsidR="00965CE2" w:rsidRPr="000A4E54">
        <w:rPr>
          <w:szCs w:val="22"/>
        </w:rPr>
        <w:t>init</w:t>
      </w:r>
      <w:r w:rsidR="00965CE2">
        <w:rPr>
          <w:szCs w:val="22"/>
        </w:rPr>
        <w:t>iat</w:t>
      </w:r>
      <w:r w:rsidR="00965CE2" w:rsidRPr="000A4E54">
        <w:rPr>
          <w:szCs w:val="22"/>
        </w:rPr>
        <w:t>ives</w:t>
      </w:r>
      <w:r w:rsidRPr="000A4E54">
        <w:rPr>
          <w:szCs w:val="22"/>
        </w:rPr>
        <w:t xml:space="preserve">. The key weaknesses of the Pillar one institutions relate to inadequacy in the interpretation of all laws (specifically customary ones, Local government Act, among others), weak management and communication skills, inadequate human resources, inadequate knowledge of roles and poor gender representation. These weaknesses translate into deficiencies in performance by the governance institutions. </w:t>
      </w:r>
    </w:p>
    <w:p w14:paraId="6A77C0CD" w14:textId="77777777" w:rsidR="000A4E54" w:rsidRPr="000A4E54" w:rsidRDefault="000A4E54" w:rsidP="00A106A7">
      <w:pPr>
        <w:rPr>
          <w:szCs w:val="22"/>
        </w:rPr>
      </w:pPr>
    </w:p>
    <w:p w14:paraId="703E9214" w14:textId="663070E0" w:rsidR="000A4E54" w:rsidRPr="000A4E54" w:rsidRDefault="000A4E54" w:rsidP="00A106A7">
      <w:pPr>
        <w:pStyle w:val="Heading3"/>
      </w:pPr>
      <w:r w:rsidRPr="000A4E54">
        <w:t>Pillar Two:</w:t>
      </w:r>
    </w:p>
    <w:p w14:paraId="47F1E174" w14:textId="19221368" w:rsidR="005E294B" w:rsidRPr="00965CE2" w:rsidRDefault="005E294B" w:rsidP="00A106A7">
      <w:pPr>
        <w:rPr>
          <w:szCs w:val="22"/>
        </w:rPr>
      </w:pPr>
      <w:r w:rsidRPr="000A4E54">
        <w:rPr>
          <w:szCs w:val="22"/>
        </w:rPr>
        <w:t xml:space="preserve">The major strengths under Pillar Two were identified as the existence of basic services delivery institutions, willingness and commitment to work and the presence of technical working groups such as Clusters and </w:t>
      </w:r>
      <w:r w:rsidR="00965CE2" w:rsidRPr="000A4E54">
        <w:rPr>
          <w:szCs w:val="22"/>
        </w:rPr>
        <w:t>humanitar</w:t>
      </w:r>
      <w:r w:rsidR="00965CE2">
        <w:rPr>
          <w:szCs w:val="22"/>
        </w:rPr>
        <w:t>ian</w:t>
      </w:r>
      <w:r w:rsidRPr="000A4E54">
        <w:rPr>
          <w:szCs w:val="22"/>
        </w:rPr>
        <w:t xml:space="preserve"> forum. These institutions facilitate the delivery of basic services to the community even in remote areas. Pillar Two institutional weaknesses identified as duplication of interventions in certain cases, limited logistics, inadequate </w:t>
      </w:r>
      <w:r w:rsidR="00965CE2" w:rsidRPr="000A4E54">
        <w:rPr>
          <w:szCs w:val="22"/>
        </w:rPr>
        <w:t>spec</w:t>
      </w:r>
      <w:r w:rsidR="00965CE2">
        <w:rPr>
          <w:szCs w:val="22"/>
        </w:rPr>
        <w:t>ial</w:t>
      </w:r>
      <w:r w:rsidR="00965CE2" w:rsidRPr="000A4E54">
        <w:rPr>
          <w:szCs w:val="22"/>
        </w:rPr>
        <w:t>ized</w:t>
      </w:r>
      <w:r w:rsidRPr="000A4E54">
        <w:rPr>
          <w:szCs w:val="22"/>
        </w:rPr>
        <w:t xml:space="preserve"> human resource (particularly Health workers and Tea</w:t>
      </w:r>
      <w:r w:rsidRPr="00965CE2">
        <w:rPr>
          <w:szCs w:val="22"/>
        </w:rPr>
        <w:t>chers) and inadequate funding. The identification of duplication of interventions at this point relates directly to the need for a partnership approach in restoring basic services in Aweil as envisaged in the PfRR</w:t>
      </w:r>
    </w:p>
    <w:p w14:paraId="2562EB7F" w14:textId="4998147C" w:rsidR="005E294B" w:rsidRPr="000A4E54" w:rsidRDefault="005E294B" w:rsidP="00A106A7">
      <w:pPr>
        <w:rPr>
          <w:szCs w:val="22"/>
        </w:rPr>
      </w:pPr>
      <w:r w:rsidRPr="000A4E54">
        <w:rPr>
          <w:szCs w:val="22"/>
        </w:rPr>
        <w:t xml:space="preserve">The main strengths of PfRR’s Pillar Three identified in Aweil included the existence of coordination structures such as the Food Security Cluster (FSL), presence of agro-input dealers and the existence of extension service, research and training services structures. The strengths of Pillar Three as identified, may contribute to a smooth takeoff of PfRR in Aweil. The major weaknesses of Pillar Three were found to be of concern for the partnership </w:t>
      </w:r>
      <w:r w:rsidR="00965CE2" w:rsidRPr="00965CE2">
        <w:rPr>
          <w:szCs w:val="22"/>
        </w:rPr>
        <w:t>espec</w:t>
      </w:r>
      <w:r w:rsidR="00965CE2">
        <w:rPr>
          <w:szCs w:val="22"/>
        </w:rPr>
        <w:t>ially</w:t>
      </w:r>
      <w:r w:rsidRPr="000A4E54">
        <w:rPr>
          <w:szCs w:val="22"/>
        </w:rPr>
        <w:t xml:space="preserve"> considering that it included poor coordination ability, inadequate capacity of researchers an</w:t>
      </w:r>
      <w:r w:rsidRPr="00965CE2">
        <w:rPr>
          <w:szCs w:val="22"/>
        </w:rPr>
        <w:t xml:space="preserve">d trainers and the absence of agro-input dealers’ </w:t>
      </w:r>
      <w:r w:rsidR="00965CE2" w:rsidRPr="00965CE2">
        <w:rPr>
          <w:szCs w:val="22"/>
        </w:rPr>
        <w:t>assoc</w:t>
      </w:r>
      <w:r w:rsidR="00965CE2">
        <w:rPr>
          <w:szCs w:val="22"/>
        </w:rPr>
        <w:t>iat</w:t>
      </w:r>
      <w:r w:rsidR="00965CE2" w:rsidRPr="000A4E54">
        <w:rPr>
          <w:szCs w:val="22"/>
        </w:rPr>
        <w:t>ion</w:t>
      </w:r>
      <w:r w:rsidRPr="000A4E54">
        <w:rPr>
          <w:szCs w:val="22"/>
        </w:rPr>
        <w:t>. In this case, poor coordination as a weakness implies the critical need for PfRR’s Pillar 4 on nurturing partnerships.</w:t>
      </w:r>
    </w:p>
    <w:p w14:paraId="2F2508F7" w14:textId="77777777" w:rsidR="005E294B" w:rsidRPr="000A4E54" w:rsidRDefault="005E294B" w:rsidP="00A106A7">
      <w:pPr>
        <w:rPr>
          <w:szCs w:val="22"/>
        </w:rPr>
      </w:pPr>
      <w:r w:rsidRPr="000A4E54">
        <w:rPr>
          <w:szCs w:val="22"/>
        </w:rPr>
        <w:t xml:space="preserve">The key institutional capacity gaps identified by Pillar one </w:t>
      </w:r>
      <w:proofErr w:type="gramStart"/>
      <w:r w:rsidRPr="000A4E54">
        <w:rPr>
          <w:szCs w:val="22"/>
        </w:rPr>
        <w:t>are</w:t>
      </w:r>
      <w:proofErr w:type="gramEnd"/>
      <w:r w:rsidRPr="000A4E54">
        <w:rPr>
          <w:szCs w:val="22"/>
        </w:rPr>
        <w:t xml:space="preserve"> poor management skills, ineffective community mobilization, inadequate training on and in interpretation of laws and inadequate technical skills among government staff. </w:t>
      </w:r>
    </w:p>
    <w:p w14:paraId="3AD5BE9A" w14:textId="031CD370" w:rsidR="005E294B" w:rsidRPr="000A4E54" w:rsidRDefault="005E294B" w:rsidP="00A106A7">
      <w:pPr>
        <w:rPr>
          <w:szCs w:val="22"/>
        </w:rPr>
      </w:pPr>
      <w:r w:rsidRPr="000A4E54">
        <w:rPr>
          <w:szCs w:val="22"/>
        </w:rPr>
        <w:t>The proposed interventions for Pillar one reflect a major need for human resource capacity dev</w:t>
      </w:r>
      <w:r w:rsidRPr="00965CE2">
        <w:rPr>
          <w:szCs w:val="22"/>
        </w:rPr>
        <w:t>elopment with specific emphasis on management skills, community mobilization, technical skills and legislation (</w:t>
      </w:r>
      <w:r w:rsidR="00965CE2" w:rsidRPr="00965CE2">
        <w:rPr>
          <w:szCs w:val="22"/>
        </w:rPr>
        <w:t>judic</w:t>
      </w:r>
      <w:r w:rsidR="00965CE2">
        <w:rPr>
          <w:szCs w:val="22"/>
        </w:rPr>
        <w:t>iary</w:t>
      </w:r>
      <w:r w:rsidRPr="000A4E54">
        <w:rPr>
          <w:szCs w:val="22"/>
        </w:rPr>
        <w:t xml:space="preserve"> and customary). </w:t>
      </w:r>
    </w:p>
    <w:p w14:paraId="0CE2FEAE" w14:textId="6933A41B" w:rsidR="005E294B" w:rsidRPr="001C132D" w:rsidRDefault="005E294B" w:rsidP="00A106A7">
      <w:pPr>
        <w:rPr>
          <w:szCs w:val="22"/>
        </w:rPr>
      </w:pPr>
      <w:r w:rsidRPr="001C132D">
        <w:rPr>
          <w:szCs w:val="22"/>
        </w:rPr>
        <w:t xml:space="preserve">Pillar two capacity gaps included low involvement of parents in school affairs, poor health referral system and high turnover of technical personnel in government institutions while the proposed interventions for the capacity gaps are formation and strengthening of Parents Teachers </w:t>
      </w:r>
      <w:r w:rsidR="00965CE2" w:rsidRPr="00965CE2">
        <w:rPr>
          <w:szCs w:val="22"/>
        </w:rPr>
        <w:t>Assoc</w:t>
      </w:r>
      <w:r w:rsidR="00965CE2">
        <w:rPr>
          <w:szCs w:val="22"/>
        </w:rPr>
        <w:t>iat</w:t>
      </w:r>
      <w:r w:rsidR="00965CE2" w:rsidRPr="00965CE2">
        <w:rPr>
          <w:szCs w:val="22"/>
        </w:rPr>
        <w:t>ions</w:t>
      </w:r>
      <w:r w:rsidRPr="001C132D">
        <w:rPr>
          <w:szCs w:val="22"/>
        </w:rPr>
        <w:t xml:space="preserve"> (PTAs) to improve parents’ involvement in school affairs </w:t>
      </w:r>
      <w:r w:rsidR="00965CE2" w:rsidRPr="00965CE2">
        <w:rPr>
          <w:szCs w:val="22"/>
        </w:rPr>
        <w:t>espec</w:t>
      </w:r>
      <w:r w:rsidR="00965CE2">
        <w:rPr>
          <w:szCs w:val="22"/>
        </w:rPr>
        <w:t>ially</w:t>
      </w:r>
      <w:r w:rsidRPr="001C132D">
        <w:rPr>
          <w:szCs w:val="22"/>
        </w:rPr>
        <w:t xml:space="preserve"> in supporting school activities targeting increased retention and completion rates.</w:t>
      </w:r>
    </w:p>
    <w:p w14:paraId="6B672015" w14:textId="29CA6907" w:rsidR="000A4E54" w:rsidRPr="001C132D" w:rsidRDefault="000A4E54" w:rsidP="00A106A7">
      <w:pPr>
        <w:pStyle w:val="Heading3"/>
      </w:pPr>
      <w:r w:rsidRPr="001C132D">
        <w:lastRenderedPageBreak/>
        <w:t>Pillar Three:</w:t>
      </w:r>
      <w:bookmarkStart w:id="6" w:name="_GoBack"/>
      <w:bookmarkEnd w:id="6"/>
    </w:p>
    <w:p w14:paraId="6E2A1B93" w14:textId="0ED58299" w:rsidR="005E294B" w:rsidRPr="001C132D" w:rsidRDefault="005E294B" w:rsidP="00A106A7">
      <w:pPr>
        <w:rPr>
          <w:szCs w:val="22"/>
        </w:rPr>
      </w:pPr>
      <w:r w:rsidRPr="001C132D">
        <w:rPr>
          <w:szCs w:val="22"/>
        </w:rPr>
        <w:t xml:space="preserve">Pillar three were lack of clear policies on land ownership, limited technical skills of extension workers, lack of umbrella private sector </w:t>
      </w:r>
      <w:r w:rsidR="00965CE2" w:rsidRPr="00965CE2">
        <w:rPr>
          <w:szCs w:val="22"/>
        </w:rPr>
        <w:t>assoc</w:t>
      </w:r>
      <w:r w:rsidR="00965CE2">
        <w:rPr>
          <w:szCs w:val="22"/>
        </w:rPr>
        <w:t>iat</w:t>
      </w:r>
      <w:r w:rsidR="00965CE2" w:rsidRPr="00965CE2">
        <w:rPr>
          <w:szCs w:val="22"/>
        </w:rPr>
        <w:t>ions</w:t>
      </w:r>
      <w:r w:rsidRPr="001C132D">
        <w:rPr>
          <w:szCs w:val="22"/>
        </w:rPr>
        <w:t xml:space="preserve"> such as </w:t>
      </w:r>
      <w:r w:rsidR="00965CE2" w:rsidRPr="00965CE2">
        <w:rPr>
          <w:szCs w:val="22"/>
        </w:rPr>
        <w:t>Agri</w:t>
      </w:r>
      <w:r w:rsidRPr="001C132D">
        <w:rPr>
          <w:szCs w:val="22"/>
        </w:rPr>
        <w:t xml:space="preserve">-input dealers and heavy focus on </w:t>
      </w:r>
      <w:r w:rsidR="00965CE2" w:rsidRPr="00965CE2">
        <w:rPr>
          <w:szCs w:val="22"/>
        </w:rPr>
        <w:t>humanitar</w:t>
      </w:r>
      <w:r w:rsidR="00965CE2">
        <w:rPr>
          <w:szCs w:val="22"/>
        </w:rPr>
        <w:t>ian</w:t>
      </w:r>
      <w:r w:rsidRPr="001C132D">
        <w:rPr>
          <w:szCs w:val="22"/>
        </w:rPr>
        <w:t xml:space="preserve"> and emergency support by development partners. These capacity gaps skew the development patterns in Aweil, retards self-</w:t>
      </w:r>
      <w:r w:rsidR="00965CE2" w:rsidRPr="00965CE2">
        <w:rPr>
          <w:szCs w:val="22"/>
        </w:rPr>
        <w:t>rel</w:t>
      </w:r>
      <w:r w:rsidR="00965CE2">
        <w:rPr>
          <w:szCs w:val="22"/>
        </w:rPr>
        <w:t>iance</w:t>
      </w:r>
      <w:r w:rsidRPr="001C132D">
        <w:rPr>
          <w:szCs w:val="22"/>
        </w:rPr>
        <w:t xml:space="preserve"> and diminishes private sector involvement in development. The proposed interventions to address the institutional capacity gaps for this pillar include clear definition of roles, formation of strong private sector umbrella </w:t>
      </w:r>
      <w:r w:rsidR="00965CE2" w:rsidRPr="00965CE2">
        <w:rPr>
          <w:szCs w:val="22"/>
        </w:rPr>
        <w:t>assoc</w:t>
      </w:r>
      <w:r w:rsidR="00965CE2">
        <w:rPr>
          <w:szCs w:val="22"/>
        </w:rPr>
        <w:t>iat</w:t>
      </w:r>
      <w:r w:rsidR="00965CE2" w:rsidRPr="00965CE2">
        <w:rPr>
          <w:szCs w:val="22"/>
        </w:rPr>
        <w:t>ions</w:t>
      </w:r>
      <w:r w:rsidRPr="001C132D">
        <w:rPr>
          <w:szCs w:val="22"/>
        </w:rPr>
        <w:t xml:space="preserve">, pursuit of alternative livelihoods and a shift toward resilience building. </w:t>
      </w:r>
    </w:p>
    <w:p w14:paraId="552BF8CC" w14:textId="4DB841EF" w:rsidR="000A4E54" w:rsidRPr="001C132D" w:rsidRDefault="000A4E54" w:rsidP="00A106A7">
      <w:pPr>
        <w:pStyle w:val="Heading3"/>
      </w:pPr>
      <w:r w:rsidRPr="001C132D">
        <w:t>Pillar Four:</w:t>
      </w:r>
    </w:p>
    <w:p w14:paraId="684F522F" w14:textId="0D6CE2BF" w:rsidR="005E294B" w:rsidRPr="00965CE2" w:rsidRDefault="005E294B" w:rsidP="00A106A7">
      <w:pPr>
        <w:rPr>
          <w:szCs w:val="22"/>
        </w:rPr>
      </w:pPr>
      <w:r w:rsidRPr="000A4E54">
        <w:rPr>
          <w:szCs w:val="22"/>
        </w:rPr>
        <w:t xml:space="preserve">As Pillar four in Aweil is yet to be fully constituted, the capacity gaps identified are </w:t>
      </w:r>
      <w:r w:rsidR="00965CE2" w:rsidRPr="000A4E54">
        <w:rPr>
          <w:szCs w:val="22"/>
        </w:rPr>
        <w:t>essent</w:t>
      </w:r>
      <w:r w:rsidR="00965CE2">
        <w:rPr>
          <w:szCs w:val="22"/>
        </w:rPr>
        <w:t>ially</w:t>
      </w:r>
      <w:r w:rsidRPr="000A4E54">
        <w:rPr>
          <w:szCs w:val="22"/>
        </w:rPr>
        <w:t xml:space="preserve"> requirements for setting up Pillar four.  The public sector is generally perceived as having low capacity in terms of resources (human and finance) and technical expertise to deliver on its mandate, the private sector lacks the mechanisms with which to engage in the PfRR and Development Partners lack a structured coordination mechanism. The interventions proposed include investments in improving the host government’s technical capacity in key areas, address the near exclusion of private sector from development interventions by supporting their involvement and engagement in the </w:t>
      </w:r>
      <w:proofErr w:type="spellStart"/>
      <w:r w:rsidRPr="000A4E54">
        <w:rPr>
          <w:szCs w:val="22"/>
        </w:rPr>
        <w:t>PfRR</w:t>
      </w:r>
      <w:proofErr w:type="spellEnd"/>
      <w:r w:rsidRPr="000A4E54">
        <w:rPr>
          <w:szCs w:val="22"/>
        </w:rPr>
        <w:t xml:space="preserve"> and</w:t>
      </w:r>
      <w:r w:rsidR="00A106A7">
        <w:rPr>
          <w:szCs w:val="22"/>
        </w:rPr>
        <w:t xml:space="preserve"> </w:t>
      </w:r>
      <w:r w:rsidRPr="00965CE2">
        <w:rPr>
          <w:szCs w:val="22"/>
        </w:rPr>
        <w:t>strengthen mechanisms aimed at nurturing partnerships.</w:t>
      </w:r>
    </w:p>
    <w:p w14:paraId="30C6523B" w14:textId="06591703" w:rsidR="000A4E54" w:rsidRPr="001C132D" w:rsidRDefault="00CF4C06" w:rsidP="00A106A7">
      <w:pPr>
        <w:rPr>
          <w:szCs w:val="22"/>
        </w:rPr>
      </w:pPr>
      <w:r w:rsidRPr="001C132D">
        <w:rPr>
          <w:szCs w:val="22"/>
        </w:rPr>
        <w:t xml:space="preserve">An Aweil </w:t>
      </w:r>
      <w:r w:rsidR="000A4E54">
        <w:rPr>
          <w:szCs w:val="22"/>
        </w:rPr>
        <w:t>IAA</w:t>
      </w:r>
      <w:r w:rsidRPr="001C132D">
        <w:rPr>
          <w:szCs w:val="22"/>
        </w:rPr>
        <w:t xml:space="preserve">4R improvement plan was developed and action plan proposed on the basis of concrete actions derived from the </w:t>
      </w:r>
      <w:r w:rsidR="000A4E54">
        <w:rPr>
          <w:szCs w:val="22"/>
        </w:rPr>
        <w:t>IAA</w:t>
      </w:r>
      <w:r w:rsidRPr="001C132D">
        <w:rPr>
          <w:szCs w:val="22"/>
        </w:rPr>
        <w:t xml:space="preserve">4R tool. </w:t>
      </w:r>
    </w:p>
    <w:p w14:paraId="312427CA" w14:textId="434D6432" w:rsidR="00CF4C06" w:rsidRPr="001C132D" w:rsidRDefault="00CF4C06" w:rsidP="00A106A7">
      <w:pPr>
        <w:rPr>
          <w:szCs w:val="22"/>
        </w:rPr>
      </w:pPr>
      <w:r w:rsidRPr="001C132D">
        <w:rPr>
          <w:szCs w:val="22"/>
        </w:rPr>
        <w:t>These concrete actions are:</w:t>
      </w:r>
    </w:p>
    <w:p w14:paraId="2C6F55B7" w14:textId="767688F2" w:rsidR="00CF4C06" w:rsidRPr="000A4E54" w:rsidRDefault="00CF4C06" w:rsidP="00A106A7">
      <w:pPr>
        <w:rPr>
          <w:rFonts w:eastAsiaTheme="minorHAnsi" w:cstheme="minorBidi"/>
          <w:szCs w:val="22"/>
        </w:rPr>
      </w:pPr>
      <w:r w:rsidRPr="00A106A7">
        <w:rPr>
          <w:b/>
          <w:color w:val="203568"/>
          <w:szCs w:val="22"/>
        </w:rPr>
        <w:t>Pillar one</w:t>
      </w:r>
      <w:r w:rsidR="00A106A7" w:rsidRPr="00A106A7">
        <w:rPr>
          <w:b/>
          <w:color w:val="203568"/>
          <w:szCs w:val="22"/>
        </w:rPr>
        <w:t>:</w:t>
      </w:r>
      <w:r w:rsidRPr="001C132D">
        <w:rPr>
          <w:b/>
          <w:szCs w:val="22"/>
        </w:rPr>
        <w:t xml:space="preserve"> </w:t>
      </w:r>
      <w:r w:rsidRPr="000A4E54">
        <w:rPr>
          <w:rFonts w:eastAsiaTheme="minorHAnsi" w:cstheme="minorBidi"/>
          <w:szCs w:val="22"/>
        </w:rPr>
        <w:t xml:space="preserve">Enhance law enforcement (Police, Army, </w:t>
      </w:r>
      <w:r w:rsidR="00965CE2" w:rsidRPr="000A4E54">
        <w:rPr>
          <w:rFonts w:eastAsiaTheme="minorHAnsi" w:cstheme="minorBidi"/>
          <w:szCs w:val="22"/>
        </w:rPr>
        <w:t>Judic</w:t>
      </w:r>
      <w:r w:rsidR="00965CE2">
        <w:rPr>
          <w:rFonts w:eastAsiaTheme="minorHAnsi" w:cstheme="minorBidi"/>
          <w:szCs w:val="22"/>
        </w:rPr>
        <w:t>iary</w:t>
      </w:r>
      <w:r w:rsidRPr="000A4E54">
        <w:rPr>
          <w:rFonts w:eastAsiaTheme="minorHAnsi" w:cstheme="minorBidi"/>
          <w:szCs w:val="22"/>
        </w:rPr>
        <w:t>, Customary Court and Traditional Authorities), Promote good governance (Local Government), Promote Effective State/County Legislative Councils, Enhance representation of women in various institutions such as peace committees, School Committees and others</w:t>
      </w:r>
    </w:p>
    <w:p w14:paraId="5BD5B7FA" w14:textId="5EA5C8FA" w:rsidR="00CF4C06" w:rsidRPr="000A4E54" w:rsidRDefault="00CF4C06" w:rsidP="00A106A7">
      <w:pPr>
        <w:rPr>
          <w:rFonts w:eastAsiaTheme="minorHAnsi" w:cstheme="minorBidi"/>
          <w:szCs w:val="22"/>
        </w:rPr>
      </w:pPr>
      <w:r w:rsidRPr="00A106A7">
        <w:rPr>
          <w:b/>
          <w:color w:val="203568"/>
          <w:szCs w:val="22"/>
        </w:rPr>
        <w:t>Pillar two</w:t>
      </w:r>
      <w:r w:rsidR="00A106A7" w:rsidRPr="00A106A7">
        <w:rPr>
          <w:b/>
          <w:color w:val="203568"/>
          <w:szCs w:val="22"/>
        </w:rPr>
        <w:t>:</w:t>
      </w:r>
      <w:r w:rsidRPr="000A4E54">
        <w:rPr>
          <w:rFonts w:eastAsiaTheme="minorHAnsi" w:cstheme="minorBidi"/>
          <w:szCs w:val="22"/>
        </w:rPr>
        <w:t xml:space="preserve"> Strengthen management system in schools (PTA, SMC, teachers, </w:t>
      </w:r>
      <w:proofErr w:type="gramStart"/>
      <w:r w:rsidRPr="000A4E54">
        <w:rPr>
          <w:rFonts w:eastAsiaTheme="minorHAnsi" w:cstheme="minorBidi"/>
          <w:szCs w:val="22"/>
        </w:rPr>
        <w:t>Back</w:t>
      </w:r>
      <w:proofErr w:type="gramEnd"/>
      <w:r w:rsidRPr="000A4E54">
        <w:rPr>
          <w:rFonts w:eastAsiaTheme="minorHAnsi" w:cstheme="minorBidi"/>
          <w:szCs w:val="22"/>
        </w:rPr>
        <w:t xml:space="preserve"> to school campaign/</w:t>
      </w:r>
      <w:r w:rsidR="00965CE2" w:rsidRPr="000A4E54">
        <w:rPr>
          <w:rFonts w:eastAsiaTheme="minorHAnsi" w:cstheme="minorBidi"/>
          <w:szCs w:val="22"/>
        </w:rPr>
        <w:t>init</w:t>
      </w:r>
      <w:r w:rsidR="00965CE2">
        <w:rPr>
          <w:rFonts w:eastAsiaTheme="minorHAnsi" w:cstheme="minorBidi"/>
          <w:szCs w:val="22"/>
        </w:rPr>
        <w:t>iat</w:t>
      </w:r>
      <w:r w:rsidR="00965CE2" w:rsidRPr="000A4E54">
        <w:rPr>
          <w:rFonts w:eastAsiaTheme="minorHAnsi" w:cstheme="minorBidi"/>
          <w:szCs w:val="22"/>
        </w:rPr>
        <w:t>ive</w:t>
      </w:r>
      <w:r w:rsidRPr="000A4E54">
        <w:rPr>
          <w:rFonts w:eastAsiaTheme="minorHAnsi" w:cstheme="minorBidi"/>
          <w:szCs w:val="22"/>
        </w:rPr>
        <w:t xml:space="preserve"> to promote education for all, Make schools learner friendly (ECD, primary facilities), Strengthen primary health care and Back to school campaign/</w:t>
      </w:r>
      <w:r w:rsidR="00965CE2" w:rsidRPr="000A4E54">
        <w:rPr>
          <w:rFonts w:eastAsiaTheme="minorHAnsi" w:cstheme="minorBidi"/>
          <w:szCs w:val="22"/>
        </w:rPr>
        <w:t>init</w:t>
      </w:r>
      <w:r w:rsidR="00965CE2">
        <w:rPr>
          <w:rFonts w:eastAsiaTheme="minorHAnsi" w:cstheme="minorBidi"/>
          <w:szCs w:val="22"/>
        </w:rPr>
        <w:t>iat</w:t>
      </w:r>
      <w:r w:rsidR="00965CE2" w:rsidRPr="000A4E54">
        <w:rPr>
          <w:rFonts w:eastAsiaTheme="minorHAnsi" w:cstheme="minorBidi"/>
          <w:szCs w:val="22"/>
        </w:rPr>
        <w:t>ive</w:t>
      </w:r>
      <w:r w:rsidRPr="000A4E54">
        <w:rPr>
          <w:rFonts w:eastAsiaTheme="minorHAnsi" w:cstheme="minorBidi"/>
          <w:szCs w:val="22"/>
        </w:rPr>
        <w:t xml:space="preserve"> to promote education for all</w:t>
      </w:r>
    </w:p>
    <w:p w14:paraId="45E115ED" w14:textId="2F9E66FA" w:rsidR="00CF4C06" w:rsidRPr="000A4E54" w:rsidRDefault="00CF4C06" w:rsidP="00A106A7">
      <w:pPr>
        <w:rPr>
          <w:rFonts w:eastAsiaTheme="minorHAnsi" w:cstheme="minorBidi"/>
          <w:szCs w:val="22"/>
        </w:rPr>
      </w:pPr>
      <w:r w:rsidRPr="00A106A7">
        <w:rPr>
          <w:b/>
          <w:color w:val="203568"/>
          <w:szCs w:val="22"/>
        </w:rPr>
        <w:t>Pillar three</w:t>
      </w:r>
      <w:r w:rsidR="00A106A7" w:rsidRPr="00A106A7">
        <w:rPr>
          <w:b/>
          <w:color w:val="203568"/>
          <w:szCs w:val="22"/>
        </w:rPr>
        <w:t>:</w:t>
      </w:r>
      <w:r w:rsidRPr="001C132D">
        <w:rPr>
          <w:b/>
          <w:szCs w:val="22"/>
        </w:rPr>
        <w:t xml:space="preserve"> </w:t>
      </w:r>
      <w:r w:rsidRPr="000A4E54">
        <w:rPr>
          <w:rFonts w:eastAsiaTheme="minorHAnsi" w:cstheme="minorBidi"/>
          <w:szCs w:val="22"/>
        </w:rPr>
        <w:t xml:space="preserve">Enhance skills level of extension workers, Strengthen Agro-input </w:t>
      </w:r>
      <w:proofErr w:type="gramStart"/>
      <w:r w:rsidRPr="000A4E54">
        <w:rPr>
          <w:rFonts w:eastAsiaTheme="minorHAnsi" w:cstheme="minorBidi"/>
          <w:szCs w:val="22"/>
        </w:rPr>
        <w:t>dealer’s  business</w:t>
      </w:r>
      <w:proofErr w:type="gramEnd"/>
      <w:r w:rsidRPr="000A4E54">
        <w:rPr>
          <w:rFonts w:eastAsiaTheme="minorHAnsi" w:cstheme="minorBidi"/>
          <w:szCs w:val="22"/>
        </w:rPr>
        <w:t xml:space="preserve"> skill and capacity to participate in development </w:t>
      </w:r>
      <w:r w:rsidR="00965CE2" w:rsidRPr="000A4E54">
        <w:rPr>
          <w:rFonts w:eastAsiaTheme="minorHAnsi" w:cstheme="minorBidi"/>
          <w:szCs w:val="22"/>
        </w:rPr>
        <w:t>init</w:t>
      </w:r>
      <w:r w:rsidR="00965CE2">
        <w:rPr>
          <w:rFonts w:eastAsiaTheme="minorHAnsi" w:cstheme="minorBidi"/>
          <w:szCs w:val="22"/>
        </w:rPr>
        <w:t>iat</w:t>
      </w:r>
      <w:r w:rsidR="00965CE2" w:rsidRPr="000A4E54">
        <w:rPr>
          <w:rFonts w:eastAsiaTheme="minorHAnsi" w:cstheme="minorBidi"/>
          <w:szCs w:val="22"/>
        </w:rPr>
        <w:t>ives</w:t>
      </w:r>
      <w:r w:rsidRPr="000A4E54">
        <w:rPr>
          <w:rFonts w:eastAsiaTheme="minorHAnsi" w:cstheme="minorBidi"/>
          <w:szCs w:val="22"/>
        </w:rPr>
        <w:t xml:space="preserve">, Public awareness on food security and Capacity building for farmers, Enhance skills level of  extension workers, Strengthen Agro-input dealer’s  business skill and capacity to participate in development </w:t>
      </w:r>
      <w:r w:rsidR="00965CE2" w:rsidRPr="000A4E54">
        <w:rPr>
          <w:rFonts w:eastAsiaTheme="minorHAnsi" w:cstheme="minorBidi"/>
          <w:szCs w:val="22"/>
        </w:rPr>
        <w:t>init</w:t>
      </w:r>
      <w:r w:rsidR="00965CE2">
        <w:rPr>
          <w:rFonts w:eastAsiaTheme="minorHAnsi" w:cstheme="minorBidi"/>
          <w:szCs w:val="22"/>
        </w:rPr>
        <w:t>iat</w:t>
      </w:r>
      <w:r w:rsidR="00965CE2" w:rsidRPr="000A4E54">
        <w:rPr>
          <w:rFonts w:eastAsiaTheme="minorHAnsi" w:cstheme="minorBidi"/>
          <w:szCs w:val="22"/>
        </w:rPr>
        <w:t>ives</w:t>
      </w:r>
    </w:p>
    <w:p w14:paraId="7C3556CA" w14:textId="0D12F99F" w:rsidR="00CF4C06" w:rsidRPr="00965CE2" w:rsidRDefault="00CF4C06" w:rsidP="00A106A7">
      <w:pPr>
        <w:rPr>
          <w:rFonts w:eastAsiaTheme="minorHAnsi" w:cstheme="minorBidi"/>
          <w:szCs w:val="22"/>
        </w:rPr>
      </w:pPr>
      <w:r w:rsidRPr="00A106A7">
        <w:rPr>
          <w:b/>
          <w:color w:val="203568"/>
          <w:szCs w:val="22"/>
        </w:rPr>
        <w:t>Pillar four</w:t>
      </w:r>
      <w:r w:rsidR="00A106A7" w:rsidRPr="00A106A7">
        <w:rPr>
          <w:b/>
          <w:color w:val="203568"/>
          <w:szCs w:val="22"/>
        </w:rPr>
        <w:t>:</w:t>
      </w:r>
      <w:r w:rsidRPr="001C132D">
        <w:rPr>
          <w:b/>
          <w:szCs w:val="22"/>
        </w:rPr>
        <w:t xml:space="preserve"> </w:t>
      </w:r>
      <w:r w:rsidRPr="000A4E54">
        <w:rPr>
          <w:rFonts w:eastAsiaTheme="minorHAnsi" w:cstheme="minorBidi"/>
          <w:szCs w:val="22"/>
        </w:rPr>
        <w:t xml:space="preserve">Develop structure for the PfRR coordination </w:t>
      </w:r>
      <w:proofErr w:type="gramStart"/>
      <w:r w:rsidRPr="000A4E54">
        <w:rPr>
          <w:rFonts w:eastAsiaTheme="minorHAnsi" w:cstheme="minorBidi"/>
          <w:szCs w:val="22"/>
        </w:rPr>
        <w:t>platform ,</w:t>
      </w:r>
      <w:proofErr w:type="gramEnd"/>
      <w:r w:rsidRPr="000A4E54">
        <w:rPr>
          <w:rFonts w:eastAsiaTheme="minorHAnsi" w:cstheme="minorBidi"/>
          <w:szCs w:val="22"/>
        </w:rPr>
        <w:t xml:space="preserve"> Lack of coordinated and joined project planning and monitoring mechanism, Strengthen PfRR networking mechanism, Develop joint funding mechanism and Improve h</w:t>
      </w:r>
      <w:r w:rsidRPr="00965CE2">
        <w:rPr>
          <w:rFonts w:eastAsiaTheme="minorHAnsi" w:cstheme="minorBidi"/>
          <w:szCs w:val="22"/>
        </w:rPr>
        <w:t>ost government technical capacity.</w:t>
      </w:r>
    </w:p>
    <w:p w14:paraId="18AC1204" w14:textId="595430A7" w:rsidR="00CF4C06" w:rsidRPr="000A4E54" w:rsidRDefault="00CF4C06" w:rsidP="00A106A7">
      <w:pPr>
        <w:rPr>
          <w:szCs w:val="22"/>
        </w:rPr>
      </w:pPr>
      <w:r w:rsidRPr="000A4E54">
        <w:rPr>
          <w:szCs w:val="22"/>
        </w:rPr>
        <w:t xml:space="preserve">The </w:t>
      </w:r>
      <w:r w:rsidR="000A4E54">
        <w:rPr>
          <w:szCs w:val="22"/>
        </w:rPr>
        <w:t>IAA</w:t>
      </w:r>
      <w:r w:rsidRPr="000A4E54">
        <w:rPr>
          <w:szCs w:val="22"/>
        </w:rPr>
        <w:t>4R’s usefulness lies in its ability to examine the strengths and weaknesses of the institutions, establish the institutions’ capacity gaps and propose corresponding interventions. It further assists in developing an institutional improvement plan and finally an action plan.</w:t>
      </w:r>
    </w:p>
    <w:p w14:paraId="3E8EBBAF" w14:textId="77777777" w:rsidR="00CF4C06" w:rsidRPr="000A4E54" w:rsidRDefault="00CF4C06" w:rsidP="00A106A7">
      <w:pPr>
        <w:rPr>
          <w:szCs w:val="22"/>
        </w:rPr>
      </w:pPr>
    </w:p>
    <w:p w14:paraId="2D8AC229" w14:textId="1C3BD608" w:rsidR="00406FDF" w:rsidRPr="001C132D" w:rsidRDefault="00406FDF" w:rsidP="00A106A7">
      <w:pPr>
        <w:rPr>
          <w:rFonts w:eastAsia="Arial" w:cs="Arial"/>
          <w:b/>
          <w:color w:val="203864"/>
          <w:szCs w:val="22"/>
        </w:rPr>
      </w:pPr>
      <w:r w:rsidRPr="001C132D">
        <w:rPr>
          <w:b/>
          <w:szCs w:val="22"/>
        </w:rPr>
        <w:br w:type="page"/>
      </w:r>
    </w:p>
    <w:p w14:paraId="6D909749" w14:textId="53A1CE31" w:rsidR="004B7838" w:rsidRDefault="00013B36" w:rsidP="0084540E">
      <w:pPr>
        <w:pStyle w:val="Heading1"/>
      </w:pPr>
      <w:bookmarkStart w:id="7" w:name="_Toc7333205"/>
      <w:bookmarkStart w:id="8" w:name="_Toc15216786"/>
      <w:r w:rsidRPr="00CD50B8">
        <w:lastRenderedPageBreak/>
        <w:t>Background</w:t>
      </w:r>
      <w:bookmarkEnd w:id="3"/>
      <w:bookmarkEnd w:id="7"/>
      <w:bookmarkEnd w:id="8"/>
    </w:p>
    <w:p w14:paraId="3245AB23" w14:textId="51F0D962" w:rsidR="00E621BA" w:rsidRPr="00E621BA" w:rsidRDefault="00E621BA" w:rsidP="00A106A7">
      <w:pPr>
        <w:pStyle w:val="Heading2"/>
      </w:pPr>
      <w:bookmarkStart w:id="9" w:name="_Toc7333206"/>
      <w:bookmarkStart w:id="10" w:name="_Toc15216787"/>
      <w:r w:rsidRPr="00E621BA">
        <w:t>Institutional Architecture Assessment (</w:t>
      </w:r>
      <w:r w:rsidR="000A4E54">
        <w:t>IA</w:t>
      </w:r>
      <w:r w:rsidR="00F765ED">
        <w:t>4R</w:t>
      </w:r>
      <w:r w:rsidRPr="00E621BA">
        <w:t>)</w:t>
      </w:r>
      <w:bookmarkEnd w:id="9"/>
      <w:bookmarkEnd w:id="10"/>
    </w:p>
    <w:p w14:paraId="38BC2236" w14:textId="423C9341" w:rsidR="0008093B" w:rsidRDefault="0008093B" w:rsidP="00A106A7">
      <w:pPr>
        <w:widowControl w:val="0"/>
        <w:autoSpaceDE w:val="0"/>
        <w:autoSpaceDN w:val="0"/>
        <w:adjustRightInd w:val="0"/>
        <w:spacing w:line="276" w:lineRule="auto"/>
        <w:rPr>
          <w:bCs/>
          <w:szCs w:val="22"/>
          <w:lang w:val="x-none" w:eastAsia="x-none"/>
        </w:rPr>
      </w:pPr>
      <w:r w:rsidRPr="0008093B">
        <w:rPr>
          <w:bCs/>
          <w:szCs w:val="22"/>
          <w:lang w:val="x-none" w:eastAsia="x-none"/>
        </w:rPr>
        <w:t xml:space="preserve">The Institutional Architecture </w:t>
      </w:r>
      <w:r w:rsidR="00E621BA">
        <w:rPr>
          <w:bCs/>
          <w:szCs w:val="22"/>
          <w:lang w:eastAsia="x-none"/>
        </w:rPr>
        <w:t xml:space="preserve">Assessment </w:t>
      </w:r>
      <w:r w:rsidRPr="0008093B">
        <w:rPr>
          <w:bCs/>
          <w:szCs w:val="22"/>
          <w:lang w:val="x-none" w:eastAsia="x-none"/>
        </w:rPr>
        <w:t>(</w:t>
      </w:r>
      <w:r w:rsidR="000A4E54">
        <w:rPr>
          <w:bCs/>
          <w:szCs w:val="22"/>
          <w:lang w:val="x-none" w:eastAsia="x-none"/>
        </w:rPr>
        <w:t>IA</w:t>
      </w:r>
      <w:r w:rsidR="00E621BA">
        <w:rPr>
          <w:bCs/>
          <w:szCs w:val="22"/>
          <w:lang w:eastAsia="x-none"/>
        </w:rPr>
        <w:t>A</w:t>
      </w:r>
      <w:r w:rsidRPr="0008093B">
        <w:rPr>
          <w:bCs/>
          <w:szCs w:val="22"/>
          <w:lang w:val="x-none" w:eastAsia="x-none"/>
        </w:rPr>
        <w:t xml:space="preserve">) framework was designed to examine the </w:t>
      </w:r>
      <w:r w:rsidR="000A4E54">
        <w:rPr>
          <w:bCs/>
          <w:szCs w:val="22"/>
          <w:lang w:eastAsia="x-none"/>
        </w:rPr>
        <w:t xml:space="preserve">institutional </w:t>
      </w:r>
      <w:r w:rsidRPr="0008093B">
        <w:rPr>
          <w:bCs/>
          <w:szCs w:val="22"/>
          <w:lang w:val="x-none" w:eastAsia="x-none"/>
        </w:rPr>
        <w:t xml:space="preserve">capacities fundamental to policy development and implementation; and to align with the commitments and principles of the African Union’s Comprehensive Africa Agriculture Development Programme (CAADP). </w:t>
      </w:r>
    </w:p>
    <w:p w14:paraId="1DD04B5F" w14:textId="2AC0E74E" w:rsidR="0008093B" w:rsidRPr="0008093B" w:rsidRDefault="0008093B" w:rsidP="00A106A7">
      <w:pPr>
        <w:widowControl w:val="0"/>
        <w:autoSpaceDE w:val="0"/>
        <w:autoSpaceDN w:val="0"/>
        <w:adjustRightInd w:val="0"/>
        <w:spacing w:line="276" w:lineRule="auto"/>
        <w:rPr>
          <w:bCs/>
          <w:szCs w:val="22"/>
          <w:lang w:val="x-none" w:eastAsia="x-none"/>
        </w:rPr>
      </w:pPr>
      <w:r w:rsidRPr="0008093B">
        <w:rPr>
          <w:bCs/>
          <w:szCs w:val="22"/>
          <w:lang w:val="x-none" w:eastAsia="x-none"/>
        </w:rPr>
        <w:t xml:space="preserve">Since 2013, the USAID Bureau of Food Security, USAID Missions, local policymakers and key stakeholders have guided in-depth </w:t>
      </w:r>
      <w:r w:rsidR="00E220C3">
        <w:rPr>
          <w:bCs/>
          <w:szCs w:val="22"/>
          <w:lang w:eastAsia="x-none"/>
        </w:rPr>
        <w:t>I</w:t>
      </w:r>
      <w:r w:rsidRPr="0008093B">
        <w:rPr>
          <w:bCs/>
          <w:szCs w:val="22"/>
          <w:lang w:val="x-none" w:eastAsia="x-none"/>
        </w:rPr>
        <w:t xml:space="preserve">nstitutional </w:t>
      </w:r>
      <w:r w:rsidR="00E220C3">
        <w:rPr>
          <w:bCs/>
          <w:szCs w:val="22"/>
          <w:lang w:eastAsia="x-none"/>
        </w:rPr>
        <w:t>A</w:t>
      </w:r>
      <w:r w:rsidR="00E220C3" w:rsidRPr="0008093B">
        <w:rPr>
          <w:bCs/>
          <w:szCs w:val="22"/>
          <w:lang w:val="x-none" w:eastAsia="x-none"/>
        </w:rPr>
        <w:t xml:space="preserve">rchitecture </w:t>
      </w:r>
      <w:r w:rsidRPr="0008093B">
        <w:rPr>
          <w:bCs/>
          <w:szCs w:val="22"/>
          <w:lang w:val="x-none" w:eastAsia="x-none"/>
        </w:rPr>
        <w:t>(</w:t>
      </w:r>
      <w:r w:rsidR="000A4E54">
        <w:rPr>
          <w:bCs/>
          <w:szCs w:val="22"/>
          <w:lang w:val="x-none" w:eastAsia="x-none"/>
        </w:rPr>
        <w:t>IAA</w:t>
      </w:r>
      <w:r w:rsidRPr="0008093B">
        <w:rPr>
          <w:bCs/>
          <w:szCs w:val="22"/>
          <w:lang w:val="x-none" w:eastAsia="x-none"/>
        </w:rPr>
        <w:t xml:space="preserve">) assessments to better understand constraints that prevent effective policy change in </w:t>
      </w:r>
      <w:r w:rsidR="00FC4BD1">
        <w:rPr>
          <w:bCs/>
          <w:szCs w:val="22"/>
          <w:lang w:val="x-none" w:eastAsia="x-none"/>
        </w:rPr>
        <w:t xml:space="preserve">the following </w:t>
      </w:r>
      <w:r w:rsidRPr="0008093B">
        <w:rPr>
          <w:bCs/>
          <w:szCs w:val="22"/>
          <w:lang w:val="x-none" w:eastAsia="x-none"/>
        </w:rPr>
        <w:t>countries</w:t>
      </w:r>
      <w:r w:rsidR="00FC4BD1">
        <w:rPr>
          <w:bCs/>
          <w:szCs w:val="22"/>
          <w:lang w:val="x-none" w:eastAsia="x-none"/>
        </w:rPr>
        <w:t>:</w:t>
      </w:r>
      <w:r w:rsidRPr="0008093B">
        <w:rPr>
          <w:bCs/>
          <w:szCs w:val="22"/>
          <w:lang w:val="x-none" w:eastAsia="x-none"/>
        </w:rPr>
        <w:t xml:space="preserve"> </w:t>
      </w:r>
      <w:r w:rsidR="00965CE2" w:rsidRPr="0008093B">
        <w:rPr>
          <w:bCs/>
          <w:szCs w:val="22"/>
          <w:lang w:val="x-none" w:eastAsia="x-none"/>
        </w:rPr>
        <w:t>Ethiopia</w:t>
      </w:r>
      <w:r w:rsidR="00FC4BD1">
        <w:rPr>
          <w:bCs/>
          <w:szCs w:val="22"/>
          <w:lang w:val="x-none" w:eastAsia="x-none"/>
        </w:rPr>
        <w:t>;</w:t>
      </w:r>
      <w:r w:rsidRPr="0008093B">
        <w:rPr>
          <w:bCs/>
          <w:szCs w:val="22"/>
          <w:lang w:val="x-none" w:eastAsia="x-none"/>
        </w:rPr>
        <w:t xml:space="preserve"> </w:t>
      </w:r>
      <w:r w:rsidR="00965CE2" w:rsidRPr="0008093B">
        <w:rPr>
          <w:bCs/>
          <w:szCs w:val="22"/>
          <w:lang w:val="x-none" w:eastAsia="x-none"/>
        </w:rPr>
        <w:t>Tanzania</w:t>
      </w:r>
      <w:r w:rsidR="00FC4BD1">
        <w:rPr>
          <w:bCs/>
          <w:szCs w:val="22"/>
          <w:lang w:val="x-none" w:eastAsia="x-none"/>
        </w:rPr>
        <w:t>;</w:t>
      </w:r>
      <w:r w:rsidRPr="0008093B">
        <w:rPr>
          <w:bCs/>
          <w:szCs w:val="22"/>
          <w:lang w:val="x-none" w:eastAsia="x-none"/>
        </w:rPr>
        <w:t xml:space="preserve"> Malawi</w:t>
      </w:r>
      <w:r w:rsidR="00FC4BD1">
        <w:rPr>
          <w:bCs/>
          <w:szCs w:val="22"/>
          <w:lang w:val="x-none" w:eastAsia="x-none"/>
        </w:rPr>
        <w:t>;</w:t>
      </w:r>
      <w:r w:rsidRPr="0008093B">
        <w:rPr>
          <w:bCs/>
          <w:szCs w:val="22"/>
          <w:lang w:val="x-none" w:eastAsia="x-none"/>
        </w:rPr>
        <w:t xml:space="preserve"> Ghana</w:t>
      </w:r>
      <w:r w:rsidR="00FC4BD1">
        <w:rPr>
          <w:bCs/>
          <w:szCs w:val="22"/>
          <w:lang w:val="x-none" w:eastAsia="x-none"/>
        </w:rPr>
        <w:t>;</w:t>
      </w:r>
      <w:r w:rsidRPr="0008093B">
        <w:rPr>
          <w:bCs/>
          <w:szCs w:val="22"/>
          <w:lang w:val="x-none" w:eastAsia="x-none"/>
        </w:rPr>
        <w:t xml:space="preserve"> Senegal</w:t>
      </w:r>
      <w:r w:rsidR="00FC4BD1">
        <w:rPr>
          <w:bCs/>
          <w:szCs w:val="22"/>
          <w:lang w:val="x-none" w:eastAsia="x-none"/>
        </w:rPr>
        <w:t>;</w:t>
      </w:r>
      <w:r w:rsidRPr="0008093B">
        <w:rPr>
          <w:bCs/>
          <w:szCs w:val="22"/>
          <w:lang w:val="x-none" w:eastAsia="x-none"/>
        </w:rPr>
        <w:t xml:space="preserve"> </w:t>
      </w:r>
      <w:r w:rsidR="00FC4BD1">
        <w:rPr>
          <w:bCs/>
          <w:szCs w:val="22"/>
          <w:lang w:val="x-none" w:eastAsia="x-none"/>
        </w:rPr>
        <w:t xml:space="preserve">and </w:t>
      </w:r>
      <w:r w:rsidRPr="0008093B">
        <w:rPr>
          <w:bCs/>
          <w:szCs w:val="22"/>
          <w:lang w:val="x-none" w:eastAsia="x-none"/>
        </w:rPr>
        <w:t>Kenya</w:t>
      </w:r>
      <w:r w:rsidR="00FC4BD1">
        <w:rPr>
          <w:bCs/>
          <w:szCs w:val="22"/>
          <w:lang w:val="x-none" w:eastAsia="x-none"/>
        </w:rPr>
        <w:t xml:space="preserve">. </w:t>
      </w:r>
      <w:r w:rsidR="000A4E54">
        <w:rPr>
          <w:bCs/>
          <w:szCs w:val="22"/>
          <w:lang w:val="x-none" w:eastAsia="x-none"/>
        </w:rPr>
        <w:t>IAA</w:t>
      </w:r>
      <w:r w:rsidRPr="0008093B">
        <w:rPr>
          <w:bCs/>
          <w:szCs w:val="22"/>
          <w:lang w:val="x-none" w:eastAsia="x-none"/>
        </w:rPr>
        <w:t>’s have emerged as a core component of a country’s successful agricultural transformation</w:t>
      </w:r>
      <w:r w:rsidR="00FC4BD1">
        <w:rPr>
          <w:bCs/>
          <w:szCs w:val="22"/>
          <w:lang w:val="x-none" w:eastAsia="x-none"/>
        </w:rPr>
        <w:t>,</w:t>
      </w:r>
      <w:r w:rsidRPr="0008093B">
        <w:rPr>
          <w:bCs/>
          <w:szCs w:val="22"/>
          <w:lang w:val="x-none" w:eastAsia="x-none"/>
        </w:rPr>
        <w:t xml:space="preserve"> </w:t>
      </w:r>
      <w:r w:rsidR="00FC4BD1">
        <w:rPr>
          <w:bCs/>
          <w:szCs w:val="22"/>
          <w:lang w:val="x-none" w:eastAsia="x-none"/>
        </w:rPr>
        <w:t xml:space="preserve">as </w:t>
      </w:r>
      <w:r w:rsidRPr="0008093B">
        <w:rPr>
          <w:bCs/>
          <w:szCs w:val="22"/>
          <w:lang w:val="x-none" w:eastAsia="x-none"/>
        </w:rPr>
        <w:t xml:space="preserve">it brings together local policy makers, key stakeholders, and development partners to collectively analyze a country’s capacity to undertake agriculture and food security policy </w:t>
      </w:r>
      <w:r w:rsidR="00482C89">
        <w:rPr>
          <w:bCs/>
          <w:szCs w:val="22"/>
          <w:lang w:val="x-none" w:eastAsia="x-none"/>
        </w:rPr>
        <w:t>reform.</w:t>
      </w:r>
    </w:p>
    <w:p w14:paraId="56B87507" w14:textId="4468E018" w:rsidR="00E85ABF" w:rsidRDefault="002D33E5" w:rsidP="00A106A7">
      <w:pPr>
        <w:widowControl w:val="0"/>
        <w:autoSpaceDE w:val="0"/>
        <w:autoSpaceDN w:val="0"/>
        <w:adjustRightInd w:val="0"/>
        <w:spacing w:line="276" w:lineRule="auto"/>
        <w:rPr>
          <w:bCs/>
          <w:szCs w:val="22"/>
          <w:lang w:val="x-none" w:eastAsia="x-none"/>
        </w:rPr>
      </w:pPr>
      <w:r>
        <w:rPr>
          <w:bCs/>
          <w:szCs w:val="22"/>
          <w:lang w:val="x-none" w:eastAsia="x-none"/>
        </w:rPr>
        <w:t xml:space="preserve">According to relevant </w:t>
      </w:r>
      <w:r w:rsidR="0008093B" w:rsidRPr="0008093B">
        <w:rPr>
          <w:bCs/>
          <w:szCs w:val="22"/>
          <w:lang w:val="x-none" w:eastAsia="x-none"/>
        </w:rPr>
        <w:t>partners</w:t>
      </w:r>
      <w:r>
        <w:rPr>
          <w:bCs/>
          <w:szCs w:val="22"/>
          <w:lang w:val="x-none" w:eastAsia="x-none"/>
        </w:rPr>
        <w:t>,</w:t>
      </w:r>
      <w:r w:rsidR="0008093B" w:rsidRPr="0008093B">
        <w:rPr>
          <w:bCs/>
          <w:szCs w:val="22"/>
          <w:lang w:val="x-none" w:eastAsia="x-none"/>
        </w:rPr>
        <w:t xml:space="preserve"> there is no recourse for individual UN entities, donors, NGOs and technical organizations to act together to reverse the trends of growing vulnerability. </w:t>
      </w:r>
      <w:r>
        <w:rPr>
          <w:bCs/>
          <w:szCs w:val="22"/>
          <w:lang w:val="x-none" w:eastAsia="x-none"/>
        </w:rPr>
        <w:t xml:space="preserve">In order to do so, this requires collaboration among all </w:t>
      </w:r>
      <w:r w:rsidR="006F3272">
        <w:rPr>
          <w:bCs/>
          <w:szCs w:val="22"/>
          <w:lang w:eastAsia="x-none"/>
        </w:rPr>
        <w:t>stakeholders</w:t>
      </w:r>
      <w:r>
        <w:rPr>
          <w:bCs/>
          <w:szCs w:val="22"/>
          <w:lang w:eastAsia="x-none"/>
        </w:rPr>
        <w:t>, and the formulation of tools in the following areas:</w:t>
      </w:r>
      <w:r w:rsidR="00E85ABF" w:rsidRPr="00E85ABF">
        <w:rPr>
          <w:bCs/>
          <w:szCs w:val="22"/>
          <w:lang w:eastAsia="x-none"/>
        </w:rPr>
        <w:t xml:space="preserve"> conflict resolution</w:t>
      </w:r>
      <w:r>
        <w:rPr>
          <w:bCs/>
          <w:szCs w:val="22"/>
          <w:lang w:eastAsia="x-none"/>
        </w:rPr>
        <w:t>;</w:t>
      </w:r>
      <w:r w:rsidR="00E85ABF" w:rsidRPr="00E85ABF">
        <w:rPr>
          <w:bCs/>
          <w:szCs w:val="22"/>
          <w:lang w:eastAsia="x-none"/>
        </w:rPr>
        <w:t xml:space="preserve"> basic health, education</w:t>
      </w:r>
      <w:r>
        <w:rPr>
          <w:bCs/>
          <w:szCs w:val="22"/>
          <w:lang w:eastAsia="x-none"/>
        </w:rPr>
        <w:t>;</w:t>
      </w:r>
      <w:r w:rsidR="00E85ABF" w:rsidRPr="00E85ABF">
        <w:rPr>
          <w:bCs/>
          <w:szCs w:val="22"/>
          <w:lang w:eastAsia="x-none"/>
        </w:rPr>
        <w:t xml:space="preserve"> WASH services; agriculture and livelihood support; infrastructure; </w:t>
      </w:r>
      <w:r>
        <w:rPr>
          <w:bCs/>
          <w:szCs w:val="22"/>
          <w:lang w:eastAsia="x-none"/>
        </w:rPr>
        <w:t xml:space="preserve">and </w:t>
      </w:r>
      <w:r w:rsidR="00965CE2" w:rsidRPr="00E85ABF">
        <w:rPr>
          <w:bCs/>
          <w:szCs w:val="22"/>
          <w:lang w:eastAsia="x-none"/>
        </w:rPr>
        <w:t>reconcil</w:t>
      </w:r>
      <w:r w:rsidR="00965CE2">
        <w:rPr>
          <w:bCs/>
          <w:szCs w:val="22"/>
          <w:lang w:eastAsia="x-none"/>
        </w:rPr>
        <w:t>iat</w:t>
      </w:r>
      <w:r w:rsidR="00965CE2" w:rsidRPr="00E85ABF">
        <w:rPr>
          <w:bCs/>
          <w:szCs w:val="22"/>
          <w:lang w:eastAsia="x-none"/>
        </w:rPr>
        <w:t>ion</w:t>
      </w:r>
      <w:r w:rsidR="00E85ABF" w:rsidRPr="00E85ABF">
        <w:rPr>
          <w:bCs/>
          <w:szCs w:val="22"/>
          <w:lang w:eastAsia="x-none"/>
        </w:rPr>
        <w:t xml:space="preserve">, </w:t>
      </w:r>
      <w:r w:rsidR="00965CE2" w:rsidRPr="00E85ABF">
        <w:rPr>
          <w:bCs/>
          <w:szCs w:val="22"/>
          <w:lang w:eastAsia="x-none"/>
        </w:rPr>
        <w:t>soc</w:t>
      </w:r>
      <w:r w:rsidR="00965CE2">
        <w:rPr>
          <w:bCs/>
          <w:szCs w:val="22"/>
          <w:lang w:eastAsia="x-none"/>
        </w:rPr>
        <w:t>ial</w:t>
      </w:r>
      <w:r w:rsidR="00E85ABF" w:rsidRPr="00E85ABF">
        <w:rPr>
          <w:bCs/>
          <w:szCs w:val="22"/>
          <w:lang w:eastAsia="x-none"/>
        </w:rPr>
        <w:t xml:space="preserve"> cohesion, and peace building efforts.</w:t>
      </w:r>
    </w:p>
    <w:p w14:paraId="5AE84EC1" w14:textId="1FD0743F" w:rsidR="0008093B" w:rsidRDefault="002D33E5" w:rsidP="00A106A7">
      <w:pPr>
        <w:widowControl w:val="0"/>
        <w:autoSpaceDE w:val="0"/>
        <w:autoSpaceDN w:val="0"/>
        <w:adjustRightInd w:val="0"/>
        <w:spacing w:line="276" w:lineRule="auto"/>
        <w:rPr>
          <w:bCs/>
          <w:szCs w:val="22"/>
          <w:lang w:val="x-none" w:eastAsia="x-none"/>
        </w:rPr>
      </w:pPr>
      <w:r>
        <w:rPr>
          <w:bCs/>
          <w:szCs w:val="22"/>
          <w:lang w:val="x-none" w:eastAsia="x-none"/>
        </w:rPr>
        <w:t xml:space="preserve">Due to </w:t>
      </w:r>
      <w:r w:rsidR="0008093B" w:rsidRPr="0008093B">
        <w:rPr>
          <w:bCs/>
          <w:szCs w:val="22"/>
          <w:lang w:val="x-none" w:eastAsia="x-none"/>
        </w:rPr>
        <w:t>the significant efforts now underway in South Sudan to reduce vulnerability and build resilience, we can</w:t>
      </w:r>
      <w:r>
        <w:rPr>
          <w:bCs/>
          <w:szCs w:val="22"/>
          <w:lang w:val="x-none" w:eastAsia="x-none"/>
        </w:rPr>
        <w:t xml:space="preserve"> begin to </w:t>
      </w:r>
      <w:r w:rsidR="0008093B" w:rsidRPr="0008093B">
        <w:rPr>
          <w:bCs/>
          <w:szCs w:val="22"/>
          <w:lang w:val="x-none" w:eastAsia="x-none"/>
        </w:rPr>
        <w:t>achiev</w:t>
      </w:r>
      <w:r>
        <w:rPr>
          <w:bCs/>
          <w:szCs w:val="22"/>
          <w:lang w:val="x-none" w:eastAsia="x-none"/>
        </w:rPr>
        <w:t>e</w:t>
      </w:r>
      <w:r w:rsidR="0008093B" w:rsidRPr="0008093B">
        <w:rPr>
          <w:bCs/>
          <w:szCs w:val="22"/>
          <w:lang w:val="x-none" w:eastAsia="x-none"/>
        </w:rPr>
        <w:t xml:space="preserve"> results that lay a foundation for recovery and future development. </w:t>
      </w:r>
    </w:p>
    <w:p w14:paraId="1B086117" w14:textId="77777777" w:rsidR="0084540E" w:rsidRPr="0008093B" w:rsidRDefault="0084540E" w:rsidP="00A106A7">
      <w:pPr>
        <w:widowControl w:val="0"/>
        <w:autoSpaceDE w:val="0"/>
        <w:autoSpaceDN w:val="0"/>
        <w:adjustRightInd w:val="0"/>
        <w:spacing w:line="276" w:lineRule="auto"/>
        <w:rPr>
          <w:bCs/>
          <w:szCs w:val="22"/>
          <w:lang w:val="x-none" w:eastAsia="x-none"/>
        </w:rPr>
      </w:pPr>
    </w:p>
    <w:p w14:paraId="728A7ECF" w14:textId="2B817EC8" w:rsidR="006F3272" w:rsidRPr="00A37EA8" w:rsidRDefault="006F3272" w:rsidP="00A106A7">
      <w:pPr>
        <w:pStyle w:val="Heading2"/>
      </w:pPr>
      <w:bookmarkStart w:id="11" w:name="_Toc7333207"/>
      <w:bookmarkStart w:id="12" w:name="_Toc15216788"/>
      <w:r w:rsidRPr="00A37EA8">
        <w:t>Partnership for Recovery and Resilience</w:t>
      </w:r>
      <w:bookmarkEnd w:id="11"/>
      <w:r w:rsidR="00F61C7F">
        <w:t xml:space="preserve"> (PfRR)</w:t>
      </w:r>
      <w:bookmarkEnd w:id="12"/>
    </w:p>
    <w:p w14:paraId="0B3FF58F" w14:textId="29C8B64C" w:rsidR="00E85ABF" w:rsidRPr="00A37EA8" w:rsidRDefault="006F3272" w:rsidP="00A106A7">
      <w:pPr>
        <w:widowControl w:val="0"/>
        <w:autoSpaceDE w:val="0"/>
        <w:autoSpaceDN w:val="0"/>
        <w:adjustRightInd w:val="0"/>
        <w:spacing w:line="276" w:lineRule="auto"/>
        <w:rPr>
          <w:bCs/>
          <w:szCs w:val="22"/>
          <w:lang w:val="x-none" w:eastAsia="x-none"/>
        </w:rPr>
      </w:pPr>
      <w:r w:rsidRPr="00A37EA8">
        <w:rPr>
          <w:bCs/>
          <w:szCs w:val="22"/>
          <w:lang w:eastAsia="x-none"/>
        </w:rPr>
        <w:t xml:space="preserve">In </w:t>
      </w:r>
      <w:r w:rsidR="00E85ABF" w:rsidRPr="00A37EA8">
        <w:rPr>
          <w:bCs/>
          <w:szCs w:val="22"/>
          <w:lang w:eastAsia="x-none"/>
        </w:rPr>
        <w:t xml:space="preserve">many parts of </w:t>
      </w:r>
      <w:r w:rsidRPr="00A37EA8">
        <w:rPr>
          <w:bCs/>
          <w:szCs w:val="22"/>
          <w:lang w:eastAsia="x-none"/>
        </w:rPr>
        <w:t>South Sudan</w:t>
      </w:r>
      <w:r w:rsidR="00DD2859">
        <w:rPr>
          <w:bCs/>
          <w:szCs w:val="22"/>
          <w:lang w:eastAsia="x-none"/>
        </w:rPr>
        <w:t>,</w:t>
      </w:r>
      <w:r w:rsidR="00E85ABF" w:rsidRPr="00A37EA8">
        <w:rPr>
          <w:bCs/>
          <w:szCs w:val="22"/>
          <w:lang w:eastAsia="x-none"/>
        </w:rPr>
        <w:t xml:space="preserve"> communities </w:t>
      </w:r>
      <w:r w:rsidRPr="00A37EA8">
        <w:rPr>
          <w:bCs/>
          <w:szCs w:val="22"/>
          <w:lang w:eastAsia="x-none"/>
        </w:rPr>
        <w:t>were</w:t>
      </w:r>
      <w:r w:rsidR="00E85ABF" w:rsidRPr="00A37EA8">
        <w:rPr>
          <w:bCs/>
          <w:szCs w:val="22"/>
          <w:lang w:eastAsia="x-none"/>
        </w:rPr>
        <w:t xml:space="preserve"> calling for change</w:t>
      </w:r>
      <w:r w:rsidR="00DD2859">
        <w:rPr>
          <w:bCs/>
          <w:szCs w:val="22"/>
          <w:lang w:eastAsia="x-none"/>
        </w:rPr>
        <w:t xml:space="preserve">, </w:t>
      </w:r>
      <w:r w:rsidR="00E85ABF" w:rsidRPr="00A37EA8">
        <w:rPr>
          <w:bCs/>
          <w:szCs w:val="22"/>
          <w:lang w:eastAsia="x-none"/>
        </w:rPr>
        <w:t xml:space="preserve">resisting conflict and focusing on recovery. To support this, a different partnership model </w:t>
      </w:r>
      <w:r w:rsidRPr="00A37EA8">
        <w:rPr>
          <w:bCs/>
          <w:szCs w:val="22"/>
          <w:lang w:eastAsia="x-none"/>
        </w:rPr>
        <w:t>was</w:t>
      </w:r>
      <w:r w:rsidR="00E85ABF" w:rsidRPr="00A37EA8">
        <w:rPr>
          <w:bCs/>
          <w:szCs w:val="22"/>
          <w:lang w:eastAsia="x-none"/>
        </w:rPr>
        <w:t xml:space="preserve"> called for -- one which relies directly on communities and civil society to drive </w:t>
      </w:r>
      <w:r w:rsidR="00DD2859">
        <w:rPr>
          <w:bCs/>
          <w:szCs w:val="22"/>
          <w:lang w:eastAsia="x-none"/>
        </w:rPr>
        <w:t>change</w:t>
      </w:r>
      <w:r w:rsidR="00E85ABF" w:rsidRPr="00A37EA8">
        <w:rPr>
          <w:bCs/>
          <w:szCs w:val="22"/>
          <w:lang w:eastAsia="x-none"/>
        </w:rPr>
        <w:t xml:space="preserve"> in governance, health, education, food and nutrition security and economic well-being. This model calls for increased partnership and accountability between donors, UN agencies, and nongovernmental organizations at both national and local levels</w:t>
      </w:r>
      <w:r w:rsidR="00DD2859">
        <w:rPr>
          <w:bCs/>
          <w:szCs w:val="22"/>
          <w:lang w:eastAsia="x-none"/>
        </w:rPr>
        <w:t xml:space="preserve">. </w:t>
      </w:r>
    </w:p>
    <w:p w14:paraId="7C47C1DB" w14:textId="56774751" w:rsidR="005749AE" w:rsidRPr="00A37EA8" w:rsidRDefault="00E85ABF" w:rsidP="00A106A7">
      <w:pPr>
        <w:widowControl w:val="0"/>
        <w:autoSpaceDE w:val="0"/>
        <w:autoSpaceDN w:val="0"/>
        <w:adjustRightInd w:val="0"/>
        <w:spacing w:line="276" w:lineRule="auto"/>
        <w:rPr>
          <w:bCs/>
          <w:szCs w:val="22"/>
          <w:lang w:eastAsia="x-none"/>
        </w:rPr>
      </w:pPr>
      <w:r w:rsidRPr="00A37EA8">
        <w:rPr>
          <w:bCs/>
          <w:szCs w:val="22"/>
          <w:lang w:eastAsia="x-none"/>
        </w:rPr>
        <w:t xml:space="preserve">It is with this background that the </w:t>
      </w:r>
      <w:r w:rsidRPr="00A37EA8">
        <w:rPr>
          <w:bCs/>
          <w:szCs w:val="22"/>
          <w:lang w:val="x-none" w:eastAsia="x-none"/>
        </w:rPr>
        <w:t>Partnership for Recovery and Resilience (PfRR)</w:t>
      </w:r>
      <w:r w:rsidRPr="00A37EA8">
        <w:rPr>
          <w:bCs/>
          <w:szCs w:val="22"/>
          <w:lang w:eastAsia="x-none"/>
        </w:rPr>
        <w:t xml:space="preserve"> in South Sudan was formed</w:t>
      </w:r>
      <w:r w:rsidR="005749AE" w:rsidRPr="00A37EA8">
        <w:rPr>
          <w:bCs/>
          <w:szCs w:val="22"/>
          <w:lang w:eastAsia="x-none"/>
        </w:rPr>
        <w:t xml:space="preserve">. The PfRR unites donors, UN agencies, and non-governmental organizations to ensure that support reaches the communities and households that require it. PfRR targets seven geographic areas </w:t>
      </w:r>
      <w:r w:rsidR="00DD2859">
        <w:rPr>
          <w:bCs/>
          <w:szCs w:val="22"/>
          <w:lang w:eastAsia="x-none"/>
        </w:rPr>
        <w:t xml:space="preserve">within </w:t>
      </w:r>
      <w:r w:rsidR="005749AE" w:rsidRPr="00A37EA8">
        <w:rPr>
          <w:bCs/>
          <w:szCs w:val="22"/>
          <w:lang w:eastAsia="x-none"/>
        </w:rPr>
        <w:t>South Sudan</w:t>
      </w:r>
      <w:r w:rsidR="00DD2859">
        <w:rPr>
          <w:bCs/>
          <w:szCs w:val="22"/>
          <w:lang w:eastAsia="x-none"/>
        </w:rPr>
        <w:t>,</w:t>
      </w:r>
      <w:r w:rsidR="005749AE" w:rsidRPr="00A37EA8">
        <w:rPr>
          <w:bCs/>
          <w:szCs w:val="22"/>
          <w:lang w:eastAsia="x-none"/>
        </w:rPr>
        <w:t xml:space="preserve"> and builds on community-identified strengths and priorities, while tapping into the remarkable survival abilities of local populations. </w:t>
      </w:r>
    </w:p>
    <w:p w14:paraId="47172625" w14:textId="3619D19D" w:rsidR="00A21C08" w:rsidRDefault="005749AE" w:rsidP="00A106A7">
      <w:pPr>
        <w:widowControl w:val="0"/>
        <w:autoSpaceDE w:val="0"/>
        <w:autoSpaceDN w:val="0"/>
        <w:adjustRightInd w:val="0"/>
        <w:spacing w:line="276" w:lineRule="auto"/>
        <w:rPr>
          <w:bCs/>
          <w:szCs w:val="22"/>
          <w:lang w:val="x-none" w:eastAsia="x-none"/>
        </w:rPr>
      </w:pPr>
      <w:r w:rsidRPr="00A37EA8">
        <w:rPr>
          <w:bCs/>
          <w:szCs w:val="22"/>
          <w:lang w:eastAsia="x-none"/>
        </w:rPr>
        <w:t xml:space="preserve">The </w:t>
      </w:r>
      <w:proofErr w:type="spellStart"/>
      <w:r w:rsidRPr="00A37EA8">
        <w:rPr>
          <w:bCs/>
          <w:szCs w:val="22"/>
          <w:lang w:val="x-none" w:eastAsia="x-none"/>
        </w:rPr>
        <w:t>PfRR</w:t>
      </w:r>
      <w:proofErr w:type="spellEnd"/>
      <w:r w:rsidR="0008093B" w:rsidRPr="00A37EA8">
        <w:rPr>
          <w:bCs/>
          <w:szCs w:val="22"/>
          <w:lang w:val="x-none" w:eastAsia="x-none"/>
        </w:rPr>
        <w:t xml:space="preserve"> in South Sudan is committed to a “</w:t>
      </w:r>
      <w:r w:rsidR="00DD2859" w:rsidRPr="00A37EA8">
        <w:rPr>
          <w:bCs/>
          <w:szCs w:val="22"/>
          <w:lang w:val="x-none" w:eastAsia="x-none"/>
        </w:rPr>
        <w:t>new way of working</w:t>
      </w:r>
      <w:r w:rsidR="0008093B" w:rsidRPr="00A37EA8">
        <w:rPr>
          <w:bCs/>
          <w:szCs w:val="22"/>
          <w:lang w:val="x-none" w:eastAsia="x-none"/>
        </w:rPr>
        <w:t xml:space="preserve">” that shifts the focus from “meeting needs” to “reducing needs, risks, and vulnerability”. The Partnership promotes a comprehensive approach that brings together collective efforts to address political solutions, peace building, development, </w:t>
      </w:r>
      <w:r w:rsidR="00965CE2" w:rsidRPr="00A37EA8">
        <w:rPr>
          <w:bCs/>
          <w:szCs w:val="22"/>
          <w:lang w:val="x-none" w:eastAsia="x-none"/>
        </w:rPr>
        <w:t>humanitar</w:t>
      </w:r>
      <w:r w:rsidR="00965CE2">
        <w:rPr>
          <w:bCs/>
          <w:szCs w:val="22"/>
          <w:lang w:val="x-none" w:eastAsia="x-none"/>
        </w:rPr>
        <w:t>ian</w:t>
      </w:r>
      <w:r w:rsidR="0008093B" w:rsidRPr="00A37EA8">
        <w:rPr>
          <w:bCs/>
          <w:szCs w:val="22"/>
          <w:lang w:val="x-none" w:eastAsia="x-none"/>
        </w:rPr>
        <w:t>, security and environmental dimensions</w:t>
      </w:r>
      <w:r w:rsidR="00DD2859">
        <w:rPr>
          <w:bCs/>
          <w:szCs w:val="22"/>
          <w:lang w:val="x-none" w:eastAsia="x-none"/>
        </w:rPr>
        <w:t xml:space="preserve">. </w:t>
      </w:r>
      <w:r w:rsidR="0008093B" w:rsidRPr="00A37EA8">
        <w:rPr>
          <w:bCs/>
          <w:szCs w:val="22"/>
          <w:lang w:val="x-none" w:eastAsia="x-none"/>
        </w:rPr>
        <w:t xml:space="preserve"> </w:t>
      </w:r>
    </w:p>
    <w:p w14:paraId="056DEEDF" w14:textId="0666E373" w:rsidR="00F82F72" w:rsidRPr="00A37EA8" w:rsidRDefault="00F82F72" w:rsidP="00A106A7">
      <w:pPr>
        <w:widowControl w:val="0"/>
        <w:autoSpaceDE w:val="0"/>
        <w:autoSpaceDN w:val="0"/>
        <w:adjustRightInd w:val="0"/>
        <w:spacing w:line="276" w:lineRule="auto"/>
        <w:rPr>
          <w:bCs/>
          <w:szCs w:val="22"/>
          <w:lang w:eastAsia="x-none"/>
        </w:rPr>
      </w:pPr>
      <w:r w:rsidRPr="00A37EA8">
        <w:rPr>
          <w:bCs/>
          <w:szCs w:val="22"/>
          <w:lang w:eastAsia="x-none"/>
        </w:rPr>
        <w:t xml:space="preserve">Consequently, the </w:t>
      </w:r>
      <w:proofErr w:type="spellStart"/>
      <w:r w:rsidRPr="00A37EA8">
        <w:rPr>
          <w:bCs/>
          <w:szCs w:val="22"/>
          <w:lang w:eastAsia="x-none"/>
        </w:rPr>
        <w:t>PfRR</w:t>
      </w:r>
      <w:proofErr w:type="spellEnd"/>
      <w:r w:rsidRPr="00A37EA8">
        <w:rPr>
          <w:bCs/>
          <w:szCs w:val="22"/>
          <w:lang w:eastAsia="x-none"/>
        </w:rPr>
        <w:t xml:space="preserve"> </w:t>
      </w:r>
      <w:r w:rsidR="00A37EA8">
        <w:rPr>
          <w:bCs/>
          <w:szCs w:val="22"/>
          <w:lang w:eastAsia="x-none"/>
        </w:rPr>
        <w:t xml:space="preserve">in South Sudan </w:t>
      </w:r>
      <w:r w:rsidRPr="00A37EA8">
        <w:rPr>
          <w:bCs/>
          <w:szCs w:val="22"/>
          <w:lang w:eastAsia="x-none"/>
        </w:rPr>
        <w:t xml:space="preserve">agreed to the following as the core </w:t>
      </w:r>
      <w:r w:rsidR="003C6462" w:rsidRPr="00A37EA8">
        <w:rPr>
          <w:bCs/>
          <w:szCs w:val="22"/>
          <w:lang w:eastAsia="x-none"/>
        </w:rPr>
        <w:t xml:space="preserve">Partnership </w:t>
      </w:r>
      <w:r w:rsidR="0082376D">
        <w:rPr>
          <w:bCs/>
          <w:szCs w:val="22"/>
          <w:lang w:eastAsia="x-none"/>
        </w:rPr>
        <w:t>c</w:t>
      </w:r>
      <w:r w:rsidR="003C6462" w:rsidRPr="00A37EA8">
        <w:rPr>
          <w:bCs/>
          <w:szCs w:val="22"/>
          <w:lang w:eastAsia="x-none"/>
        </w:rPr>
        <w:t xml:space="preserve">ommitments: </w:t>
      </w:r>
    </w:p>
    <w:p w14:paraId="4ED66E0D" w14:textId="228B5104" w:rsidR="00F82F72" w:rsidRPr="008259E4" w:rsidRDefault="00DD2859" w:rsidP="003918FF">
      <w:pPr>
        <w:pStyle w:val="ListParagraph"/>
        <w:widowControl w:val="0"/>
        <w:numPr>
          <w:ilvl w:val="0"/>
          <w:numId w:val="8"/>
        </w:numPr>
        <w:autoSpaceDE w:val="0"/>
        <w:autoSpaceDN w:val="0"/>
        <w:adjustRightInd w:val="0"/>
        <w:spacing w:line="276" w:lineRule="auto"/>
        <w:rPr>
          <w:bCs/>
          <w:szCs w:val="22"/>
          <w:lang w:eastAsia="x-none"/>
        </w:rPr>
      </w:pPr>
      <w:r>
        <w:rPr>
          <w:bCs/>
          <w:szCs w:val="22"/>
          <w:lang w:eastAsia="x-none"/>
        </w:rPr>
        <w:t xml:space="preserve">Decrease </w:t>
      </w:r>
      <w:r w:rsidR="003C6462" w:rsidRPr="008259E4">
        <w:rPr>
          <w:bCs/>
          <w:szCs w:val="22"/>
          <w:lang w:eastAsia="x-none"/>
        </w:rPr>
        <w:t xml:space="preserve">vulnerability </w:t>
      </w:r>
    </w:p>
    <w:p w14:paraId="69A79C9F" w14:textId="190C620C" w:rsidR="00F82F72" w:rsidRPr="008259E4" w:rsidRDefault="003C6462" w:rsidP="003918FF">
      <w:pPr>
        <w:pStyle w:val="ListParagraph"/>
        <w:widowControl w:val="0"/>
        <w:numPr>
          <w:ilvl w:val="0"/>
          <w:numId w:val="8"/>
        </w:numPr>
        <w:autoSpaceDE w:val="0"/>
        <w:autoSpaceDN w:val="0"/>
        <w:adjustRightInd w:val="0"/>
        <w:spacing w:line="276" w:lineRule="auto"/>
        <w:rPr>
          <w:bCs/>
          <w:szCs w:val="22"/>
          <w:lang w:eastAsia="x-none"/>
        </w:rPr>
      </w:pPr>
      <w:r w:rsidRPr="008259E4">
        <w:rPr>
          <w:bCs/>
          <w:szCs w:val="22"/>
          <w:lang w:eastAsia="x-none"/>
        </w:rPr>
        <w:t>Work together across peace building</w:t>
      </w:r>
      <w:r w:rsidR="004916D7">
        <w:rPr>
          <w:bCs/>
          <w:szCs w:val="22"/>
          <w:lang w:eastAsia="x-none"/>
        </w:rPr>
        <w:t xml:space="preserve"> and </w:t>
      </w:r>
      <w:r w:rsidR="00965CE2" w:rsidRPr="008259E4">
        <w:rPr>
          <w:bCs/>
          <w:szCs w:val="22"/>
          <w:lang w:eastAsia="x-none"/>
        </w:rPr>
        <w:t>humanitar</w:t>
      </w:r>
      <w:r w:rsidR="00965CE2">
        <w:rPr>
          <w:bCs/>
          <w:szCs w:val="22"/>
          <w:lang w:eastAsia="x-none"/>
        </w:rPr>
        <w:t>ian</w:t>
      </w:r>
      <w:r w:rsidRPr="008259E4">
        <w:rPr>
          <w:bCs/>
          <w:szCs w:val="22"/>
          <w:lang w:eastAsia="x-none"/>
        </w:rPr>
        <w:t xml:space="preserve"> development efforts to meet basic needs and protect coping capacities </w:t>
      </w:r>
    </w:p>
    <w:p w14:paraId="0109ADB0" w14:textId="28159F42" w:rsidR="00F82F72" w:rsidRPr="008259E4" w:rsidRDefault="003C6462" w:rsidP="003918FF">
      <w:pPr>
        <w:pStyle w:val="ListParagraph"/>
        <w:widowControl w:val="0"/>
        <w:numPr>
          <w:ilvl w:val="0"/>
          <w:numId w:val="8"/>
        </w:numPr>
        <w:autoSpaceDE w:val="0"/>
        <w:autoSpaceDN w:val="0"/>
        <w:adjustRightInd w:val="0"/>
        <w:spacing w:line="276" w:lineRule="auto"/>
        <w:rPr>
          <w:bCs/>
          <w:szCs w:val="22"/>
          <w:lang w:eastAsia="x-none"/>
        </w:rPr>
      </w:pPr>
      <w:r w:rsidRPr="008259E4">
        <w:rPr>
          <w:bCs/>
          <w:szCs w:val="22"/>
          <w:lang w:eastAsia="x-none"/>
        </w:rPr>
        <w:t xml:space="preserve">Improve coordination, collaboration and strategic integration </w:t>
      </w:r>
    </w:p>
    <w:p w14:paraId="4EDC9FE3" w14:textId="5DA6BF79" w:rsidR="00F82F72" w:rsidRPr="008259E4" w:rsidRDefault="003C6462" w:rsidP="003918FF">
      <w:pPr>
        <w:pStyle w:val="ListParagraph"/>
        <w:widowControl w:val="0"/>
        <w:numPr>
          <w:ilvl w:val="0"/>
          <w:numId w:val="8"/>
        </w:numPr>
        <w:autoSpaceDE w:val="0"/>
        <w:autoSpaceDN w:val="0"/>
        <w:adjustRightInd w:val="0"/>
        <w:spacing w:line="276" w:lineRule="auto"/>
        <w:rPr>
          <w:bCs/>
          <w:szCs w:val="22"/>
          <w:lang w:eastAsia="x-none"/>
        </w:rPr>
      </w:pPr>
      <w:r w:rsidRPr="008259E4">
        <w:rPr>
          <w:bCs/>
          <w:szCs w:val="22"/>
          <w:lang w:eastAsia="x-none"/>
        </w:rPr>
        <w:t xml:space="preserve">Advance comprehensive frameworks and partnerships in selected geographic areas </w:t>
      </w:r>
    </w:p>
    <w:p w14:paraId="5C44CF4D" w14:textId="36C7F9CD" w:rsidR="00F82F72" w:rsidRPr="008259E4" w:rsidRDefault="003C6462" w:rsidP="003918FF">
      <w:pPr>
        <w:pStyle w:val="ListParagraph"/>
        <w:widowControl w:val="0"/>
        <w:numPr>
          <w:ilvl w:val="0"/>
          <w:numId w:val="8"/>
        </w:numPr>
        <w:autoSpaceDE w:val="0"/>
        <w:autoSpaceDN w:val="0"/>
        <w:adjustRightInd w:val="0"/>
        <w:spacing w:line="276" w:lineRule="auto"/>
        <w:rPr>
          <w:bCs/>
          <w:szCs w:val="22"/>
          <w:lang w:eastAsia="x-none"/>
        </w:rPr>
      </w:pPr>
      <w:r w:rsidRPr="008259E4">
        <w:rPr>
          <w:bCs/>
          <w:szCs w:val="22"/>
          <w:lang w:eastAsia="x-none"/>
        </w:rPr>
        <w:lastRenderedPageBreak/>
        <w:t xml:space="preserve">Scale up delivery of integrated efforts in selected geographic areas </w:t>
      </w:r>
    </w:p>
    <w:p w14:paraId="6DDCA461" w14:textId="5F36B0CF" w:rsidR="00A21C08" w:rsidRPr="008259E4" w:rsidRDefault="003C6462" w:rsidP="003918FF">
      <w:pPr>
        <w:pStyle w:val="ListParagraph"/>
        <w:widowControl w:val="0"/>
        <w:numPr>
          <w:ilvl w:val="0"/>
          <w:numId w:val="8"/>
        </w:numPr>
        <w:autoSpaceDE w:val="0"/>
        <w:autoSpaceDN w:val="0"/>
        <w:adjustRightInd w:val="0"/>
        <w:spacing w:line="276" w:lineRule="auto"/>
        <w:rPr>
          <w:bCs/>
          <w:szCs w:val="22"/>
          <w:lang w:val="x-none" w:eastAsia="x-none"/>
        </w:rPr>
      </w:pPr>
      <w:r w:rsidRPr="008259E4">
        <w:rPr>
          <w:bCs/>
          <w:szCs w:val="22"/>
          <w:lang w:eastAsia="x-none"/>
        </w:rPr>
        <w:t>Enhance mutual accountability and learning</w:t>
      </w:r>
      <w:r w:rsidR="00F82F72" w:rsidRPr="008259E4">
        <w:rPr>
          <w:bCs/>
          <w:szCs w:val="22"/>
          <w:lang w:eastAsia="x-none"/>
        </w:rPr>
        <w:t>.</w:t>
      </w:r>
    </w:p>
    <w:p w14:paraId="262796FB" w14:textId="621C8378" w:rsidR="00BF7205" w:rsidRDefault="00BF7205" w:rsidP="00A106A7">
      <w:pPr>
        <w:widowControl w:val="0"/>
        <w:autoSpaceDE w:val="0"/>
        <w:autoSpaceDN w:val="0"/>
        <w:adjustRightInd w:val="0"/>
        <w:spacing w:line="276" w:lineRule="auto"/>
        <w:rPr>
          <w:bCs/>
          <w:szCs w:val="22"/>
          <w:lang w:eastAsia="x-none"/>
        </w:rPr>
      </w:pPr>
      <w:r>
        <w:rPr>
          <w:bCs/>
          <w:szCs w:val="22"/>
          <w:lang w:eastAsia="x-none"/>
        </w:rPr>
        <w:t>To operationalize its functions, t</w:t>
      </w:r>
      <w:r w:rsidRPr="00BF7205">
        <w:rPr>
          <w:bCs/>
          <w:szCs w:val="22"/>
          <w:lang w:eastAsia="x-none"/>
        </w:rPr>
        <w:t xml:space="preserve">he PfRR </w:t>
      </w:r>
      <w:r>
        <w:rPr>
          <w:bCs/>
          <w:szCs w:val="22"/>
          <w:lang w:eastAsia="x-none"/>
        </w:rPr>
        <w:t xml:space="preserve">developed a </w:t>
      </w:r>
      <w:r w:rsidR="004916D7" w:rsidRPr="00BF7205">
        <w:rPr>
          <w:bCs/>
          <w:szCs w:val="22"/>
          <w:lang w:eastAsia="x-none"/>
        </w:rPr>
        <w:t xml:space="preserve">partnership </w:t>
      </w:r>
      <w:r w:rsidR="004916D7">
        <w:rPr>
          <w:bCs/>
          <w:szCs w:val="22"/>
          <w:lang w:eastAsia="x-none"/>
        </w:rPr>
        <w:t>common</w:t>
      </w:r>
      <w:r w:rsidR="004916D7" w:rsidRPr="00BF7205">
        <w:rPr>
          <w:bCs/>
          <w:szCs w:val="22"/>
          <w:lang w:eastAsia="x-none"/>
        </w:rPr>
        <w:t xml:space="preserve"> framework </w:t>
      </w:r>
      <w:r>
        <w:rPr>
          <w:bCs/>
          <w:szCs w:val="22"/>
          <w:lang w:eastAsia="x-none"/>
        </w:rPr>
        <w:t xml:space="preserve">that </w:t>
      </w:r>
      <w:r w:rsidR="004916D7">
        <w:rPr>
          <w:bCs/>
          <w:szCs w:val="22"/>
          <w:lang w:eastAsia="x-none"/>
        </w:rPr>
        <w:t xml:space="preserve">guides communities </w:t>
      </w:r>
      <w:r>
        <w:rPr>
          <w:bCs/>
          <w:szCs w:val="22"/>
          <w:lang w:eastAsia="x-none"/>
        </w:rPr>
        <w:t>in pursuing</w:t>
      </w:r>
      <w:r w:rsidRPr="00BF7205">
        <w:rPr>
          <w:bCs/>
          <w:szCs w:val="22"/>
          <w:lang w:eastAsia="x-none"/>
        </w:rPr>
        <w:t xml:space="preserve"> four pillar objectives that shape and facilitate alignment around a shared agenda: </w:t>
      </w:r>
      <w:r>
        <w:rPr>
          <w:bCs/>
          <w:szCs w:val="22"/>
          <w:lang w:eastAsia="x-none"/>
        </w:rPr>
        <w:t>These fou</w:t>
      </w:r>
      <w:r w:rsidR="00A37EA8">
        <w:rPr>
          <w:bCs/>
          <w:szCs w:val="22"/>
          <w:lang w:eastAsia="x-none"/>
        </w:rPr>
        <w:t xml:space="preserve">r </w:t>
      </w:r>
      <w:r w:rsidR="0082376D">
        <w:rPr>
          <w:bCs/>
          <w:szCs w:val="22"/>
          <w:lang w:eastAsia="x-none"/>
        </w:rPr>
        <w:t>p</w:t>
      </w:r>
      <w:r w:rsidR="00A37EA8">
        <w:rPr>
          <w:bCs/>
          <w:szCs w:val="22"/>
          <w:lang w:eastAsia="x-none"/>
        </w:rPr>
        <w:t>illar objectives were defined</w:t>
      </w:r>
      <w:r>
        <w:rPr>
          <w:bCs/>
          <w:szCs w:val="22"/>
          <w:lang w:eastAsia="x-none"/>
        </w:rPr>
        <w:t xml:space="preserve"> as:</w:t>
      </w:r>
    </w:p>
    <w:p w14:paraId="0D3CB9C7" w14:textId="78BF12CF" w:rsidR="00BF7205" w:rsidRPr="008259E4" w:rsidRDefault="00BF7205" w:rsidP="003918FF">
      <w:pPr>
        <w:pStyle w:val="ListParagraph"/>
        <w:widowControl w:val="0"/>
        <w:numPr>
          <w:ilvl w:val="0"/>
          <w:numId w:val="9"/>
        </w:numPr>
        <w:autoSpaceDE w:val="0"/>
        <w:autoSpaceDN w:val="0"/>
        <w:adjustRightInd w:val="0"/>
        <w:spacing w:line="276" w:lineRule="auto"/>
        <w:rPr>
          <w:bCs/>
          <w:szCs w:val="22"/>
          <w:lang w:eastAsia="x-none"/>
        </w:rPr>
      </w:pPr>
      <w:r w:rsidRPr="008259E4">
        <w:rPr>
          <w:bCs/>
          <w:szCs w:val="22"/>
          <w:lang w:eastAsia="x-none"/>
        </w:rPr>
        <w:t xml:space="preserve">Rebuild </w:t>
      </w:r>
      <w:r w:rsidR="004916D7">
        <w:rPr>
          <w:bCs/>
          <w:szCs w:val="22"/>
          <w:lang w:eastAsia="x-none"/>
        </w:rPr>
        <w:t>t</w:t>
      </w:r>
      <w:r w:rsidRPr="008259E4">
        <w:rPr>
          <w:bCs/>
          <w:szCs w:val="22"/>
          <w:lang w:eastAsia="x-none"/>
        </w:rPr>
        <w:t xml:space="preserve">rust in people and institutions </w:t>
      </w:r>
    </w:p>
    <w:p w14:paraId="091E6EEF" w14:textId="0AA48171" w:rsidR="00BF7205" w:rsidRPr="008259E4" w:rsidRDefault="00A37EA8" w:rsidP="003918FF">
      <w:pPr>
        <w:pStyle w:val="ListParagraph"/>
        <w:widowControl w:val="0"/>
        <w:numPr>
          <w:ilvl w:val="0"/>
          <w:numId w:val="9"/>
        </w:numPr>
        <w:autoSpaceDE w:val="0"/>
        <w:autoSpaceDN w:val="0"/>
        <w:adjustRightInd w:val="0"/>
        <w:spacing w:line="276" w:lineRule="auto"/>
        <w:rPr>
          <w:bCs/>
          <w:szCs w:val="22"/>
          <w:lang w:eastAsia="x-none"/>
        </w:rPr>
      </w:pPr>
      <w:r w:rsidRPr="008259E4">
        <w:rPr>
          <w:bCs/>
          <w:szCs w:val="22"/>
          <w:lang w:eastAsia="x-none"/>
        </w:rPr>
        <w:t>Re-</w:t>
      </w:r>
      <w:r w:rsidR="004916D7">
        <w:rPr>
          <w:bCs/>
          <w:szCs w:val="22"/>
          <w:lang w:eastAsia="x-none"/>
        </w:rPr>
        <w:t>e</w:t>
      </w:r>
      <w:r w:rsidR="00BF7205" w:rsidRPr="008259E4">
        <w:rPr>
          <w:bCs/>
          <w:szCs w:val="22"/>
          <w:lang w:eastAsia="x-none"/>
        </w:rPr>
        <w:t xml:space="preserve">stablish </w:t>
      </w:r>
      <w:r w:rsidR="004916D7">
        <w:rPr>
          <w:bCs/>
          <w:szCs w:val="22"/>
          <w:lang w:eastAsia="x-none"/>
        </w:rPr>
        <w:t>a</w:t>
      </w:r>
      <w:r w:rsidR="00BF7205" w:rsidRPr="008259E4">
        <w:rPr>
          <w:bCs/>
          <w:szCs w:val="22"/>
          <w:lang w:eastAsia="x-none"/>
        </w:rPr>
        <w:t xml:space="preserve">ccess to </w:t>
      </w:r>
      <w:r w:rsidR="004916D7">
        <w:rPr>
          <w:bCs/>
          <w:szCs w:val="22"/>
          <w:lang w:eastAsia="x-none"/>
        </w:rPr>
        <w:t>b</w:t>
      </w:r>
      <w:r w:rsidR="00BF7205" w:rsidRPr="008259E4">
        <w:rPr>
          <w:bCs/>
          <w:szCs w:val="22"/>
          <w:lang w:eastAsia="x-none"/>
        </w:rPr>
        <w:t xml:space="preserve">asic </w:t>
      </w:r>
      <w:r w:rsidR="004916D7">
        <w:rPr>
          <w:bCs/>
          <w:szCs w:val="22"/>
          <w:lang w:eastAsia="x-none"/>
        </w:rPr>
        <w:t>s</w:t>
      </w:r>
      <w:r w:rsidR="00BF7205" w:rsidRPr="008259E4">
        <w:rPr>
          <w:bCs/>
          <w:szCs w:val="22"/>
          <w:lang w:eastAsia="x-none"/>
        </w:rPr>
        <w:t xml:space="preserve">ervices </w:t>
      </w:r>
    </w:p>
    <w:p w14:paraId="5FCCC044" w14:textId="123655AF" w:rsidR="00BF7205" w:rsidRPr="008259E4" w:rsidRDefault="00BF7205" w:rsidP="003918FF">
      <w:pPr>
        <w:pStyle w:val="ListParagraph"/>
        <w:widowControl w:val="0"/>
        <w:numPr>
          <w:ilvl w:val="0"/>
          <w:numId w:val="9"/>
        </w:numPr>
        <w:autoSpaceDE w:val="0"/>
        <w:autoSpaceDN w:val="0"/>
        <w:adjustRightInd w:val="0"/>
        <w:spacing w:line="276" w:lineRule="auto"/>
        <w:rPr>
          <w:bCs/>
          <w:szCs w:val="22"/>
          <w:lang w:eastAsia="x-none"/>
        </w:rPr>
      </w:pPr>
      <w:r w:rsidRPr="008259E4">
        <w:rPr>
          <w:bCs/>
          <w:szCs w:val="22"/>
          <w:lang w:eastAsia="x-none"/>
        </w:rPr>
        <w:t xml:space="preserve">Restore </w:t>
      </w:r>
      <w:r w:rsidR="00A37EA8" w:rsidRPr="008259E4">
        <w:rPr>
          <w:bCs/>
          <w:szCs w:val="22"/>
          <w:lang w:eastAsia="x-none"/>
        </w:rPr>
        <w:t>and</w:t>
      </w:r>
      <w:r w:rsidRPr="008259E4">
        <w:rPr>
          <w:bCs/>
          <w:szCs w:val="22"/>
          <w:lang w:eastAsia="x-none"/>
        </w:rPr>
        <w:t xml:space="preserve"> </w:t>
      </w:r>
      <w:r w:rsidR="004916D7">
        <w:rPr>
          <w:bCs/>
          <w:szCs w:val="22"/>
          <w:lang w:eastAsia="x-none"/>
        </w:rPr>
        <w:t>b</w:t>
      </w:r>
      <w:r w:rsidRPr="008259E4">
        <w:rPr>
          <w:bCs/>
          <w:szCs w:val="22"/>
          <w:lang w:eastAsia="x-none"/>
        </w:rPr>
        <w:t xml:space="preserve">uild </w:t>
      </w:r>
      <w:r w:rsidR="004916D7">
        <w:rPr>
          <w:bCs/>
          <w:szCs w:val="22"/>
          <w:lang w:eastAsia="x-none"/>
        </w:rPr>
        <w:t>p</w:t>
      </w:r>
      <w:r w:rsidRPr="008259E4">
        <w:rPr>
          <w:bCs/>
          <w:szCs w:val="22"/>
          <w:lang w:eastAsia="x-none"/>
        </w:rPr>
        <w:t xml:space="preserve">roductive </w:t>
      </w:r>
      <w:r w:rsidR="004916D7" w:rsidRPr="008259E4">
        <w:rPr>
          <w:bCs/>
          <w:szCs w:val="22"/>
          <w:lang w:eastAsia="x-none"/>
        </w:rPr>
        <w:t xml:space="preserve">capacities and economic opportunities </w:t>
      </w:r>
    </w:p>
    <w:p w14:paraId="50868E5A" w14:textId="3BD5CBDD" w:rsidR="00BF7205" w:rsidRPr="008259E4" w:rsidRDefault="00BF7205" w:rsidP="003918FF">
      <w:pPr>
        <w:pStyle w:val="ListParagraph"/>
        <w:widowControl w:val="0"/>
        <w:numPr>
          <w:ilvl w:val="0"/>
          <w:numId w:val="9"/>
        </w:numPr>
        <w:autoSpaceDE w:val="0"/>
        <w:autoSpaceDN w:val="0"/>
        <w:adjustRightInd w:val="0"/>
        <w:spacing w:line="276" w:lineRule="auto"/>
        <w:rPr>
          <w:bCs/>
          <w:szCs w:val="22"/>
          <w:lang w:eastAsia="x-none"/>
        </w:rPr>
      </w:pPr>
      <w:r w:rsidRPr="008259E4">
        <w:rPr>
          <w:bCs/>
          <w:szCs w:val="22"/>
          <w:lang w:eastAsia="x-none"/>
        </w:rPr>
        <w:t>Nu</w:t>
      </w:r>
      <w:r w:rsidR="00A37EA8" w:rsidRPr="008259E4">
        <w:rPr>
          <w:bCs/>
          <w:szCs w:val="22"/>
          <w:lang w:eastAsia="x-none"/>
        </w:rPr>
        <w:t>r</w:t>
      </w:r>
      <w:r w:rsidRPr="008259E4">
        <w:rPr>
          <w:bCs/>
          <w:szCs w:val="22"/>
          <w:lang w:eastAsia="x-none"/>
        </w:rPr>
        <w:t xml:space="preserve">ture </w:t>
      </w:r>
      <w:r w:rsidR="004916D7">
        <w:rPr>
          <w:bCs/>
          <w:szCs w:val="22"/>
          <w:lang w:eastAsia="x-none"/>
        </w:rPr>
        <w:t>e</w:t>
      </w:r>
      <w:r w:rsidRPr="008259E4">
        <w:rPr>
          <w:bCs/>
          <w:szCs w:val="22"/>
          <w:lang w:eastAsia="x-none"/>
        </w:rPr>
        <w:t xml:space="preserve">ffective </w:t>
      </w:r>
      <w:r w:rsidR="004916D7">
        <w:rPr>
          <w:bCs/>
          <w:szCs w:val="22"/>
          <w:lang w:eastAsia="x-none"/>
        </w:rPr>
        <w:t>p</w:t>
      </w:r>
      <w:r w:rsidRPr="008259E4">
        <w:rPr>
          <w:bCs/>
          <w:szCs w:val="22"/>
          <w:lang w:eastAsia="x-none"/>
        </w:rPr>
        <w:t>artnership</w:t>
      </w:r>
      <w:r w:rsidR="004916D7">
        <w:rPr>
          <w:bCs/>
          <w:szCs w:val="22"/>
          <w:lang w:eastAsia="x-none"/>
        </w:rPr>
        <w:t>s</w:t>
      </w:r>
    </w:p>
    <w:p w14:paraId="1D223AC0" w14:textId="54601058" w:rsidR="0008093B" w:rsidRPr="0008093B" w:rsidRDefault="0008093B" w:rsidP="00A106A7">
      <w:pPr>
        <w:widowControl w:val="0"/>
        <w:autoSpaceDE w:val="0"/>
        <w:autoSpaceDN w:val="0"/>
        <w:adjustRightInd w:val="0"/>
        <w:spacing w:line="276" w:lineRule="auto"/>
        <w:rPr>
          <w:bCs/>
          <w:szCs w:val="22"/>
          <w:lang w:val="x-none" w:eastAsia="x-none"/>
        </w:rPr>
      </w:pPr>
      <w:r w:rsidRPr="0008093B">
        <w:rPr>
          <w:bCs/>
          <w:szCs w:val="22"/>
          <w:lang w:val="x-none" w:eastAsia="x-none"/>
        </w:rPr>
        <w:t xml:space="preserve">USAID supports the </w:t>
      </w:r>
      <w:r w:rsidR="00965CE2" w:rsidRPr="0008093B">
        <w:rPr>
          <w:bCs/>
          <w:szCs w:val="22"/>
          <w:lang w:val="x-none" w:eastAsia="x-none"/>
        </w:rPr>
        <w:t>spec</w:t>
      </w:r>
      <w:r w:rsidR="00965CE2">
        <w:rPr>
          <w:bCs/>
          <w:szCs w:val="22"/>
          <w:lang w:val="x-none" w:eastAsia="x-none"/>
        </w:rPr>
        <w:t>ial</w:t>
      </w:r>
      <w:r w:rsidR="00965CE2" w:rsidRPr="0008093B">
        <w:rPr>
          <w:bCs/>
          <w:szCs w:val="22"/>
          <w:lang w:val="x-none" w:eastAsia="x-none"/>
        </w:rPr>
        <w:t>ized</w:t>
      </w:r>
      <w:r w:rsidRPr="0008093B">
        <w:rPr>
          <w:bCs/>
          <w:szCs w:val="22"/>
          <w:lang w:val="x-none" w:eastAsia="x-none"/>
        </w:rPr>
        <w:t xml:space="preserve"> units of the United Nations (UN) such as </w:t>
      </w:r>
      <w:r w:rsidR="00B17F73">
        <w:rPr>
          <w:bCs/>
          <w:szCs w:val="22"/>
          <w:lang w:val="x-none" w:eastAsia="x-none"/>
        </w:rPr>
        <w:t xml:space="preserve">the </w:t>
      </w:r>
      <w:r w:rsidRPr="0008093B">
        <w:rPr>
          <w:bCs/>
          <w:szCs w:val="22"/>
          <w:lang w:val="x-none" w:eastAsia="x-none"/>
        </w:rPr>
        <w:t>Unit</w:t>
      </w:r>
      <w:r w:rsidR="00A37EA8">
        <w:rPr>
          <w:bCs/>
          <w:szCs w:val="22"/>
          <w:lang w:val="x-none" w:eastAsia="x-none"/>
        </w:rPr>
        <w:t>ed Nations Development Program</w:t>
      </w:r>
      <w:r w:rsidRPr="0008093B">
        <w:rPr>
          <w:bCs/>
          <w:szCs w:val="22"/>
          <w:lang w:val="x-none" w:eastAsia="x-none"/>
        </w:rPr>
        <w:t xml:space="preserve"> (UNDP), whose core mandate in South Suda</w:t>
      </w:r>
      <w:r w:rsidR="00D02789">
        <w:rPr>
          <w:bCs/>
          <w:szCs w:val="22"/>
          <w:lang w:val="x-none" w:eastAsia="x-none"/>
        </w:rPr>
        <w:t>n is recovery and stabilization.</w:t>
      </w:r>
      <w:r w:rsidRPr="0008093B">
        <w:rPr>
          <w:bCs/>
          <w:szCs w:val="22"/>
          <w:lang w:val="x-none" w:eastAsia="x-none"/>
        </w:rPr>
        <w:t xml:space="preserve"> The Partnership for Recovery and Resilience is focused on durable solutions and agenda-setting between the United Nations, donor partners, </w:t>
      </w:r>
      <w:r w:rsidR="00B17F73">
        <w:rPr>
          <w:bCs/>
          <w:szCs w:val="22"/>
          <w:lang w:val="x-none" w:eastAsia="x-none"/>
        </w:rPr>
        <w:t xml:space="preserve">external </w:t>
      </w:r>
      <w:r w:rsidRPr="0008093B">
        <w:rPr>
          <w:bCs/>
          <w:szCs w:val="22"/>
          <w:lang w:val="x-none" w:eastAsia="x-none"/>
        </w:rPr>
        <w:t xml:space="preserve">agencies and state and local actors in various areas of South Sudan. This is a large </w:t>
      </w:r>
      <w:r w:rsidR="00B17F73">
        <w:rPr>
          <w:bCs/>
          <w:szCs w:val="22"/>
          <w:lang w:val="x-none" w:eastAsia="x-none"/>
        </w:rPr>
        <w:t xml:space="preserve">and </w:t>
      </w:r>
      <w:r w:rsidRPr="0008093B">
        <w:rPr>
          <w:bCs/>
          <w:szCs w:val="22"/>
          <w:lang w:val="x-none" w:eastAsia="x-none"/>
        </w:rPr>
        <w:t>challenging partnership arrangement for development partners working within the resilience and recovery space in South Sudan</w:t>
      </w:r>
      <w:r w:rsidR="00B17F73">
        <w:rPr>
          <w:bCs/>
          <w:szCs w:val="22"/>
          <w:lang w:val="x-none" w:eastAsia="x-none"/>
        </w:rPr>
        <w:t>. S</w:t>
      </w:r>
      <w:r w:rsidRPr="0008093B">
        <w:rPr>
          <w:bCs/>
          <w:szCs w:val="22"/>
          <w:lang w:val="x-none" w:eastAsia="x-none"/>
        </w:rPr>
        <w:t>ignificant and achievable opportunities exist to leverage th</w:t>
      </w:r>
      <w:r w:rsidR="00B17F73">
        <w:rPr>
          <w:bCs/>
          <w:szCs w:val="22"/>
          <w:lang w:val="x-none" w:eastAsia="x-none"/>
        </w:rPr>
        <w:t>e</w:t>
      </w:r>
      <w:r w:rsidRPr="0008093B">
        <w:rPr>
          <w:bCs/>
          <w:szCs w:val="22"/>
          <w:lang w:val="x-none" w:eastAsia="x-none"/>
        </w:rPr>
        <w:t>se relationships, provide facilitative and collaborative support to the Partnership, bolster champions at the local level</w:t>
      </w:r>
      <w:r w:rsidR="00B17F73">
        <w:rPr>
          <w:bCs/>
          <w:szCs w:val="22"/>
          <w:lang w:val="x-none" w:eastAsia="x-none"/>
        </w:rPr>
        <w:t>,</w:t>
      </w:r>
      <w:r w:rsidRPr="0008093B">
        <w:rPr>
          <w:bCs/>
          <w:szCs w:val="22"/>
          <w:lang w:val="x-none" w:eastAsia="x-none"/>
        </w:rPr>
        <w:t xml:space="preserve"> and create a momentum toward stability and improved livelihoods.  </w:t>
      </w:r>
    </w:p>
    <w:p w14:paraId="6A549E09" w14:textId="0AE2DDF0" w:rsidR="00F82F72" w:rsidRDefault="0008093B" w:rsidP="00A106A7">
      <w:pPr>
        <w:widowControl w:val="0"/>
        <w:autoSpaceDE w:val="0"/>
        <w:autoSpaceDN w:val="0"/>
        <w:adjustRightInd w:val="0"/>
        <w:spacing w:line="276" w:lineRule="auto"/>
        <w:rPr>
          <w:bCs/>
          <w:szCs w:val="22"/>
          <w:lang w:val="x-none" w:eastAsia="x-none"/>
        </w:rPr>
      </w:pPr>
      <w:r w:rsidRPr="0008093B">
        <w:rPr>
          <w:bCs/>
          <w:szCs w:val="22"/>
          <w:lang w:val="x-none" w:eastAsia="x-none"/>
        </w:rPr>
        <w:t>To address these issues, Africa Lead</w:t>
      </w:r>
      <w:r w:rsidR="001B63CC">
        <w:rPr>
          <w:bCs/>
          <w:szCs w:val="22"/>
          <w:lang w:val="x-none" w:eastAsia="x-none"/>
        </w:rPr>
        <w:t xml:space="preserve">, </w:t>
      </w:r>
      <w:r w:rsidR="00A37EA8">
        <w:rPr>
          <w:bCs/>
          <w:szCs w:val="22"/>
          <w:lang w:val="x-none" w:eastAsia="x-none"/>
        </w:rPr>
        <w:t>USAID South Sudan, MSI-</w:t>
      </w:r>
      <w:r w:rsidRPr="0008093B">
        <w:rPr>
          <w:bCs/>
          <w:szCs w:val="22"/>
          <w:lang w:val="x-none" w:eastAsia="x-none"/>
        </w:rPr>
        <w:t>MESP Project, and UNDP developed a strategic support program that is aimed at enhancing understanding and strengthening of the Institutional Architecture for resilienc</w:t>
      </w:r>
      <w:r w:rsidR="00F82F72">
        <w:rPr>
          <w:bCs/>
          <w:szCs w:val="22"/>
          <w:lang w:val="x-none" w:eastAsia="x-none"/>
        </w:rPr>
        <w:t xml:space="preserve">e and recovery in South Sudan. </w:t>
      </w:r>
    </w:p>
    <w:p w14:paraId="397B6C0A" w14:textId="5618F822" w:rsidR="00520783" w:rsidRDefault="00B17F73" w:rsidP="00A106A7">
      <w:pPr>
        <w:widowControl w:val="0"/>
        <w:autoSpaceDE w:val="0"/>
        <w:autoSpaceDN w:val="0"/>
        <w:adjustRightInd w:val="0"/>
        <w:spacing w:line="276" w:lineRule="auto"/>
        <w:rPr>
          <w:bCs/>
          <w:szCs w:val="22"/>
          <w:lang w:eastAsia="x-none"/>
        </w:rPr>
      </w:pPr>
      <w:r>
        <w:rPr>
          <w:bCs/>
          <w:szCs w:val="22"/>
          <w:lang w:val="x-none" w:eastAsia="x-none"/>
        </w:rPr>
        <w:t>I</w:t>
      </w:r>
      <w:r w:rsidR="00F82F72" w:rsidRPr="0008093B">
        <w:rPr>
          <w:bCs/>
          <w:szCs w:val="22"/>
          <w:lang w:val="x-none" w:eastAsia="x-none"/>
        </w:rPr>
        <w:t>n partnership with the South Sudan Partnership for Recovery and Resilience</w:t>
      </w:r>
      <w:r>
        <w:rPr>
          <w:bCs/>
          <w:szCs w:val="22"/>
          <w:lang w:val="x-none" w:eastAsia="x-none"/>
        </w:rPr>
        <w:t xml:space="preserve">, </w:t>
      </w:r>
      <w:r w:rsidRPr="0008093B">
        <w:rPr>
          <w:bCs/>
          <w:szCs w:val="22"/>
          <w:lang w:val="x-none" w:eastAsia="x-none"/>
        </w:rPr>
        <w:t>Africa Lead</w:t>
      </w:r>
      <w:r w:rsidR="00F82F72" w:rsidRPr="0008093B">
        <w:rPr>
          <w:bCs/>
          <w:szCs w:val="22"/>
          <w:lang w:val="x-none" w:eastAsia="x-none"/>
        </w:rPr>
        <w:t xml:space="preserve"> facilitate</w:t>
      </w:r>
      <w:r w:rsidR="00F82F72">
        <w:rPr>
          <w:bCs/>
          <w:szCs w:val="22"/>
          <w:lang w:eastAsia="x-none"/>
        </w:rPr>
        <w:t>d</w:t>
      </w:r>
      <w:r w:rsidR="00F82F72" w:rsidRPr="0008093B">
        <w:rPr>
          <w:bCs/>
          <w:szCs w:val="22"/>
          <w:lang w:val="x-none" w:eastAsia="x-none"/>
        </w:rPr>
        <w:t xml:space="preserve"> </w:t>
      </w:r>
      <w:r w:rsidR="000F6D98">
        <w:rPr>
          <w:bCs/>
          <w:szCs w:val="22"/>
          <w:lang w:eastAsia="x-none"/>
        </w:rPr>
        <w:t>an</w:t>
      </w:r>
      <w:r w:rsidR="00F82F72" w:rsidRPr="0008093B">
        <w:rPr>
          <w:bCs/>
          <w:szCs w:val="22"/>
          <w:lang w:val="x-none" w:eastAsia="x-none"/>
        </w:rPr>
        <w:t xml:space="preserve"> </w:t>
      </w:r>
      <w:r w:rsidR="000A4E54" w:rsidRPr="0008093B">
        <w:rPr>
          <w:bCs/>
          <w:szCs w:val="22"/>
          <w:lang w:val="x-none" w:eastAsia="x-none"/>
        </w:rPr>
        <w:t>I</w:t>
      </w:r>
      <w:r w:rsidR="000A4E54">
        <w:rPr>
          <w:bCs/>
          <w:szCs w:val="22"/>
          <w:lang w:eastAsia="x-none"/>
        </w:rPr>
        <w:t xml:space="preserve">nstitutional </w:t>
      </w:r>
      <w:r w:rsidR="00F82F72" w:rsidRPr="0008093B">
        <w:rPr>
          <w:bCs/>
          <w:szCs w:val="22"/>
          <w:lang w:val="x-none" w:eastAsia="x-none"/>
        </w:rPr>
        <w:t>A</w:t>
      </w:r>
      <w:r w:rsidR="000A4E54">
        <w:rPr>
          <w:bCs/>
          <w:szCs w:val="22"/>
          <w:lang w:eastAsia="x-none"/>
        </w:rPr>
        <w:t>rchitecture Assessment</w:t>
      </w:r>
      <w:r w:rsidR="00F82F72">
        <w:rPr>
          <w:bCs/>
          <w:szCs w:val="22"/>
          <w:lang w:eastAsia="x-none"/>
        </w:rPr>
        <w:t xml:space="preserve"> for recovery and resilience</w:t>
      </w:r>
      <w:r w:rsidR="00F82F72" w:rsidRPr="0008093B">
        <w:rPr>
          <w:bCs/>
          <w:szCs w:val="22"/>
          <w:lang w:val="x-none" w:eastAsia="x-none"/>
        </w:rPr>
        <w:t xml:space="preserve"> </w:t>
      </w:r>
      <w:r w:rsidR="00E220C3">
        <w:rPr>
          <w:bCs/>
          <w:szCs w:val="22"/>
          <w:lang w:eastAsia="x-none"/>
        </w:rPr>
        <w:t>session</w:t>
      </w:r>
      <w:r w:rsidR="00E220C3" w:rsidRPr="0008093B">
        <w:rPr>
          <w:bCs/>
          <w:szCs w:val="22"/>
          <w:lang w:val="x-none" w:eastAsia="x-none"/>
        </w:rPr>
        <w:t xml:space="preserve"> </w:t>
      </w:r>
      <w:r w:rsidR="00E220C3">
        <w:rPr>
          <w:bCs/>
          <w:szCs w:val="22"/>
          <w:lang w:eastAsia="x-none"/>
        </w:rPr>
        <w:t xml:space="preserve">that was </w:t>
      </w:r>
      <w:r w:rsidR="000F6D98">
        <w:rPr>
          <w:bCs/>
          <w:szCs w:val="22"/>
          <w:lang w:eastAsia="x-none"/>
        </w:rPr>
        <w:t>preceded by a validation of the Resilience Profiles study validation in Aweil</w:t>
      </w:r>
      <w:r w:rsidR="00E220C3">
        <w:rPr>
          <w:bCs/>
          <w:szCs w:val="22"/>
          <w:lang w:eastAsia="x-none"/>
        </w:rPr>
        <w:t>, South Sudan</w:t>
      </w:r>
      <w:r>
        <w:rPr>
          <w:bCs/>
          <w:szCs w:val="22"/>
          <w:lang w:eastAsia="x-none"/>
        </w:rPr>
        <w:t xml:space="preserve">. </w:t>
      </w:r>
      <w:r w:rsidR="00E220C3">
        <w:rPr>
          <w:bCs/>
          <w:szCs w:val="22"/>
          <w:lang w:eastAsia="x-none"/>
        </w:rPr>
        <w:t xml:space="preserve">The </w:t>
      </w:r>
      <w:r w:rsidR="000A4E54">
        <w:rPr>
          <w:bCs/>
          <w:szCs w:val="22"/>
          <w:lang w:eastAsia="x-none"/>
        </w:rPr>
        <w:t>IAA</w:t>
      </w:r>
      <w:r w:rsidR="000F6D98">
        <w:rPr>
          <w:bCs/>
          <w:szCs w:val="22"/>
          <w:lang w:eastAsia="x-none"/>
        </w:rPr>
        <w:t>4R</w:t>
      </w:r>
      <w:r w:rsidR="00E220C3">
        <w:rPr>
          <w:bCs/>
          <w:szCs w:val="22"/>
          <w:lang w:eastAsia="x-none"/>
        </w:rPr>
        <w:t xml:space="preserve"> </w:t>
      </w:r>
      <w:r>
        <w:rPr>
          <w:bCs/>
          <w:szCs w:val="22"/>
          <w:lang w:eastAsia="x-none"/>
        </w:rPr>
        <w:t>s</w:t>
      </w:r>
      <w:r w:rsidR="000F6D98">
        <w:rPr>
          <w:bCs/>
          <w:szCs w:val="22"/>
          <w:lang w:eastAsia="x-none"/>
        </w:rPr>
        <w:t>ession</w:t>
      </w:r>
      <w:r w:rsidR="00E220C3">
        <w:rPr>
          <w:bCs/>
          <w:szCs w:val="22"/>
          <w:lang w:eastAsia="x-none"/>
        </w:rPr>
        <w:t xml:space="preserve"> </w:t>
      </w:r>
      <w:r w:rsidR="000F6D98">
        <w:rPr>
          <w:bCs/>
          <w:szCs w:val="22"/>
          <w:lang w:eastAsia="x-none"/>
        </w:rPr>
        <w:t>was</w:t>
      </w:r>
      <w:r w:rsidR="00E220C3">
        <w:rPr>
          <w:bCs/>
          <w:szCs w:val="22"/>
          <w:lang w:eastAsia="x-none"/>
        </w:rPr>
        <w:t xml:space="preserve"> intended to inform </w:t>
      </w:r>
      <w:r w:rsidR="000F6D98">
        <w:rPr>
          <w:bCs/>
          <w:szCs w:val="22"/>
          <w:lang w:eastAsia="x-none"/>
        </w:rPr>
        <w:t xml:space="preserve">the PfRR by developing an </w:t>
      </w:r>
      <w:r w:rsidR="000A4E54">
        <w:rPr>
          <w:bCs/>
          <w:szCs w:val="22"/>
          <w:lang w:eastAsia="x-none"/>
        </w:rPr>
        <w:t>IAA</w:t>
      </w:r>
      <w:r w:rsidR="000F6D98">
        <w:rPr>
          <w:bCs/>
          <w:szCs w:val="22"/>
          <w:lang w:eastAsia="x-none"/>
        </w:rPr>
        <w:t xml:space="preserve">4R Action Plan. </w:t>
      </w:r>
      <w:bookmarkStart w:id="13" w:name="_Toc482135171"/>
    </w:p>
    <w:p w14:paraId="16F4191B" w14:textId="77777777" w:rsidR="00943820" w:rsidRDefault="00943820" w:rsidP="00A106A7">
      <w:pPr>
        <w:widowControl w:val="0"/>
        <w:autoSpaceDE w:val="0"/>
        <w:autoSpaceDN w:val="0"/>
        <w:adjustRightInd w:val="0"/>
        <w:spacing w:line="276" w:lineRule="auto"/>
        <w:rPr>
          <w:b/>
          <w:sz w:val="24"/>
          <w:szCs w:val="24"/>
        </w:rPr>
      </w:pPr>
    </w:p>
    <w:p w14:paraId="305E2703" w14:textId="77777777" w:rsidR="00943820" w:rsidRDefault="00943820">
      <w:pPr>
        <w:spacing w:after="0"/>
        <w:rPr>
          <w:rFonts w:eastAsia="Yu Gothic Light" w:cs="Times New Roman (Headings CS)"/>
          <w:color w:val="203568"/>
          <w:sz w:val="40"/>
          <w:szCs w:val="32"/>
        </w:rPr>
      </w:pPr>
      <w:bookmarkStart w:id="14" w:name="_Toc7333208"/>
      <w:r>
        <w:br w:type="page"/>
      </w:r>
    </w:p>
    <w:p w14:paraId="5F9C5A3C" w14:textId="270B5936" w:rsidR="00AC170C" w:rsidRPr="00CD50B8" w:rsidRDefault="00CD50B8" w:rsidP="00A106A7">
      <w:pPr>
        <w:pStyle w:val="Heading1"/>
      </w:pPr>
      <w:bookmarkStart w:id="15" w:name="_Toc15216789"/>
      <w:r>
        <w:lastRenderedPageBreak/>
        <w:t xml:space="preserve">Institutional Architecture Assessment </w:t>
      </w:r>
      <w:bookmarkEnd w:id="13"/>
      <w:r w:rsidR="001A0048">
        <w:t>for Recovery and Resilience</w:t>
      </w:r>
      <w:r w:rsidR="00E621BA">
        <w:t xml:space="preserve"> </w:t>
      </w:r>
      <w:r w:rsidR="001A0048">
        <w:t>(</w:t>
      </w:r>
      <w:r w:rsidR="000A4E54">
        <w:t>IAA</w:t>
      </w:r>
      <w:r w:rsidR="001A0048">
        <w:t>4R)</w:t>
      </w:r>
      <w:bookmarkEnd w:id="14"/>
      <w:bookmarkEnd w:id="15"/>
    </w:p>
    <w:p w14:paraId="7B773A17" w14:textId="451BECA9" w:rsidR="00F82F72" w:rsidRDefault="00F82F72" w:rsidP="00A106A7">
      <w:pPr>
        <w:widowControl w:val="0"/>
        <w:autoSpaceDE w:val="0"/>
        <w:autoSpaceDN w:val="0"/>
        <w:adjustRightInd w:val="0"/>
        <w:spacing w:line="276" w:lineRule="auto"/>
        <w:rPr>
          <w:bCs/>
          <w:szCs w:val="22"/>
          <w:lang w:val="x-none" w:eastAsia="x-none"/>
        </w:rPr>
      </w:pPr>
      <w:r w:rsidRPr="0008093B">
        <w:rPr>
          <w:bCs/>
          <w:szCs w:val="22"/>
          <w:lang w:val="x-none" w:eastAsia="x-none"/>
        </w:rPr>
        <w:t xml:space="preserve">Based on </w:t>
      </w:r>
      <w:r>
        <w:rPr>
          <w:bCs/>
          <w:szCs w:val="22"/>
          <w:lang w:eastAsia="x-none"/>
        </w:rPr>
        <w:t>the</w:t>
      </w:r>
      <w:r w:rsidRPr="0008093B">
        <w:rPr>
          <w:bCs/>
          <w:szCs w:val="22"/>
          <w:lang w:val="x-none" w:eastAsia="x-none"/>
        </w:rPr>
        <w:t xml:space="preserve"> lessons learned and experience</w:t>
      </w:r>
      <w:r w:rsidR="00B17F73">
        <w:rPr>
          <w:bCs/>
          <w:szCs w:val="22"/>
          <w:lang w:val="x-none" w:eastAsia="x-none"/>
        </w:rPr>
        <w:t>s</w:t>
      </w:r>
      <w:r w:rsidRPr="0008093B">
        <w:rPr>
          <w:bCs/>
          <w:szCs w:val="22"/>
          <w:lang w:val="x-none" w:eastAsia="x-none"/>
        </w:rPr>
        <w:t xml:space="preserve"> with the </w:t>
      </w:r>
      <w:r w:rsidR="000A4E54">
        <w:rPr>
          <w:bCs/>
          <w:szCs w:val="22"/>
          <w:lang w:val="x-none" w:eastAsia="x-none"/>
        </w:rPr>
        <w:t>IAA</w:t>
      </w:r>
      <w:r w:rsidR="000A4E54">
        <w:rPr>
          <w:bCs/>
          <w:szCs w:val="22"/>
          <w:lang w:eastAsia="x-none"/>
        </w:rPr>
        <w:t>4R</w:t>
      </w:r>
      <w:r w:rsidRPr="0008093B">
        <w:rPr>
          <w:bCs/>
          <w:szCs w:val="22"/>
          <w:lang w:val="x-none" w:eastAsia="x-none"/>
        </w:rPr>
        <w:t>, Africa Lead customize</w:t>
      </w:r>
      <w:r>
        <w:rPr>
          <w:bCs/>
          <w:szCs w:val="22"/>
          <w:lang w:eastAsia="x-none"/>
        </w:rPr>
        <w:t>d</w:t>
      </w:r>
      <w:r w:rsidRPr="0008093B">
        <w:rPr>
          <w:bCs/>
          <w:szCs w:val="22"/>
          <w:lang w:val="x-none" w:eastAsia="x-none"/>
        </w:rPr>
        <w:t xml:space="preserve"> the </w:t>
      </w:r>
      <w:r w:rsidR="000A4E54">
        <w:rPr>
          <w:bCs/>
          <w:szCs w:val="22"/>
          <w:lang w:val="x-none" w:eastAsia="x-none"/>
        </w:rPr>
        <w:t>IAA</w:t>
      </w:r>
      <w:r w:rsidRPr="0008093B">
        <w:rPr>
          <w:bCs/>
          <w:szCs w:val="22"/>
          <w:lang w:val="x-none" w:eastAsia="x-none"/>
        </w:rPr>
        <w:t xml:space="preserve"> tool </w:t>
      </w:r>
      <w:r w:rsidR="00E220C3">
        <w:rPr>
          <w:bCs/>
          <w:szCs w:val="22"/>
          <w:lang w:eastAsia="x-none"/>
        </w:rPr>
        <w:t xml:space="preserve">in 2018 </w:t>
      </w:r>
      <w:r w:rsidRPr="0008093B">
        <w:rPr>
          <w:bCs/>
          <w:szCs w:val="22"/>
          <w:lang w:val="x-none" w:eastAsia="x-none"/>
        </w:rPr>
        <w:t xml:space="preserve">to respond to the </w:t>
      </w:r>
      <w:r w:rsidR="00B17F73" w:rsidRPr="0008093B">
        <w:rPr>
          <w:bCs/>
          <w:szCs w:val="22"/>
          <w:lang w:val="x-none" w:eastAsia="x-none"/>
        </w:rPr>
        <w:t xml:space="preserve">institutional architecture for recovery and resilience </w:t>
      </w:r>
      <w:r w:rsidRPr="0008093B">
        <w:rPr>
          <w:bCs/>
          <w:szCs w:val="22"/>
          <w:lang w:val="x-none" w:eastAsia="x-none"/>
        </w:rPr>
        <w:t>in South Sudan</w:t>
      </w:r>
      <w:r w:rsidR="00B17F73">
        <w:rPr>
          <w:bCs/>
          <w:szCs w:val="22"/>
          <w:lang w:val="x-none" w:eastAsia="x-none"/>
        </w:rPr>
        <w:t>. This included</w:t>
      </w:r>
      <w:r w:rsidRPr="0008093B">
        <w:rPr>
          <w:bCs/>
          <w:szCs w:val="22"/>
          <w:lang w:val="x-none" w:eastAsia="x-none"/>
        </w:rPr>
        <w:t xml:space="preserve"> a bottom-up approach to resilience and recovery planning, including mutual accountability, under the </w:t>
      </w:r>
      <w:r w:rsidR="001B63CC" w:rsidRPr="0008093B">
        <w:rPr>
          <w:bCs/>
          <w:szCs w:val="22"/>
          <w:lang w:val="x-none" w:eastAsia="x-none"/>
        </w:rPr>
        <w:t>partnership for recovery and resilience</w:t>
      </w:r>
      <w:r w:rsidRPr="0008093B">
        <w:rPr>
          <w:bCs/>
          <w:szCs w:val="22"/>
          <w:lang w:val="x-none" w:eastAsia="x-none"/>
        </w:rPr>
        <w:t xml:space="preserve">. The customized recovery and resilience </w:t>
      </w:r>
      <w:r w:rsidR="000A4E54">
        <w:rPr>
          <w:bCs/>
          <w:szCs w:val="22"/>
          <w:lang w:val="x-none" w:eastAsia="x-none"/>
        </w:rPr>
        <w:t>IAA</w:t>
      </w:r>
      <w:r w:rsidRPr="0008093B">
        <w:rPr>
          <w:bCs/>
          <w:szCs w:val="22"/>
          <w:lang w:val="x-none" w:eastAsia="x-none"/>
        </w:rPr>
        <w:t xml:space="preserve"> provide</w:t>
      </w:r>
      <w:r>
        <w:rPr>
          <w:bCs/>
          <w:szCs w:val="22"/>
          <w:lang w:eastAsia="x-none"/>
        </w:rPr>
        <w:t>s</w:t>
      </w:r>
      <w:r w:rsidRPr="0008093B">
        <w:rPr>
          <w:bCs/>
          <w:szCs w:val="22"/>
          <w:lang w:val="x-none" w:eastAsia="x-none"/>
        </w:rPr>
        <w:t xml:space="preserve"> a framework for assessing institutional infrastructure</w:t>
      </w:r>
      <w:r w:rsidR="00B17F73">
        <w:rPr>
          <w:bCs/>
          <w:szCs w:val="22"/>
          <w:lang w:val="x-none" w:eastAsia="x-none"/>
        </w:rPr>
        <w:t>,</w:t>
      </w:r>
      <w:r w:rsidRPr="0008093B">
        <w:rPr>
          <w:bCs/>
          <w:szCs w:val="22"/>
          <w:lang w:val="x-none" w:eastAsia="x-none"/>
        </w:rPr>
        <w:t xml:space="preserve"> and the tools and approach that can be adapted and replicated by other missions and countries in contexts similar to South Sudan. </w:t>
      </w:r>
    </w:p>
    <w:p w14:paraId="5B52E676" w14:textId="77777777" w:rsidR="00943820" w:rsidRDefault="00943820" w:rsidP="00A106A7">
      <w:pPr>
        <w:widowControl w:val="0"/>
        <w:autoSpaceDE w:val="0"/>
        <w:autoSpaceDN w:val="0"/>
        <w:adjustRightInd w:val="0"/>
        <w:spacing w:line="276" w:lineRule="auto"/>
        <w:rPr>
          <w:bCs/>
          <w:szCs w:val="22"/>
          <w:lang w:val="x-none" w:eastAsia="x-none"/>
        </w:rPr>
      </w:pPr>
    </w:p>
    <w:p w14:paraId="7E10DDC7" w14:textId="480A1030" w:rsidR="00426580" w:rsidRPr="008259E4" w:rsidRDefault="000F6D98" w:rsidP="00A106A7">
      <w:pPr>
        <w:pStyle w:val="Heading2"/>
      </w:pPr>
      <w:bookmarkStart w:id="16" w:name="_Toc7333209"/>
      <w:bookmarkStart w:id="17" w:name="_Toc15216790"/>
      <w:r>
        <w:t>Foundations for</w:t>
      </w:r>
      <w:r w:rsidR="00426580" w:rsidRPr="008259E4">
        <w:t xml:space="preserve"> Institutional Architecture for Resilience and Recovery (</w:t>
      </w:r>
      <w:r w:rsidR="000A4E54">
        <w:t>IAA</w:t>
      </w:r>
      <w:r w:rsidR="00426580" w:rsidRPr="008259E4">
        <w:t>4R)</w:t>
      </w:r>
      <w:bookmarkEnd w:id="17"/>
      <w:r w:rsidR="00426580" w:rsidRPr="008259E4">
        <w:t xml:space="preserve"> </w:t>
      </w:r>
      <w:bookmarkEnd w:id="16"/>
    </w:p>
    <w:p w14:paraId="1B447050" w14:textId="776F1244" w:rsidR="00426580" w:rsidRPr="008259E4" w:rsidRDefault="00426580" w:rsidP="00A106A7">
      <w:pPr>
        <w:pStyle w:val="Heading3"/>
      </w:pPr>
      <w:bookmarkStart w:id="18" w:name="_Toc7333210"/>
      <w:r w:rsidRPr="008259E4">
        <w:t xml:space="preserve">Resilience </w:t>
      </w:r>
      <w:r w:rsidR="00B4490E" w:rsidRPr="008259E4">
        <w:t xml:space="preserve">Context and Community First </w:t>
      </w:r>
      <w:r w:rsidR="00581591" w:rsidRPr="008259E4">
        <w:t>Approach</w:t>
      </w:r>
      <w:bookmarkEnd w:id="18"/>
    </w:p>
    <w:p w14:paraId="2FBFFCCC" w14:textId="476F136A" w:rsidR="00044361" w:rsidRDefault="0080781C" w:rsidP="00A106A7">
      <w:pPr>
        <w:rPr>
          <w:szCs w:val="22"/>
        </w:rPr>
      </w:pPr>
      <w:r>
        <w:rPr>
          <w:szCs w:val="22"/>
        </w:rPr>
        <w:t xml:space="preserve">The significant role of </w:t>
      </w:r>
      <w:r w:rsidR="00FF0939">
        <w:rPr>
          <w:szCs w:val="22"/>
        </w:rPr>
        <w:t xml:space="preserve">Institutional </w:t>
      </w:r>
      <w:r w:rsidR="00FF0939" w:rsidRPr="00044361">
        <w:rPr>
          <w:szCs w:val="22"/>
        </w:rPr>
        <w:t>Architecture</w:t>
      </w:r>
      <w:r>
        <w:rPr>
          <w:szCs w:val="22"/>
        </w:rPr>
        <w:t xml:space="preserve"> </w:t>
      </w:r>
      <w:r w:rsidR="00426580" w:rsidRPr="00044361">
        <w:rPr>
          <w:szCs w:val="22"/>
        </w:rPr>
        <w:t xml:space="preserve">in </w:t>
      </w:r>
      <w:r>
        <w:rPr>
          <w:szCs w:val="22"/>
        </w:rPr>
        <w:t>vulnerable communities is well</w:t>
      </w:r>
      <w:r w:rsidR="00FF0939">
        <w:rPr>
          <w:szCs w:val="22"/>
        </w:rPr>
        <w:t>-documented</w:t>
      </w:r>
      <w:r>
        <w:rPr>
          <w:szCs w:val="22"/>
        </w:rPr>
        <w:t xml:space="preserve"> </w:t>
      </w:r>
      <w:r w:rsidR="00FF0939">
        <w:rPr>
          <w:szCs w:val="22"/>
        </w:rPr>
        <w:t xml:space="preserve">in </w:t>
      </w:r>
      <w:r>
        <w:rPr>
          <w:szCs w:val="22"/>
        </w:rPr>
        <w:t xml:space="preserve">the </w:t>
      </w:r>
      <w:r w:rsidR="00FF0939">
        <w:rPr>
          <w:szCs w:val="22"/>
        </w:rPr>
        <w:t>c</w:t>
      </w:r>
      <w:r w:rsidRPr="00044361">
        <w:rPr>
          <w:szCs w:val="22"/>
        </w:rPr>
        <w:t xml:space="preserve">ommunity first approach that links </w:t>
      </w:r>
      <w:r w:rsidR="00FF0939">
        <w:rPr>
          <w:szCs w:val="22"/>
        </w:rPr>
        <w:t>h</w:t>
      </w:r>
      <w:r w:rsidRPr="00044361">
        <w:rPr>
          <w:szCs w:val="22"/>
        </w:rPr>
        <w:t xml:space="preserve">ousehold and </w:t>
      </w:r>
      <w:r w:rsidR="00FF0939">
        <w:rPr>
          <w:szCs w:val="22"/>
        </w:rPr>
        <w:t>c</w:t>
      </w:r>
      <w:r w:rsidRPr="00044361">
        <w:rPr>
          <w:szCs w:val="22"/>
        </w:rPr>
        <w:t xml:space="preserve">ommunal assets to </w:t>
      </w:r>
      <w:r w:rsidR="000A4E54">
        <w:rPr>
          <w:szCs w:val="22"/>
        </w:rPr>
        <w:t>IAA</w:t>
      </w:r>
      <w:r w:rsidRPr="00044361">
        <w:rPr>
          <w:szCs w:val="22"/>
        </w:rPr>
        <w:t xml:space="preserve">4R within the </w:t>
      </w:r>
      <w:r w:rsidR="00FF0939" w:rsidRPr="00044361">
        <w:rPr>
          <w:szCs w:val="22"/>
        </w:rPr>
        <w:t xml:space="preserve">resilience context </w:t>
      </w:r>
      <w:r w:rsidRPr="00044361">
        <w:rPr>
          <w:szCs w:val="22"/>
        </w:rPr>
        <w:t xml:space="preserve">through the three </w:t>
      </w:r>
      <w:r>
        <w:rPr>
          <w:szCs w:val="22"/>
        </w:rPr>
        <w:t xml:space="preserve">core </w:t>
      </w:r>
      <w:r w:rsidR="00FF0939">
        <w:rPr>
          <w:szCs w:val="22"/>
        </w:rPr>
        <w:t xml:space="preserve">resilience </w:t>
      </w:r>
      <w:r w:rsidR="00FF0939" w:rsidRPr="00044361">
        <w:rPr>
          <w:szCs w:val="22"/>
        </w:rPr>
        <w:t xml:space="preserve">capacities </w:t>
      </w:r>
      <w:r w:rsidRPr="00044361">
        <w:rPr>
          <w:szCs w:val="22"/>
        </w:rPr>
        <w:t xml:space="preserve">as shown in </w:t>
      </w:r>
      <w:r>
        <w:rPr>
          <w:szCs w:val="22"/>
        </w:rPr>
        <w:t xml:space="preserve">the figure </w:t>
      </w:r>
      <w:r w:rsidR="00581591">
        <w:rPr>
          <w:szCs w:val="22"/>
        </w:rPr>
        <w:t>below.</w:t>
      </w:r>
      <w:r>
        <w:rPr>
          <w:szCs w:val="22"/>
        </w:rPr>
        <w:t xml:space="preserve"> </w:t>
      </w:r>
    </w:p>
    <w:p w14:paraId="22B95CDF" w14:textId="4324CC6D" w:rsidR="00E071C2" w:rsidRDefault="00E071C2" w:rsidP="00A106A7">
      <w:pPr>
        <w:rPr>
          <w:szCs w:val="22"/>
        </w:rPr>
      </w:pPr>
      <w:r>
        <w:rPr>
          <w:szCs w:val="22"/>
        </w:rPr>
        <w:t xml:space="preserve">Institutional Architecture </w:t>
      </w:r>
      <w:r>
        <w:rPr>
          <w:szCs w:val="22"/>
        </w:rPr>
        <w:br/>
        <w:t>(players, rules, practices – Capacity Building Challenge)</w:t>
      </w:r>
    </w:p>
    <w:p w14:paraId="6B5BC7A6" w14:textId="5811C321" w:rsidR="00C06ED0" w:rsidRDefault="00E071C2" w:rsidP="00A106A7">
      <w:pPr>
        <w:rPr>
          <w:szCs w:val="22"/>
        </w:rPr>
      </w:pPr>
      <w:r>
        <w:rPr>
          <w:szCs w:val="22"/>
        </w:rPr>
        <w:t xml:space="preserve">Critical </w:t>
      </w:r>
      <w:r w:rsidR="00C06ED0">
        <w:rPr>
          <w:szCs w:val="22"/>
        </w:rPr>
        <w:t xml:space="preserve">infrastructure </w:t>
      </w:r>
      <w:r>
        <w:rPr>
          <w:szCs w:val="22"/>
        </w:rPr>
        <w:br/>
        <w:t>(household and communal assets – Leveraging Challenge)</w:t>
      </w:r>
    </w:p>
    <w:p w14:paraId="6D7F2981" w14:textId="77777777" w:rsidR="00C06ED0" w:rsidRPr="00C06ED0" w:rsidRDefault="00C06ED0" w:rsidP="00C06ED0">
      <w:pPr>
        <w:pStyle w:val="FigureH"/>
      </w:pPr>
      <w:bookmarkStart w:id="19" w:name="_Toc6172810"/>
      <w:bookmarkStart w:id="20" w:name="_Toc13130331"/>
      <w:bookmarkStart w:id="21" w:name="_Toc15217006"/>
      <w:bookmarkStart w:id="22" w:name="_Toc15217133"/>
      <w:r w:rsidRPr="00C06ED0">
        <w:t xml:space="preserve">Figure </w:t>
      </w:r>
      <w:fldSimple w:instr=" SEQ Figure \* ARABIC ">
        <w:r w:rsidRPr="00C06ED0">
          <w:rPr>
            <w:noProof/>
          </w:rPr>
          <w:t>1</w:t>
        </w:r>
      </w:fldSimple>
      <w:r w:rsidRPr="00C06ED0">
        <w:t>: Institutional Architecture, Households and Communal Assets</w:t>
      </w:r>
      <w:bookmarkEnd w:id="19"/>
      <w:bookmarkEnd w:id="20"/>
      <w:bookmarkEnd w:id="21"/>
      <w:bookmarkEnd w:id="22"/>
    </w:p>
    <w:p w14:paraId="76E43CF8" w14:textId="6C2EA4A1" w:rsidR="00044361" w:rsidRDefault="00C06ED0" w:rsidP="00A106A7">
      <w:pPr>
        <w:rPr>
          <w:szCs w:val="22"/>
        </w:rPr>
      </w:pPr>
      <w:r>
        <w:rPr>
          <w:noProof/>
          <w:szCs w:val="22"/>
        </w:rPr>
        <w:drawing>
          <wp:inline distT="0" distB="0" distL="0" distR="0" wp14:anchorId="546E9C6A" wp14:editId="3FC4C6DA">
            <wp:extent cx="6184900" cy="326326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1slide.png"/>
                    <pic:cNvPicPr/>
                  </pic:nvPicPr>
                  <pic:blipFill>
                    <a:blip r:embed="rId11"/>
                    <a:stretch>
                      <a:fillRect/>
                    </a:stretch>
                  </pic:blipFill>
                  <pic:spPr>
                    <a:xfrm>
                      <a:off x="0" y="0"/>
                      <a:ext cx="6184900" cy="3263265"/>
                    </a:xfrm>
                    <a:prstGeom prst="rect">
                      <a:avLst/>
                    </a:prstGeom>
                  </pic:spPr>
                </pic:pic>
              </a:graphicData>
            </a:graphic>
          </wp:inline>
        </w:drawing>
      </w:r>
    </w:p>
    <w:p w14:paraId="2D03EECE" w14:textId="77777777" w:rsidR="00044361" w:rsidRDefault="00044361" w:rsidP="00A106A7">
      <w:pPr>
        <w:rPr>
          <w:szCs w:val="22"/>
        </w:rPr>
      </w:pPr>
    </w:p>
    <w:p w14:paraId="37B7BF4C" w14:textId="7B0D628C" w:rsidR="0080781C" w:rsidRPr="008259E4" w:rsidRDefault="00453486" w:rsidP="00A106A7">
      <w:pPr>
        <w:pStyle w:val="Heading3"/>
      </w:pPr>
      <w:bookmarkStart w:id="23" w:name="_Toc7333211"/>
      <w:r>
        <w:lastRenderedPageBreak/>
        <w:t>Validation of</w:t>
      </w:r>
      <w:r w:rsidR="0080781C" w:rsidRPr="008259E4">
        <w:t xml:space="preserve"> Resilience Profiles </w:t>
      </w:r>
      <w:r w:rsidR="00581591" w:rsidRPr="008259E4">
        <w:t>Study</w:t>
      </w:r>
      <w:bookmarkEnd w:id="23"/>
      <w:r>
        <w:t xml:space="preserve"> Findings</w:t>
      </w:r>
    </w:p>
    <w:p w14:paraId="0F89F6D9" w14:textId="4D42B55E" w:rsidR="00A9449B" w:rsidRDefault="00E220C3" w:rsidP="00A106A7">
      <w:pPr>
        <w:rPr>
          <w:szCs w:val="22"/>
        </w:rPr>
      </w:pPr>
      <w:r w:rsidRPr="008259E4">
        <w:rPr>
          <w:szCs w:val="22"/>
        </w:rPr>
        <w:t xml:space="preserve">In 2018, </w:t>
      </w:r>
      <w:r w:rsidR="005E67F9" w:rsidRPr="008259E4">
        <w:rPr>
          <w:szCs w:val="22"/>
        </w:rPr>
        <w:t xml:space="preserve">the </w:t>
      </w:r>
      <w:r w:rsidRPr="008259E4">
        <w:rPr>
          <w:szCs w:val="22"/>
        </w:rPr>
        <w:t>USAID-funded Monitoring and Evaluation Support Project (MESP) conducted the Community Resilience Household Perception Survey that offered insight</w:t>
      </w:r>
      <w:r w:rsidR="00A9449B">
        <w:rPr>
          <w:szCs w:val="22"/>
        </w:rPr>
        <w:t>s</w:t>
      </w:r>
      <w:r w:rsidRPr="008259E4">
        <w:rPr>
          <w:szCs w:val="22"/>
        </w:rPr>
        <w:t xml:space="preserve"> into institutional aspects in </w:t>
      </w:r>
      <w:r w:rsidR="00A9449B">
        <w:rPr>
          <w:szCs w:val="22"/>
        </w:rPr>
        <w:t>Aweil</w:t>
      </w:r>
      <w:r w:rsidRPr="008259E4">
        <w:rPr>
          <w:szCs w:val="22"/>
        </w:rPr>
        <w:t xml:space="preserve">. The results from the survey </w:t>
      </w:r>
      <w:r w:rsidR="005E67F9" w:rsidRPr="008259E4">
        <w:rPr>
          <w:szCs w:val="22"/>
        </w:rPr>
        <w:t xml:space="preserve">led to the </w:t>
      </w:r>
      <w:r w:rsidRPr="008259E4">
        <w:rPr>
          <w:szCs w:val="22"/>
        </w:rPr>
        <w:t>develop</w:t>
      </w:r>
      <w:r w:rsidR="005E67F9" w:rsidRPr="008259E4">
        <w:rPr>
          <w:szCs w:val="22"/>
        </w:rPr>
        <w:t>ment of</w:t>
      </w:r>
      <w:r w:rsidRPr="008259E4">
        <w:rPr>
          <w:szCs w:val="22"/>
        </w:rPr>
        <w:t xml:space="preserve"> resilience profiles that provide a</w:t>
      </w:r>
      <w:r w:rsidR="00A9449B">
        <w:rPr>
          <w:szCs w:val="22"/>
        </w:rPr>
        <w:t>n</w:t>
      </w:r>
      <w:r w:rsidRPr="008259E4">
        <w:rPr>
          <w:szCs w:val="22"/>
        </w:rPr>
        <w:t xml:space="preserve"> </w:t>
      </w:r>
      <w:r w:rsidR="00A9449B">
        <w:rPr>
          <w:szCs w:val="22"/>
        </w:rPr>
        <w:t>over</w:t>
      </w:r>
      <w:r w:rsidRPr="008259E4">
        <w:rPr>
          <w:szCs w:val="22"/>
        </w:rPr>
        <w:t>view of institutional arrangements</w:t>
      </w:r>
      <w:r w:rsidR="005E67F9" w:rsidRPr="008259E4">
        <w:rPr>
          <w:szCs w:val="22"/>
        </w:rPr>
        <w:t>,</w:t>
      </w:r>
      <w:r w:rsidRPr="008259E4">
        <w:rPr>
          <w:szCs w:val="22"/>
        </w:rPr>
        <w:t xml:space="preserve"> and set th</w:t>
      </w:r>
      <w:r w:rsidR="005E67F9" w:rsidRPr="008259E4">
        <w:rPr>
          <w:szCs w:val="22"/>
        </w:rPr>
        <w:t>e</w:t>
      </w:r>
      <w:r w:rsidRPr="008259E4">
        <w:rPr>
          <w:szCs w:val="22"/>
        </w:rPr>
        <w:t xml:space="preserve"> foundation for discussions on institutional architecture </w:t>
      </w:r>
      <w:r w:rsidR="00A9449B">
        <w:rPr>
          <w:szCs w:val="22"/>
        </w:rPr>
        <w:t>for resilience in Aweil</w:t>
      </w:r>
      <w:r w:rsidRPr="008259E4">
        <w:rPr>
          <w:szCs w:val="22"/>
        </w:rPr>
        <w:t xml:space="preserve">. </w:t>
      </w:r>
    </w:p>
    <w:p w14:paraId="370E35FA" w14:textId="77777777" w:rsidR="00C06ED0" w:rsidRDefault="00A9449B" w:rsidP="00C06ED0">
      <w:pPr>
        <w:rPr>
          <w:szCs w:val="22"/>
        </w:rPr>
      </w:pPr>
      <w:r>
        <w:rPr>
          <w:szCs w:val="22"/>
        </w:rPr>
        <w:t>To gain consensus on the findings o</w:t>
      </w:r>
      <w:r w:rsidR="00D72D06">
        <w:rPr>
          <w:szCs w:val="22"/>
        </w:rPr>
        <w:t>f the Resilience Profiles study</w:t>
      </w:r>
      <w:r>
        <w:rPr>
          <w:szCs w:val="22"/>
        </w:rPr>
        <w:t>, a validation exercise was conducted with the key stakeholders in Aweil</w:t>
      </w:r>
      <w:r w:rsidR="002253BF">
        <w:rPr>
          <w:szCs w:val="22"/>
        </w:rPr>
        <w:t xml:space="preserve"> on 18</w:t>
      </w:r>
      <w:r w:rsidR="002253BF" w:rsidRPr="002253BF">
        <w:rPr>
          <w:szCs w:val="22"/>
          <w:vertAlign w:val="superscript"/>
        </w:rPr>
        <w:t>th</w:t>
      </w:r>
      <w:r w:rsidR="002253BF">
        <w:rPr>
          <w:szCs w:val="22"/>
        </w:rPr>
        <w:t xml:space="preserve"> June, 2019</w:t>
      </w:r>
      <w:r>
        <w:rPr>
          <w:szCs w:val="22"/>
        </w:rPr>
        <w:t xml:space="preserve">. </w:t>
      </w:r>
      <w:r w:rsidR="002253BF">
        <w:rPr>
          <w:szCs w:val="22"/>
        </w:rPr>
        <w:t xml:space="preserve">This was as a precursor to the </w:t>
      </w:r>
      <w:r w:rsidR="000A4E54">
        <w:rPr>
          <w:szCs w:val="22"/>
        </w:rPr>
        <w:t>IAA</w:t>
      </w:r>
      <w:r w:rsidR="002253BF">
        <w:rPr>
          <w:szCs w:val="22"/>
        </w:rPr>
        <w:t xml:space="preserve">4R exercise. </w:t>
      </w:r>
      <w:r>
        <w:rPr>
          <w:szCs w:val="22"/>
        </w:rPr>
        <w:t xml:space="preserve">In the validation exercise, the stakeholders were taken through selected findings and </w:t>
      </w:r>
      <w:r w:rsidR="00D72D06">
        <w:rPr>
          <w:szCs w:val="22"/>
        </w:rPr>
        <w:t>attempts made to establish whether they are a true reflection of the situation</w:t>
      </w:r>
      <w:r>
        <w:rPr>
          <w:szCs w:val="22"/>
        </w:rPr>
        <w:t xml:space="preserve">. The Resilience profile Study findings were presented and discussed according to the PfRR Pillars. </w:t>
      </w:r>
      <w:r w:rsidR="000F6D98">
        <w:rPr>
          <w:szCs w:val="22"/>
        </w:rPr>
        <w:t>On the whole, the participants concurred tha</w:t>
      </w:r>
      <w:r w:rsidR="00F61C7F">
        <w:rPr>
          <w:szCs w:val="22"/>
        </w:rPr>
        <w:t>t the Resilience Profiles offer</w:t>
      </w:r>
      <w:r w:rsidR="000F6D98">
        <w:rPr>
          <w:szCs w:val="22"/>
        </w:rPr>
        <w:t xml:space="preserve"> a true reflection of the situation in Aweil at time.</w:t>
      </w:r>
      <w:r w:rsidR="00F61C7F">
        <w:rPr>
          <w:szCs w:val="22"/>
        </w:rPr>
        <w:t xml:space="preserve"> A Separate report will be provided for this purpose.</w:t>
      </w:r>
      <w:bookmarkStart w:id="24" w:name="_Toc7333212"/>
    </w:p>
    <w:p w14:paraId="4F240109" w14:textId="51DA196C" w:rsidR="00603A51" w:rsidRPr="00C06ED0" w:rsidRDefault="00426580" w:rsidP="00C06ED0">
      <w:pPr>
        <w:pStyle w:val="Heading3"/>
        <w:rPr>
          <w:szCs w:val="22"/>
        </w:rPr>
      </w:pPr>
      <w:r w:rsidRPr="008259E4">
        <w:t xml:space="preserve">Critical Institutions per </w:t>
      </w:r>
      <w:proofErr w:type="spellStart"/>
      <w:r w:rsidR="00F61C7F">
        <w:t>PfRR</w:t>
      </w:r>
      <w:proofErr w:type="spellEnd"/>
      <w:r w:rsidR="00F61C7F">
        <w:t xml:space="preserve"> </w:t>
      </w:r>
      <w:r w:rsidRPr="008259E4">
        <w:t>Pillar</w:t>
      </w:r>
      <w:bookmarkEnd w:id="24"/>
    </w:p>
    <w:p w14:paraId="33381F64" w14:textId="63F8878F" w:rsidR="005F2613" w:rsidRPr="00C06ED0" w:rsidRDefault="0030417D" w:rsidP="00C06ED0">
      <w:pPr>
        <w:rPr>
          <w:szCs w:val="22"/>
        </w:rPr>
      </w:pPr>
      <w:r>
        <w:rPr>
          <w:szCs w:val="22"/>
        </w:rPr>
        <w:t>A</w:t>
      </w:r>
      <w:r w:rsidR="00C92825">
        <w:rPr>
          <w:szCs w:val="22"/>
        </w:rPr>
        <w:t>s</w:t>
      </w:r>
      <w:r>
        <w:rPr>
          <w:szCs w:val="22"/>
        </w:rPr>
        <w:t xml:space="preserve"> part </w:t>
      </w:r>
      <w:r w:rsidR="00F61C7F">
        <w:rPr>
          <w:szCs w:val="22"/>
        </w:rPr>
        <w:t xml:space="preserve">of the Resilience Profiles and as a prelude to the </w:t>
      </w:r>
      <w:r w:rsidR="000A4E54">
        <w:rPr>
          <w:szCs w:val="22"/>
        </w:rPr>
        <w:t>IAA</w:t>
      </w:r>
      <w:r w:rsidR="00F61C7F">
        <w:rPr>
          <w:szCs w:val="22"/>
        </w:rPr>
        <w:t>4R session,</w:t>
      </w:r>
      <w:r>
        <w:rPr>
          <w:szCs w:val="22"/>
        </w:rPr>
        <w:t xml:space="preserve"> the participants were asked to </w:t>
      </w:r>
      <w:r w:rsidR="00D83A50">
        <w:rPr>
          <w:szCs w:val="22"/>
        </w:rPr>
        <w:t xml:space="preserve">Identify and agree on </w:t>
      </w:r>
      <w:r>
        <w:rPr>
          <w:szCs w:val="22"/>
        </w:rPr>
        <w:t xml:space="preserve">the critical institutions for their Pillars. </w:t>
      </w:r>
      <w:r w:rsidR="00DF5006" w:rsidRPr="008259E4">
        <w:rPr>
          <w:szCs w:val="22"/>
        </w:rPr>
        <w:t xml:space="preserve">The </w:t>
      </w:r>
      <w:r w:rsidR="007339B4" w:rsidRPr="008259E4">
        <w:rPr>
          <w:szCs w:val="22"/>
        </w:rPr>
        <w:t>perceived</w:t>
      </w:r>
      <w:r w:rsidR="00DF5006" w:rsidRPr="008259E4">
        <w:rPr>
          <w:szCs w:val="22"/>
        </w:rPr>
        <w:t xml:space="preserve"> critical institutions </w:t>
      </w:r>
      <w:r w:rsidR="00951EDE">
        <w:rPr>
          <w:szCs w:val="22"/>
        </w:rPr>
        <w:t xml:space="preserve">in Aweil as </w:t>
      </w:r>
      <w:r w:rsidR="00DF5006" w:rsidRPr="008259E4">
        <w:rPr>
          <w:szCs w:val="22"/>
        </w:rPr>
        <w:t>identified by Pillar</w:t>
      </w:r>
      <w:r w:rsidR="0002473E" w:rsidRPr="008259E4">
        <w:rPr>
          <w:szCs w:val="22"/>
        </w:rPr>
        <w:t>s</w:t>
      </w:r>
      <w:r w:rsidR="00DF5006" w:rsidRPr="008259E4">
        <w:rPr>
          <w:szCs w:val="22"/>
        </w:rPr>
        <w:t xml:space="preserve"> </w:t>
      </w:r>
      <w:r w:rsidR="000A4E54">
        <w:rPr>
          <w:szCs w:val="22"/>
        </w:rPr>
        <w:t>O</w:t>
      </w:r>
      <w:r w:rsidR="000A4E54" w:rsidRPr="008259E4">
        <w:rPr>
          <w:szCs w:val="22"/>
        </w:rPr>
        <w:t>ne</w:t>
      </w:r>
      <w:r w:rsidR="0035029A">
        <w:rPr>
          <w:szCs w:val="22"/>
        </w:rPr>
        <w:t xml:space="preserve">, </w:t>
      </w:r>
      <w:r>
        <w:rPr>
          <w:szCs w:val="22"/>
        </w:rPr>
        <w:t>Two and T</w:t>
      </w:r>
      <w:r w:rsidR="00DF5006" w:rsidRPr="008259E4">
        <w:rPr>
          <w:szCs w:val="22"/>
        </w:rPr>
        <w:t xml:space="preserve">hree members </w:t>
      </w:r>
      <w:r w:rsidR="007339B4" w:rsidRPr="008259E4">
        <w:rPr>
          <w:szCs w:val="22"/>
        </w:rPr>
        <w:t xml:space="preserve">are shown in the </w:t>
      </w:r>
      <w:r w:rsidR="0002473E" w:rsidRPr="008259E4">
        <w:rPr>
          <w:szCs w:val="22"/>
        </w:rPr>
        <w:t>t</w:t>
      </w:r>
      <w:r w:rsidR="007339B4" w:rsidRPr="008259E4">
        <w:rPr>
          <w:szCs w:val="22"/>
        </w:rPr>
        <w:t xml:space="preserve">able below. </w:t>
      </w:r>
      <w:r w:rsidR="00C92825">
        <w:rPr>
          <w:szCs w:val="22"/>
        </w:rPr>
        <w:t xml:space="preserve">The institutions were however not ranked. These results are consistent with the </w:t>
      </w:r>
      <w:r w:rsidR="0035029A">
        <w:rPr>
          <w:szCs w:val="22"/>
        </w:rPr>
        <w:t xml:space="preserve">PfRR </w:t>
      </w:r>
      <w:r w:rsidR="00C92825">
        <w:rPr>
          <w:szCs w:val="22"/>
        </w:rPr>
        <w:t xml:space="preserve">Pillar </w:t>
      </w:r>
      <w:r w:rsidR="004C4B35">
        <w:rPr>
          <w:szCs w:val="22"/>
        </w:rPr>
        <w:t>tasks where Pillar one is governance oriented</w:t>
      </w:r>
      <w:r w:rsidR="0065141B">
        <w:rPr>
          <w:szCs w:val="22"/>
        </w:rPr>
        <w:t xml:space="preserve"> institutions including traditional authorities, peace committees, county courts and law enforcement agencies.</w:t>
      </w:r>
      <w:r w:rsidR="004C4B35">
        <w:rPr>
          <w:szCs w:val="22"/>
        </w:rPr>
        <w:t xml:space="preserve"> Pillar Two is on </w:t>
      </w:r>
      <w:r w:rsidR="00965CE2">
        <w:rPr>
          <w:szCs w:val="22"/>
        </w:rPr>
        <w:t>social</w:t>
      </w:r>
      <w:r w:rsidR="004C4B35">
        <w:rPr>
          <w:szCs w:val="22"/>
        </w:rPr>
        <w:t xml:space="preserve"> service delivery </w:t>
      </w:r>
      <w:r w:rsidR="0065141B">
        <w:rPr>
          <w:szCs w:val="22"/>
        </w:rPr>
        <w:t xml:space="preserve">and includes government line ministries concerned with education, health and </w:t>
      </w:r>
      <w:r w:rsidR="00965CE2">
        <w:rPr>
          <w:szCs w:val="22"/>
        </w:rPr>
        <w:t>social</w:t>
      </w:r>
      <w:r w:rsidR="0065141B">
        <w:rPr>
          <w:szCs w:val="22"/>
        </w:rPr>
        <w:t xml:space="preserve"> welfare. </w:t>
      </w:r>
      <w:r w:rsidR="004C4B35">
        <w:rPr>
          <w:szCs w:val="22"/>
        </w:rPr>
        <w:t xml:space="preserve"> Pillar Three is on Productive </w:t>
      </w:r>
      <w:r w:rsidR="000A4E54">
        <w:rPr>
          <w:szCs w:val="22"/>
        </w:rPr>
        <w:t xml:space="preserve">Service </w:t>
      </w:r>
      <w:r w:rsidR="004C4B35">
        <w:rPr>
          <w:szCs w:val="22"/>
        </w:rPr>
        <w:t>delivery</w:t>
      </w:r>
      <w:r w:rsidR="0065141B">
        <w:rPr>
          <w:szCs w:val="22"/>
        </w:rPr>
        <w:t xml:space="preserve"> </w:t>
      </w:r>
      <w:r w:rsidR="000A4E54">
        <w:rPr>
          <w:szCs w:val="22"/>
        </w:rPr>
        <w:t xml:space="preserve">and it </w:t>
      </w:r>
      <w:r w:rsidR="0065141B">
        <w:rPr>
          <w:szCs w:val="22"/>
        </w:rPr>
        <w:t>covers gover</w:t>
      </w:r>
      <w:r w:rsidR="00F765ED">
        <w:rPr>
          <w:szCs w:val="22"/>
        </w:rPr>
        <w:t>nment line ministries such as M</w:t>
      </w:r>
      <w:r w:rsidR="0065141B">
        <w:rPr>
          <w:szCs w:val="22"/>
        </w:rPr>
        <w:t>ARF, water and Irrigation and research and training institutions</w:t>
      </w:r>
      <w:r w:rsidR="004C4B35">
        <w:rPr>
          <w:szCs w:val="22"/>
        </w:rPr>
        <w:t xml:space="preserve">. The Private sector is listed as critical in Pillars Two and Three but not Pillar one. </w:t>
      </w:r>
      <w:r w:rsidR="0065141B">
        <w:rPr>
          <w:szCs w:val="22"/>
        </w:rPr>
        <w:t xml:space="preserve">UN agencies, International INGOs, NGOs, CBOs, </w:t>
      </w:r>
      <w:r w:rsidR="000A4E54">
        <w:rPr>
          <w:szCs w:val="22"/>
        </w:rPr>
        <w:t>and CSOs</w:t>
      </w:r>
      <w:r w:rsidR="0065141B">
        <w:rPr>
          <w:szCs w:val="22"/>
        </w:rPr>
        <w:t xml:space="preserve"> are to be found across all the Pillars indicating their significant roles in the Aweil community development efforts. </w:t>
      </w:r>
      <w:bookmarkStart w:id="25" w:name="_Toc6172751"/>
    </w:p>
    <w:p w14:paraId="6E1F406D" w14:textId="1229ADAD" w:rsidR="00B1590B" w:rsidRPr="00C06ED0" w:rsidRDefault="00603A51" w:rsidP="00C06ED0">
      <w:pPr>
        <w:pStyle w:val="TableH"/>
      </w:pPr>
      <w:bookmarkStart w:id="26" w:name="_Toc13130305"/>
      <w:bookmarkStart w:id="27" w:name="_Toc15216953"/>
      <w:bookmarkStart w:id="28" w:name="_Toc15217181"/>
      <w:r w:rsidRPr="00C06ED0">
        <w:t xml:space="preserve">Table </w:t>
      </w:r>
      <w:fldSimple w:instr=" SEQ Table \* ARABIC ">
        <w:r w:rsidR="00A20F11" w:rsidRPr="00C06ED0">
          <w:rPr>
            <w:noProof/>
          </w:rPr>
          <w:t>1</w:t>
        </w:r>
      </w:fldSimple>
      <w:r w:rsidR="00F61C7F" w:rsidRPr="00C06ED0">
        <w:t xml:space="preserve">:  </w:t>
      </w:r>
      <w:r w:rsidR="00C92825" w:rsidRPr="00C06ED0">
        <w:t xml:space="preserve">Institutions </w:t>
      </w:r>
      <w:r w:rsidR="00D83A50" w:rsidRPr="00C06ED0">
        <w:t xml:space="preserve">identified by Participants </w:t>
      </w:r>
      <w:r w:rsidR="00C92825" w:rsidRPr="00C06ED0">
        <w:t xml:space="preserve">as </w:t>
      </w:r>
      <w:r w:rsidR="00520783" w:rsidRPr="00C06ED0">
        <w:t xml:space="preserve">critical </w:t>
      </w:r>
      <w:r w:rsidR="00C92825" w:rsidRPr="00C06ED0">
        <w:t>Per</w:t>
      </w:r>
      <w:r w:rsidR="00520783" w:rsidRPr="00C06ED0">
        <w:t xml:space="preserve"> Pillar</w:t>
      </w:r>
      <w:bookmarkEnd w:id="25"/>
      <w:bookmarkEnd w:id="26"/>
      <w:bookmarkEnd w:id="27"/>
      <w:bookmarkEnd w:id="28"/>
    </w:p>
    <w:tbl>
      <w:tblPr>
        <w:tblStyle w:val="TableGridLight1"/>
        <w:tblW w:w="9600" w:type="dxa"/>
        <w:tblInd w:w="108" w:type="dxa"/>
        <w:tblLook w:val="0420" w:firstRow="1" w:lastRow="0" w:firstColumn="0" w:lastColumn="0" w:noHBand="0" w:noVBand="1"/>
      </w:tblPr>
      <w:tblGrid>
        <w:gridCol w:w="2970"/>
        <w:gridCol w:w="389"/>
        <w:gridCol w:w="3301"/>
        <w:gridCol w:w="2940"/>
      </w:tblGrid>
      <w:tr w:rsidR="00C06ED0" w:rsidRPr="00C06ED0" w14:paraId="114843BA" w14:textId="77777777" w:rsidTr="00DD0FE3">
        <w:trPr>
          <w:cnfStyle w:val="100000000000" w:firstRow="1" w:lastRow="0" w:firstColumn="0" w:lastColumn="0" w:oddVBand="0" w:evenVBand="0" w:oddHBand="0" w:evenHBand="0" w:firstRowFirstColumn="0" w:firstRowLastColumn="0" w:lastRowFirstColumn="0" w:lastRowLastColumn="0"/>
          <w:trHeight w:val="245"/>
          <w:tblHeader/>
        </w:trPr>
        <w:tc>
          <w:tcPr>
            <w:tcW w:w="3359" w:type="dxa"/>
            <w:gridSpan w:val="2"/>
          </w:tcPr>
          <w:p w14:paraId="0DA0C18E" w14:textId="77777777" w:rsidR="00C06ED0" w:rsidRPr="00C06ED0" w:rsidRDefault="00C06ED0" w:rsidP="00C06ED0">
            <w:pPr>
              <w:spacing w:before="80" w:after="80"/>
              <w:rPr>
                <w:b/>
                <w:bCs/>
                <w:color w:val="FFFFFF" w:themeColor="background1"/>
                <w:szCs w:val="22"/>
              </w:rPr>
            </w:pPr>
            <w:bookmarkStart w:id="29" w:name="_Hlk15037844"/>
            <w:bookmarkStart w:id="30" w:name="_Toc7333213"/>
            <w:r w:rsidRPr="00C06ED0">
              <w:rPr>
                <w:b/>
                <w:bCs/>
                <w:color w:val="FFFFFF" w:themeColor="background1"/>
                <w:szCs w:val="22"/>
              </w:rPr>
              <w:t>Pillar One Institutions</w:t>
            </w:r>
          </w:p>
        </w:tc>
        <w:tc>
          <w:tcPr>
            <w:tcW w:w="3301" w:type="dxa"/>
          </w:tcPr>
          <w:p w14:paraId="6B2E2433" w14:textId="77777777" w:rsidR="00C06ED0" w:rsidRPr="00C06ED0" w:rsidRDefault="00C06ED0" w:rsidP="00C06ED0">
            <w:pPr>
              <w:spacing w:before="80" w:after="80"/>
              <w:rPr>
                <w:b/>
                <w:bCs/>
                <w:color w:val="FFFFFF" w:themeColor="background1"/>
                <w:szCs w:val="22"/>
              </w:rPr>
            </w:pPr>
            <w:r w:rsidRPr="00C06ED0">
              <w:rPr>
                <w:b/>
                <w:bCs/>
                <w:color w:val="FFFFFF" w:themeColor="background1"/>
                <w:szCs w:val="22"/>
              </w:rPr>
              <w:t>Pillar Two Institutions</w:t>
            </w:r>
          </w:p>
        </w:tc>
        <w:tc>
          <w:tcPr>
            <w:tcW w:w="2940" w:type="dxa"/>
          </w:tcPr>
          <w:p w14:paraId="642F9A88" w14:textId="77777777" w:rsidR="00C06ED0" w:rsidRPr="00C06ED0" w:rsidRDefault="00C06ED0" w:rsidP="00C06ED0">
            <w:pPr>
              <w:spacing w:before="80" w:after="80"/>
              <w:rPr>
                <w:b/>
                <w:bCs/>
                <w:color w:val="FFFFFF" w:themeColor="background1"/>
                <w:szCs w:val="22"/>
              </w:rPr>
            </w:pPr>
            <w:r w:rsidRPr="00C06ED0">
              <w:rPr>
                <w:b/>
                <w:bCs/>
                <w:color w:val="FFFFFF" w:themeColor="background1"/>
                <w:szCs w:val="22"/>
              </w:rPr>
              <w:t>Pillar Three Institutions</w:t>
            </w:r>
          </w:p>
        </w:tc>
      </w:tr>
      <w:tr w:rsidR="00C06ED0" w:rsidRPr="00C06ED0" w14:paraId="76108442" w14:textId="77777777" w:rsidTr="00DD0FE3">
        <w:trPr>
          <w:cnfStyle w:val="000000100000" w:firstRow="0" w:lastRow="0" w:firstColumn="0" w:lastColumn="0" w:oddVBand="0" w:evenVBand="0" w:oddHBand="1" w:evenHBand="0" w:firstRowFirstColumn="0" w:firstRowLastColumn="0" w:lastRowFirstColumn="0" w:lastRowLastColumn="0"/>
          <w:trHeight w:val="253"/>
        </w:trPr>
        <w:tc>
          <w:tcPr>
            <w:tcW w:w="2970" w:type="dxa"/>
          </w:tcPr>
          <w:p w14:paraId="1C5AF4C3" w14:textId="77777777" w:rsidR="00C06ED0" w:rsidRPr="00C06ED0" w:rsidRDefault="00C06ED0" w:rsidP="00C06ED0">
            <w:pPr>
              <w:spacing w:before="80" w:after="80"/>
              <w:rPr>
                <w:b/>
                <w:szCs w:val="22"/>
              </w:rPr>
            </w:pPr>
            <w:r w:rsidRPr="00C06ED0">
              <w:rPr>
                <w:b/>
                <w:szCs w:val="22"/>
              </w:rPr>
              <w:t>County Government</w:t>
            </w:r>
          </w:p>
        </w:tc>
        <w:tc>
          <w:tcPr>
            <w:tcW w:w="3690" w:type="dxa"/>
            <w:gridSpan w:val="2"/>
          </w:tcPr>
          <w:p w14:paraId="686CAD89" w14:textId="77777777" w:rsidR="00C06ED0" w:rsidRPr="00C06ED0" w:rsidRDefault="00C06ED0" w:rsidP="00C06ED0">
            <w:pPr>
              <w:spacing w:before="80" w:after="80"/>
              <w:rPr>
                <w:szCs w:val="22"/>
              </w:rPr>
            </w:pPr>
            <w:r w:rsidRPr="00C06ED0">
              <w:rPr>
                <w:szCs w:val="22"/>
              </w:rPr>
              <w:t>Government line ministries [WASH, Education, Health, and Protection – Child social welfare]</w:t>
            </w:r>
          </w:p>
          <w:p w14:paraId="2C4A52A9" w14:textId="77777777" w:rsidR="00C06ED0" w:rsidRPr="00C06ED0" w:rsidRDefault="00C06ED0" w:rsidP="00C06ED0">
            <w:pPr>
              <w:spacing w:before="80" w:after="80"/>
              <w:rPr>
                <w:rFonts w:cs="Calibri"/>
                <w:szCs w:val="22"/>
              </w:rPr>
            </w:pPr>
          </w:p>
        </w:tc>
        <w:tc>
          <w:tcPr>
            <w:tcW w:w="2940" w:type="dxa"/>
          </w:tcPr>
          <w:p w14:paraId="3A51FAD5" w14:textId="77777777" w:rsidR="00C06ED0" w:rsidRPr="00C06ED0" w:rsidRDefault="00C06ED0" w:rsidP="00C06ED0">
            <w:pPr>
              <w:spacing w:before="80" w:after="80"/>
              <w:rPr>
                <w:rFonts w:cs="Calibri"/>
                <w:szCs w:val="22"/>
              </w:rPr>
            </w:pPr>
            <w:r w:rsidRPr="00C06ED0">
              <w:rPr>
                <w:szCs w:val="22"/>
              </w:rPr>
              <w:t>Government Ministries (MAARF, Water and Irrigation, Infrastructure)</w:t>
            </w:r>
          </w:p>
        </w:tc>
      </w:tr>
      <w:tr w:rsidR="00C06ED0" w:rsidRPr="00C06ED0" w14:paraId="550BBCD2" w14:textId="77777777" w:rsidTr="00DD0FE3">
        <w:trPr>
          <w:cnfStyle w:val="000000010000" w:firstRow="0" w:lastRow="0" w:firstColumn="0" w:lastColumn="0" w:oddVBand="0" w:evenVBand="0" w:oddHBand="0" w:evenHBand="1" w:firstRowFirstColumn="0" w:firstRowLastColumn="0" w:lastRowFirstColumn="0" w:lastRowLastColumn="0"/>
          <w:trHeight w:val="253"/>
        </w:trPr>
        <w:tc>
          <w:tcPr>
            <w:tcW w:w="2970" w:type="dxa"/>
          </w:tcPr>
          <w:p w14:paraId="72AED1BB" w14:textId="77777777" w:rsidR="00C06ED0" w:rsidRPr="00C06ED0" w:rsidRDefault="00C06ED0" w:rsidP="00C06ED0">
            <w:pPr>
              <w:spacing w:before="80" w:after="80"/>
              <w:rPr>
                <w:b/>
                <w:szCs w:val="22"/>
              </w:rPr>
            </w:pPr>
            <w:r w:rsidRPr="00C06ED0">
              <w:rPr>
                <w:b/>
                <w:szCs w:val="22"/>
              </w:rPr>
              <w:t>Office of the commissioner</w:t>
            </w:r>
          </w:p>
        </w:tc>
        <w:tc>
          <w:tcPr>
            <w:tcW w:w="3690" w:type="dxa"/>
            <w:gridSpan w:val="2"/>
          </w:tcPr>
          <w:p w14:paraId="37B0F995" w14:textId="77777777" w:rsidR="00C06ED0" w:rsidRPr="00C06ED0" w:rsidRDefault="00C06ED0" w:rsidP="00C06ED0">
            <w:pPr>
              <w:spacing w:before="80" w:after="80"/>
              <w:rPr>
                <w:szCs w:val="22"/>
              </w:rPr>
            </w:pPr>
            <w:r w:rsidRPr="00C06ED0">
              <w:rPr>
                <w:szCs w:val="22"/>
              </w:rPr>
              <w:t>INGOs, UN Agencies</w:t>
            </w:r>
          </w:p>
        </w:tc>
        <w:tc>
          <w:tcPr>
            <w:tcW w:w="2940" w:type="dxa"/>
          </w:tcPr>
          <w:p w14:paraId="1B638C58" w14:textId="77777777" w:rsidR="00C06ED0" w:rsidRPr="00C06ED0" w:rsidRDefault="00C06ED0" w:rsidP="00C06ED0">
            <w:pPr>
              <w:spacing w:before="80" w:after="80"/>
              <w:rPr>
                <w:rFonts w:cs="Calibri"/>
                <w:szCs w:val="22"/>
              </w:rPr>
            </w:pPr>
            <w:r w:rsidRPr="00C06ED0">
              <w:rPr>
                <w:szCs w:val="22"/>
              </w:rPr>
              <w:t xml:space="preserve">Private sector (Financial institutions, </w:t>
            </w:r>
            <w:proofErr w:type="spellStart"/>
            <w:r w:rsidRPr="00C06ED0">
              <w:rPr>
                <w:szCs w:val="22"/>
              </w:rPr>
              <w:t>Agro</w:t>
            </w:r>
            <w:proofErr w:type="spellEnd"/>
            <w:r w:rsidRPr="00C06ED0">
              <w:rPr>
                <w:szCs w:val="22"/>
              </w:rPr>
              <w:t>-input dealers, Extension services)</w:t>
            </w:r>
          </w:p>
        </w:tc>
      </w:tr>
      <w:tr w:rsidR="00C06ED0" w:rsidRPr="00C06ED0" w14:paraId="383506DB" w14:textId="77777777" w:rsidTr="00DD0FE3">
        <w:trPr>
          <w:cnfStyle w:val="000000100000" w:firstRow="0" w:lastRow="0" w:firstColumn="0" w:lastColumn="0" w:oddVBand="0" w:evenVBand="0" w:oddHBand="1" w:evenHBand="0" w:firstRowFirstColumn="0" w:firstRowLastColumn="0" w:lastRowFirstColumn="0" w:lastRowLastColumn="0"/>
          <w:trHeight w:val="245"/>
        </w:trPr>
        <w:tc>
          <w:tcPr>
            <w:tcW w:w="2970" w:type="dxa"/>
          </w:tcPr>
          <w:p w14:paraId="3E57AE9D" w14:textId="77777777" w:rsidR="00C06ED0" w:rsidRPr="00C06ED0" w:rsidRDefault="00C06ED0" w:rsidP="00C06ED0">
            <w:pPr>
              <w:spacing w:before="80" w:after="80"/>
              <w:rPr>
                <w:b/>
                <w:szCs w:val="22"/>
              </w:rPr>
            </w:pPr>
            <w:r w:rsidRPr="00C06ED0">
              <w:rPr>
                <w:b/>
                <w:szCs w:val="22"/>
              </w:rPr>
              <w:t xml:space="preserve">Community development </w:t>
            </w:r>
          </w:p>
        </w:tc>
        <w:tc>
          <w:tcPr>
            <w:tcW w:w="3690" w:type="dxa"/>
            <w:gridSpan w:val="2"/>
          </w:tcPr>
          <w:p w14:paraId="44D28D35" w14:textId="77777777" w:rsidR="00C06ED0" w:rsidRPr="00C06ED0" w:rsidRDefault="00C06ED0" w:rsidP="00C06ED0">
            <w:pPr>
              <w:spacing w:before="80" w:after="80"/>
              <w:rPr>
                <w:szCs w:val="22"/>
              </w:rPr>
            </w:pPr>
            <w:r w:rsidRPr="00C06ED0">
              <w:rPr>
                <w:szCs w:val="22"/>
              </w:rPr>
              <w:t xml:space="preserve">Traditional Authorities </w:t>
            </w:r>
          </w:p>
        </w:tc>
        <w:tc>
          <w:tcPr>
            <w:tcW w:w="2940" w:type="dxa"/>
          </w:tcPr>
          <w:p w14:paraId="5C8011BA" w14:textId="77777777" w:rsidR="00C06ED0" w:rsidRPr="00C06ED0" w:rsidRDefault="00C06ED0" w:rsidP="00C06ED0">
            <w:pPr>
              <w:spacing w:before="80" w:after="80"/>
              <w:rPr>
                <w:rFonts w:cs="Calibri"/>
                <w:szCs w:val="22"/>
              </w:rPr>
            </w:pPr>
            <w:r w:rsidRPr="00C06ED0">
              <w:rPr>
                <w:szCs w:val="22"/>
              </w:rPr>
              <w:t>Research and training institutions (Universities and colleges, Research centers)</w:t>
            </w:r>
          </w:p>
        </w:tc>
      </w:tr>
      <w:tr w:rsidR="00C06ED0" w:rsidRPr="00C06ED0" w14:paraId="5BE4F045" w14:textId="77777777" w:rsidTr="00DD0FE3">
        <w:trPr>
          <w:cnfStyle w:val="000000010000" w:firstRow="0" w:lastRow="0" w:firstColumn="0" w:lastColumn="0" w:oddVBand="0" w:evenVBand="0" w:oddHBand="0" w:evenHBand="1" w:firstRowFirstColumn="0" w:firstRowLastColumn="0" w:lastRowFirstColumn="0" w:lastRowLastColumn="0"/>
          <w:trHeight w:val="253"/>
        </w:trPr>
        <w:tc>
          <w:tcPr>
            <w:tcW w:w="2970" w:type="dxa"/>
          </w:tcPr>
          <w:p w14:paraId="6554C3D1" w14:textId="77777777" w:rsidR="00C06ED0" w:rsidRPr="00C06ED0" w:rsidRDefault="00C06ED0" w:rsidP="00C06ED0">
            <w:pPr>
              <w:spacing w:before="80" w:after="80"/>
              <w:rPr>
                <w:b/>
                <w:szCs w:val="22"/>
              </w:rPr>
            </w:pPr>
            <w:r w:rsidRPr="00C06ED0">
              <w:rPr>
                <w:b/>
                <w:szCs w:val="22"/>
              </w:rPr>
              <w:t>County Court</w:t>
            </w:r>
          </w:p>
        </w:tc>
        <w:tc>
          <w:tcPr>
            <w:tcW w:w="3690" w:type="dxa"/>
            <w:gridSpan w:val="2"/>
          </w:tcPr>
          <w:p w14:paraId="7FE914F8" w14:textId="77777777" w:rsidR="00C06ED0" w:rsidRPr="00C06ED0" w:rsidRDefault="00C06ED0" w:rsidP="00C06ED0">
            <w:pPr>
              <w:spacing w:before="80" w:after="80"/>
              <w:rPr>
                <w:szCs w:val="22"/>
              </w:rPr>
            </w:pPr>
            <w:r w:rsidRPr="00C06ED0">
              <w:rPr>
                <w:szCs w:val="22"/>
              </w:rPr>
              <w:t>Women Groups</w:t>
            </w:r>
          </w:p>
        </w:tc>
        <w:tc>
          <w:tcPr>
            <w:tcW w:w="2940" w:type="dxa"/>
          </w:tcPr>
          <w:p w14:paraId="2BD66B73" w14:textId="77777777" w:rsidR="00C06ED0" w:rsidRPr="00C06ED0" w:rsidRDefault="00C06ED0" w:rsidP="00C06ED0">
            <w:pPr>
              <w:spacing w:before="80" w:after="80"/>
              <w:rPr>
                <w:rFonts w:cs="Calibri"/>
                <w:szCs w:val="22"/>
              </w:rPr>
            </w:pPr>
            <w:r w:rsidRPr="00C06ED0">
              <w:rPr>
                <w:szCs w:val="22"/>
              </w:rPr>
              <w:t>Development Partners (UN Agencies, NGOs, CBOs, INGOs, CSOs, FBOs)</w:t>
            </w:r>
          </w:p>
        </w:tc>
      </w:tr>
      <w:tr w:rsidR="00C06ED0" w:rsidRPr="00C06ED0" w14:paraId="76FDAA28" w14:textId="77777777" w:rsidTr="00DD0FE3">
        <w:trPr>
          <w:cnfStyle w:val="000000100000" w:firstRow="0" w:lastRow="0" w:firstColumn="0" w:lastColumn="0" w:oddVBand="0" w:evenVBand="0" w:oddHBand="1" w:evenHBand="0" w:firstRowFirstColumn="0" w:firstRowLastColumn="0" w:lastRowFirstColumn="0" w:lastRowLastColumn="0"/>
          <w:trHeight w:val="245"/>
        </w:trPr>
        <w:tc>
          <w:tcPr>
            <w:tcW w:w="2970" w:type="dxa"/>
          </w:tcPr>
          <w:p w14:paraId="78E26A91" w14:textId="77777777" w:rsidR="00C06ED0" w:rsidRPr="00C06ED0" w:rsidRDefault="00C06ED0" w:rsidP="00C06ED0">
            <w:pPr>
              <w:spacing w:before="80" w:after="80"/>
              <w:rPr>
                <w:b/>
                <w:szCs w:val="22"/>
              </w:rPr>
            </w:pPr>
            <w:r w:rsidRPr="00C06ED0">
              <w:rPr>
                <w:b/>
                <w:szCs w:val="22"/>
              </w:rPr>
              <w:t>County council, Land council</w:t>
            </w:r>
          </w:p>
        </w:tc>
        <w:tc>
          <w:tcPr>
            <w:tcW w:w="3690" w:type="dxa"/>
            <w:gridSpan w:val="2"/>
          </w:tcPr>
          <w:p w14:paraId="211F4546" w14:textId="77777777" w:rsidR="00C06ED0" w:rsidRPr="00C06ED0" w:rsidRDefault="00C06ED0" w:rsidP="00C06ED0">
            <w:pPr>
              <w:spacing w:before="80" w:after="80"/>
              <w:rPr>
                <w:szCs w:val="22"/>
              </w:rPr>
            </w:pPr>
            <w:r w:rsidRPr="00C06ED0">
              <w:rPr>
                <w:szCs w:val="22"/>
              </w:rPr>
              <w:t>Youth Groups</w:t>
            </w:r>
          </w:p>
        </w:tc>
        <w:tc>
          <w:tcPr>
            <w:tcW w:w="2940" w:type="dxa"/>
          </w:tcPr>
          <w:p w14:paraId="47B14700" w14:textId="77777777" w:rsidR="00C06ED0" w:rsidRPr="00C06ED0" w:rsidRDefault="00C06ED0" w:rsidP="00C06ED0">
            <w:pPr>
              <w:spacing w:before="80" w:after="80"/>
              <w:rPr>
                <w:rFonts w:cs="Calibri"/>
                <w:szCs w:val="22"/>
              </w:rPr>
            </w:pPr>
          </w:p>
        </w:tc>
      </w:tr>
      <w:tr w:rsidR="00C06ED0" w:rsidRPr="00C06ED0" w14:paraId="45FF682F" w14:textId="77777777" w:rsidTr="00DD0FE3">
        <w:trPr>
          <w:cnfStyle w:val="000000010000" w:firstRow="0" w:lastRow="0" w:firstColumn="0" w:lastColumn="0" w:oddVBand="0" w:evenVBand="0" w:oddHBand="0" w:evenHBand="1" w:firstRowFirstColumn="0" w:firstRowLastColumn="0" w:lastRowFirstColumn="0" w:lastRowLastColumn="0"/>
          <w:trHeight w:val="253"/>
        </w:trPr>
        <w:tc>
          <w:tcPr>
            <w:tcW w:w="2970" w:type="dxa"/>
          </w:tcPr>
          <w:p w14:paraId="7C75B498" w14:textId="77777777" w:rsidR="00C06ED0" w:rsidRPr="00C06ED0" w:rsidRDefault="00C06ED0" w:rsidP="00C06ED0">
            <w:pPr>
              <w:spacing w:before="80" w:after="80"/>
              <w:rPr>
                <w:b/>
                <w:szCs w:val="22"/>
              </w:rPr>
            </w:pPr>
            <w:r w:rsidRPr="00C06ED0">
              <w:rPr>
                <w:b/>
                <w:szCs w:val="22"/>
              </w:rPr>
              <w:t>Department of co-operative</w:t>
            </w:r>
          </w:p>
        </w:tc>
        <w:tc>
          <w:tcPr>
            <w:tcW w:w="3690" w:type="dxa"/>
            <w:gridSpan w:val="2"/>
          </w:tcPr>
          <w:p w14:paraId="4A9E12FE" w14:textId="77777777" w:rsidR="00C06ED0" w:rsidRPr="00C06ED0" w:rsidRDefault="00C06ED0" w:rsidP="00C06ED0">
            <w:pPr>
              <w:spacing w:before="80" w:after="80"/>
              <w:rPr>
                <w:szCs w:val="22"/>
              </w:rPr>
            </w:pPr>
            <w:r w:rsidRPr="00C06ED0">
              <w:rPr>
                <w:szCs w:val="22"/>
              </w:rPr>
              <w:t>Private sector</w:t>
            </w:r>
          </w:p>
        </w:tc>
        <w:tc>
          <w:tcPr>
            <w:tcW w:w="2940" w:type="dxa"/>
          </w:tcPr>
          <w:p w14:paraId="2D4B8A25" w14:textId="77777777" w:rsidR="00C06ED0" w:rsidRPr="00C06ED0" w:rsidRDefault="00C06ED0" w:rsidP="00C06ED0">
            <w:pPr>
              <w:spacing w:before="80" w:after="80"/>
              <w:rPr>
                <w:rFonts w:cs="Calibri"/>
                <w:szCs w:val="22"/>
              </w:rPr>
            </w:pPr>
          </w:p>
        </w:tc>
      </w:tr>
      <w:tr w:rsidR="00C06ED0" w:rsidRPr="00C06ED0" w14:paraId="23A85617" w14:textId="77777777" w:rsidTr="00DD0FE3">
        <w:trPr>
          <w:cnfStyle w:val="000000100000" w:firstRow="0" w:lastRow="0" w:firstColumn="0" w:lastColumn="0" w:oddVBand="0" w:evenVBand="0" w:oddHBand="1" w:evenHBand="0" w:firstRowFirstColumn="0" w:firstRowLastColumn="0" w:lastRowFirstColumn="0" w:lastRowLastColumn="0"/>
          <w:trHeight w:val="253"/>
        </w:trPr>
        <w:tc>
          <w:tcPr>
            <w:tcW w:w="2970" w:type="dxa"/>
          </w:tcPr>
          <w:p w14:paraId="724CBC7F" w14:textId="77777777" w:rsidR="00C06ED0" w:rsidRPr="00C06ED0" w:rsidRDefault="00C06ED0" w:rsidP="00C06ED0">
            <w:pPr>
              <w:spacing w:before="80" w:after="80"/>
              <w:rPr>
                <w:b/>
                <w:szCs w:val="22"/>
              </w:rPr>
            </w:pPr>
            <w:r w:rsidRPr="00C06ED0">
              <w:rPr>
                <w:b/>
                <w:szCs w:val="22"/>
              </w:rPr>
              <w:t>COTAL (Council of traditional authority and leaders)</w:t>
            </w:r>
          </w:p>
        </w:tc>
        <w:tc>
          <w:tcPr>
            <w:tcW w:w="3690" w:type="dxa"/>
            <w:gridSpan w:val="2"/>
          </w:tcPr>
          <w:p w14:paraId="04E843C9" w14:textId="77777777" w:rsidR="00C06ED0" w:rsidRPr="00C06ED0" w:rsidRDefault="00C06ED0" w:rsidP="00C06ED0">
            <w:pPr>
              <w:spacing w:before="80" w:after="80"/>
              <w:rPr>
                <w:rFonts w:cs="Calibri"/>
                <w:szCs w:val="22"/>
              </w:rPr>
            </w:pPr>
            <w:r w:rsidRPr="00C06ED0">
              <w:rPr>
                <w:szCs w:val="22"/>
              </w:rPr>
              <w:t>Community structures (Peace committee, Council of Chiefs and elders)</w:t>
            </w:r>
          </w:p>
        </w:tc>
        <w:tc>
          <w:tcPr>
            <w:tcW w:w="2940" w:type="dxa"/>
          </w:tcPr>
          <w:p w14:paraId="5D7D1C02" w14:textId="77777777" w:rsidR="00C06ED0" w:rsidRPr="00C06ED0" w:rsidRDefault="00C06ED0" w:rsidP="00C06ED0">
            <w:pPr>
              <w:spacing w:before="80" w:after="80"/>
              <w:rPr>
                <w:rFonts w:cs="Calibri"/>
                <w:szCs w:val="22"/>
              </w:rPr>
            </w:pPr>
          </w:p>
        </w:tc>
      </w:tr>
      <w:tr w:rsidR="00C06ED0" w:rsidRPr="00C06ED0" w14:paraId="601F986B" w14:textId="77777777" w:rsidTr="00DD0FE3">
        <w:trPr>
          <w:cnfStyle w:val="000000010000" w:firstRow="0" w:lastRow="0" w:firstColumn="0" w:lastColumn="0" w:oddVBand="0" w:evenVBand="0" w:oddHBand="0" w:evenHBand="1" w:firstRowFirstColumn="0" w:firstRowLastColumn="0" w:lastRowFirstColumn="0" w:lastRowLastColumn="0"/>
          <w:trHeight w:val="253"/>
        </w:trPr>
        <w:tc>
          <w:tcPr>
            <w:tcW w:w="2970" w:type="dxa"/>
          </w:tcPr>
          <w:p w14:paraId="0BFB7046" w14:textId="77777777" w:rsidR="00C06ED0" w:rsidRPr="00C06ED0" w:rsidRDefault="00C06ED0" w:rsidP="00C06ED0">
            <w:pPr>
              <w:spacing w:before="80" w:after="80"/>
              <w:rPr>
                <w:b/>
                <w:szCs w:val="22"/>
              </w:rPr>
            </w:pPr>
            <w:r w:rsidRPr="00C06ED0">
              <w:rPr>
                <w:b/>
                <w:szCs w:val="22"/>
              </w:rPr>
              <w:lastRenderedPageBreak/>
              <w:t>Rural water department (WASH)</w:t>
            </w:r>
          </w:p>
        </w:tc>
        <w:tc>
          <w:tcPr>
            <w:tcW w:w="3690" w:type="dxa"/>
            <w:gridSpan w:val="2"/>
          </w:tcPr>
          <w:p w14:paraId="480EDE95" w14:textId="77777777" w:rsidR="00C06ED0" w:rsidRPr="00C06ED0" w:rsidRDefault="00C06ED0" w:rsidP="00C06ED0">
            <w:pPr>
              <w:spacing w:before="80" w:after="80"/>
              <w:rPr>
                <w:rFonts w:cs="Calibri"/>
                <w:szCs w:val="22"/>
              </w:rPr>
            </w:pPr>
            <w:r w:rsidRPr="00C06ED0">
              <w:rPr>
                <w:szCs w:val="22"/>
              </w:rPr>
              <w:t>NNGOs, CBOs, FBOs</w:t>
            </w:r>
          </w:p>
        </w:tc>
        <w:tc>
          <w:tcPr>
            <w:tcW w:w="2940" w:type="dxa"/>
          </w:tcPr>
          <w:p w14:paraId="7D7DD9F5" w14:textId="77777777" w:rsidR="00C06ED0" w:rsidRPr="00C06ED0" w:rsidRDefault="00C06ED0" w:rsidP="00C06ED0">
            <w:pPr>
              <w:spacing w:before="80" w:after="80"/>
              <w:rPr>
                <w:rFonts w:cs="Calibri"/>
                <w:szCs w:val="22"/>
              </w:rPr>
            </w:pPr>
          </w:p>
        </w:tc>
      </w:tr>
      <w:tr w:rsidR="00C06ED0" w:rsidRPr="00C06ED0" w14:paraId="23A0DA99" w14:textId="77777777" w:rsidTr="00DD0FE3">
        <w:trPr>
          <w:cnfStyle w:val="000000100000" w:firstRow="0" w:lastRow="0" w:firstColumn="0" w:lastColumn="0" w:oddVBand="0" w:evenVBand="0" w:oddHBand="1" w:evenHBand="0" w:firstRowFirstColumn="0" w:firstRowLastColumn="0" w:lastRowFirstColumn="0" w:lastRowLastColumn="0"/>
          <w:trHeight w:val="253"/>
        </w:trPr>
        <w:tc>
          <w:tcPr>
            <w:tcW w:w="2970" w:type="dxa"/>
          </w:tcPr>
          <w:p w14:paraId="372729FF" w14:textId="77777777" w:rsidR="00C06ED0" w:rsidRPr="00C06ED0" w:rsidRDefault="00C06ED0" w:rsidP="00C06ED0">
            <w:pPr>
              <w:spacing w:before="80" w:after="80"/>
              <w:rPr>
                <w:b/>
                <w:szCs w:val="22"/>
              </w:rPr>
            </w:pPr>
            <w:r w:rsidRPr="00C06ED0">
              <w:rPr>
                <w:b/>
                <w:szCs w:val="22"/>
              </w:rPr>
              <w:t>Department of education</w:t>
            </w:r>
          </w:p>
        </w:tc>
        <w:tc>
          <w:tcPr>
            <w:tcW w:w="3690" w:type="dxa"/>
            <w:gridSpan w:val="2"/>
          </w:tcPr>
          <w:p w14:paraId="7482EF67" w14:textId="77777777" w:rsidR="00C06ED0" w:rsidRPr="00C06ED0" w:rsidRDefault="00C06ED0" w:rsidP="00C06ED0">
            <w:pPr>
              <w:spacing w:before="80" w:after="80"/>
              <w:rPr>
                <w:rFonts w:cs="Calibri"/>
                <w:szCs w:val="22"/>
              </w:rPr>
            </w:pPr>
          </w:p>
        </w:tc>
        <w:tc>
          <w:tcPr>
            <w:tcW w:w="2940" w:type="dxa"/>
          </w:tcPr>
          <w:p w14:paraId="5E274577" w14:textId="77777777" w:rsidR="00C06ED0" w:rsidRPr="00C06ED0" w:rsidRDefault="00C06ED0" w:rsidP="00C06ED0">
            <w:pPr>
              <w:spacing w:before="80" w:after="80"/>
              <w:rPr>
                <w:rFonts w:cs="Calibri"/>
                <w:szCs w:val="22"/>
              </w:rPr>
            </w:pPr>
          </w:p>
        </w:tc>
      </w:tr>
      <w:tr w:rsidR="00C06ED0" w:rsidRPr="00C06ED0" w14:paraId="49850BE3" w14:textId="77777777" w:rsidTr="00DD0FE3">
        <w:trPr>
          <w:cnfStyle w:val="000000010000" w:firstRow="0" w:lastRow="0" w:firstColumn="0" w:lastColumn="0" w:oddVBand="0" w:evenVBand="0" w:oddHBand="0" w:evenHBand="1" w:firstRowFirstColumn="0" w:firstRowLastColumn="0" w:lastRowFirstColumn="0" w:lastRowLastColumn="0"/>
          <w:trHeight w:val="253"/>
        </w:trPr>
        <w:tc>
          <w:tcPr>
            <w:tcW w:w="2970" w:type="dxa"/>
          </w:tcPr>
          <w:p w14:paraId="6CEED66D" w14:textId="77777777" w:rsidR="00C06ED0" w:rsidRPr="00C06ED0" w:rsidRDefault="00C06ED0" w:rsidP="00C06ED0">
            <w:pPr>
              <w:spacing w:before="80" w:after="80"/>
              <w:rPr>
                <w:b/>
                <w:szCs w:val="22"/>
              </w:rPr>
            </w:pPr>
            <w:r w:rsidRPr="00C06ED0">
              <w:rPr>
                <w:b/>
                <w:szCs w:val="22"/>
              </w:rPr>
              <w:t>Department of health</w:t>
            </w:r>
          </w:p>
        </w:tc>
        <w:tc>
          <w:tcPr>
            <w:tcW w:w="3690" w:type="dxa"/>
            <w:gridSpan w:val="2"/>
          </w:tcPr>
          <w:p w14:paraId="21A5124E" w14:textId="77777777" w:rsidR="00C06ED0" w:rsidRPr="00C06ED0" w:rsidRDefault="00C06ED0" w:rsidP="00C06ED0">
            <w:pPr>
              <w:spacing w:before="80" w:after="80"/>
              <w:rPr>
                <w:rFonts w:cs="Calibri"/>
                <w:szCs w:val="22"/>
              </w:rPr>
            </w:pPr>
          </w:p>
        </w:tc>
        <w:tc>
          <w:tcPr>
            <w:tcW w:w="2940" w:type="dxa"/>
          </w:tcPr>
          <w:p w14:paraId="54BBF3CE" w14:textId="77777777" w:rsidR="00C06ED0" w:rsidRPr="00C06ED0" w:rsidRDefault="00C06ED0" w:rsidP="00C06ED0">
            <w:pPr>
              <w:spacing w:before="80" w:after="80"/>
              <w:rPr>
                <w:rFonts w:cs="Calibri"/>
                <w:szCs w:val="22"/>
              </w:rPr>
            </w:pPr>
          </w:p>
        </w:tc>
      </w:tr>
      <w:tr w:rsidR="00C06ED0" w:rsidRPr="00C06ED0" w14:paraId="6550C715" w14:textId="77777777" w:rsidTr="00DD0FE3">
        <w:trPr>
          <w:cnfStyle w:val="000000100000" w:firstRow="0" w:lastRow="0" w:firstColumn="0" w:lastColumn="0" w:oddVBand="0" w:evenVBand="0" w:oddHBand="1" w:evenHBand="0" w:firstRowFirstColumn="0" w:firstRowLastColumn="0" w:lastRowFirstColumn="0" w:lastRowLastColumn="0"/>
          <w:trHeight w:val="253"/>
        </w:trPr>
        <w:tc>
          <w:tcPr>
            <w:tcW w:w="2970" w:type="dxa"/>
          </w:tcPr>
          <w:p w14:paraId="1025EC71" w14:textId="77777777" w:rsidR="00C06ED0" w:rsidRPr="00C06ED0" w:rsidRDefault="00C06ED0" w:rsidP="00C06ED0">
            <w:pPr>
              <w:spacing w:before="80" w:after="80"/>
              <w:rPr>
                <w:b/>
                <w:szCs w:val="22"/>
              </w:rPr>
            </w:pPr>
            <w:r w:rsidRPr="00C06ED0">
              <w:rPr>
                <w:b/>
                <w:szCs w:val="22"/>
              </w:rPr>
              <w:t>RRC (Peace committee)</w:t>
            </w:r>
          </w:p>
        </w:tc>
        <w:tc>
          <w:tcPr>
            <w:tcW w:w="3690" w:type="dxa"/>
            <w:gridSpan w:val="2"/>
          </w:tcPr>
          <w:p w14:paraId="19EC70E3" w14:textId="77777777" w:rsidR="00C06ED0" w:rsidRPr="00C06ED0" w:rsidRDefault="00C06ED0" w:rsidP="00C06ED0">
            <w:pPr>
              <w:spacing w:before="80" w:after="80"/>
              <w:rPr>
                <w:rFonts w:cs="Calibri"/>
                <w:szCs w:val="22"/>
              </w:rPr>
            </w:pPr>
          </w:p>
        </w:tc>
        <w:tc>
          <w:tcPr>
            <w:tcW w:w="2940" w:type="dxa"/>
          </w:tcPr>
          <w:p w14:paraId="1EB37308" w14:textId="77777777" w:rsidR="00C06ED0" w:rsidRPr="00C06ED0" w:rsidRDefault="00C06ED0" w:rsidP="00C06ED0">
            <w:pPr>
              <w:spacing w:before="80" w:after="80"/>
              <w:rPr>
                <w:rFonts w:cs="Calibri"/>
                <w:szCs w:val="22"/>
              </w:rPr>
            </w:pPr>
          </w:p>
        </w:tc>
      </w:tr>
      <w:tr w:rsidR="00C06ED0" w:rsidRPr="00C06ED0" w14:paraId="3BB4D959" w14:textId="77777777" w:rsidTr="00DD0FE3">
        <w:trPr>
          <w:cnfStyle w:val="000000010000" w:firstRow="0" w:lastRow="0" w:firstColumn="0" w:lastColumn="0" w:oddVBand="0" w:evenVBand="0" w:oddHBand="0" w:evenHBand="1" w:firstRowFirstColumn="0" w:firstRowLastColumn="0" w:lastRowFirstColumn="0" w:lastRowLastColumn="0"/>
          <w:trHeight w:val="253"/>
        </w:trPr>
        <w:tc>
          <w:tcPr>
            <w:tcW w:w="2970" w:type="dxa"/>
          </w:tcPr>
          <w:p w14:paraId="66F24DEA" w14:textId="77777777" w:rsidR="00C06ED0" w:rsidRPr="00C06ED0" w:rsidRDefault="00C06ED0" w:rsidP="00C06ED0">
            <w:pPr>
              <w:spacing w:before="80" w:after="80"/>
              <w:rPr>
                <w:b/>
                <w:szCs w:val="22"/>
              </w:rPr>
            </w:pPr>
            <w:r w:rsidRPr="00C06ED0">
              <w:rPr>
                <w:b/>
                <w:szCs w:val="22"/>
              </w:rPr>
              <w:t xml:space="preserve">CBOs, FBOs, women, youth groups, trade unions </w:t>
            </w:r>
          </w:p>
        </w:tc>
        <w:tc>
          <w:tcPr>
            <w:tcW w:w="3690" w:type="dxa"/>
            <w:gridSpan w:val="2"/>
          </w:tcPr>
          <w:p w14:paraId="78A3E950" w14:textId="77777777" w:rsidR="00C06ED0" w:rsidRPr="00C06ED0" w:rsidRDefault="00C06ED0" w:rsidP="00C06ED0">
            <w:pPr>
              <w:spacing w:before="80" w:after="80"/>
              <w:rPr>
                <w:rFonts w:cs="Calibri"/>
                <w:szCs w:val="22"/>
              </w:rPr>
            </w:pPr>
          </w:p>
        </w:tc>
        <w:tc>
          <w:tcPr>
            <w:tcW w:w="2940" w:type="dxa"/>
          </w:tcPr>
          <w:p w14:paraId="433AA410" w14:textId="77777777" w:rsidR="00C06ED0" w:rsidRPr="00C06ED0" w:rsidRDefault="00C06ED0" w:rsidP="00C06ED0">
            <w:pPr>
              <w:spacing w:before="80" w:after="80"/>
              <w:rPr>
                <w:rFonts w:cs="Calibri"/>
                <w:szCs w:val="22"/>
              </w:rPr>
            </w:pPr>
          </w:p>
        </w:tc>
      </w:tr>
      <w:tr w:rsidR="00C06ED0" w:rsidRPr="00C06ED0" w14:paraId="083D3B16" w14:textId="77777777" w:rsidTr="00DD0FE3">
        <w:trPr>
          <w:cnfStyle w:val="000000100000" w:firstRow="0" w:lastRow="0" w:firstColumn="0" w:lastColumn="0" w:oddVBand="0" w:evenVBand="0" w:oddHBand="1" w:evenHBand="0" w:firstRowFirstColumn="0" w:firstRowLastColumn="0" w:lastRowFirstColumn="0" w:lastRowLastColumn="0"/>
          <w:trHeight w:val="253"/>
        </w:trPr>
        <w:tc>
          <w:tcPr>
            <w:tcW w:w="2970" w:type="dxa"/>
          </w:tcPr>
          <w:p w14:paraId="2402F583" w14:textId="77777777" w:rsidR="00C06ED0" w:rsidRPr="00C06ED0" w:rsidRDefault="00C06ED0" w:rsidP="00C06ED0">
            <w:pPr>
              <w:spacing w:before="80" w:after="80"/>
              <w:rPr>
                <w:b/>
                <w:szCs w:val="22"/>
              </w:rPr>
            </w:pPr>
            <w:r w:rsidRPr="00C06ED0">
              <w:rPr>
                <w:b/>
                <w:szCs w:val="22"/>
              </w:rPr>
              <w:t>UN agencies, INGOs</w:t>
            </w:r>
          </w:p>
        </w:tc>
        <w:tc>
          <w:tcPr>
            <w:tcW w:w="3690" w:type="dxa"/>
            <w:gridSpan w:val="2"/>
          </w:tcPr>
          <w:p w14:paraId="209175B0" w14:textId="77777777" w:rsidR="00C06ED0" w:rsidRPr="00C06ED0" w:rsidRDefault="00C06ED0" w:rsidP="00C06ED0">
            <w:pPr>
              <w:spacing w:before="80" w:after="80"/>
              <w:rPr>
                <w:rFonts w:cs="Calibri"/>
                <w:szCs w:val="22"/>
              </w:rPr>
            </w:pPr>
          </w:p>
        </w:tc>
        <w:tc>
          <w:tcPr>
            <w:tcW w:w="2940" w:type="dxa"/>
          </w:tcPr>
          <w:p w14:paraId="075CA547" w14:textId="77777777" w:rsidR="00C06ED0" w:rsidRPr="00C06ED0" w:rsidRDefault="00C06ED0" w:rsidP="00C06ED0">
            <w:pPr>
              <w:spacing w:before="80" w:after="80"/>
              <w:rPr>
                <w:rFonts w:cs="Calibri"/>
                <w:szCs w:val="22"/>
              </w:rPr>
            </w:pPr>
          </w:p>
        </w:tc>
      </w:tr>
      <w:tr w:rsidR="00C06ED0" w:rsidRPr="00C06ED0" w14:paraId="16FC0117" w14:textId="77777777" w:rsidTr="00DD0FE3">
        <w:trPr>
          <w:cnfStyle w:val="000000010000" w:firstRow="0" w:lastRow="0" w:firstColumn="0" w:lastColumn="0" w:oddVBand="0" w:evenVBand="0" w:oddHBand="0" w:evenHBand="1" w:firstRowFirstColumn="0" w:firstRowLastColumn="0" w:lastRowFirstColumn="0" w:lastRowLastColumn="0"/>
          <w:trHeight w:val="253"/>
        </w:trPr>
        <w:tc>
          <w:tcPr>
            <w:tcW w:w="2970" w:type="dxa"/>
          </w:tcPr>
          <w:p w14:paraId="30106780" w14:textId="77777777" w:rsidR="00C06ED0" w:rsidRPr="00C06ED0" w:rsidRDefault="00C06ED0" w:rsidP="00C06ED0">
            <w:pPr>
              <w:spacing w:before="80" w:after="80"/>
              <w:rPr>
                <w:b/>
                <w:szCs w:val="22"/>
              </w:rPr>
            </w:pPr>
            <w:r w:rsidRPr="00C06ED0">
              <w:rPr>
                <w:b/>
                <w:szCs w:val="22"/>
              </w:rPr>
              <w:t>Law enforcement agencies (Police and Judiciary)</w:t>
            </w:r>
          </w:p>
        </w:tc>
        <w:tc>
          <w:tcPr>
            <w:tcW w:w="3690" w:type="dxa"/>
            <w:gridSpan w:val="2"/>
          </w:tcPr>
          <w:p w14:paraId="005F6F4C" w14:textId="77777777" w:rsidR="00C06ED0" w:rsidRPr="00C06ED0" w:rsidRDefault="00C06ED0" w:rsidP="00C06ED0">
            <w:pPr>
              <w:spacing w:before="80" w:after="80"/>
              <w:rPr>
                <w:rFonts w:cs="Calibri"/>
                <w:szCs w:val="22"/>
              </w:rPr>
            </w:pPr>
          </w:p>
        </w:tc>
        <w:tc>
          <w:tcPr>
            <w:tcW w:w="2940" w:type="dxa"/>
          </w:tcPr>
          <w:p w14:paraId="683D6942" w14:textId="77777777" w:rsidR="00C06ED0" w:rsidRPr="00C06ED0" w:rsidRDefault="00C06ED0" w:rsidP="00C06ED0">
            <w:pPr>
              <w:spacing w:before="80" w:after="80"/>
              <w:rPr>
                <w:rFonts w:cs="Calibri"/>
                <w:szCs w:val="22"/>
              </w:rPr>
            </w:pPr>
          </w:p>
        </w:tc>
      </w:tr>
      <w:bookmarkEnd w:id="29"/>
    </w:tbl>
    <w:p w14:paraId="3B93368C" w14:textId="77777777" w:rsidR="00951EDE" w:rsidRDefault="00951EDE" w:rsidP="00A106A7">
      <w:pPr>
        <w:pStyle w:val="Heading2"/>
      </w:pPr>
    </w:p>
    <w:p w14:paraId="45948DA9" w14:textId="650683C5" w:rsidR="00E050FF" w:rsidRDefault="006F3272" w:rsidP="00A106A7">
      <w:pPr>
        <w:pStyle w:val="Heading2"/>
      </w:pPr>
      <w:bookmarkStart w:id="31" w:name="_Toc15216791"/>
      <w:r w:rsidRPr="006F3272">
        <w:t xml:space="preserve">Customizing Institutional Architecture for </w:t>
      </w:r>
      <w:r w:rsidR="004F331F" w:rsidRPr="006F3272">
        <w:t xml:space="preserve">Recovery </w:t>
      </w:r>
      <w:r w:rsidRPr="006F3272">
        <w:t xml:space="preserve">and </w:t>
      </w:r>
      <w:r w:rsidR="004F331F" w:rsidRPr="006F3272">
        <w:t xml:space="preserve">Resilience </w:t>
      </w:r>
      <w:r w:rsidRPr="006F3272">
        <w:t>(</w:t>
      </w:r>
      <w:r w:rsidR="000A4E54">
        <w:t>IAA</w:t>
      </w:r>
      <w:r w:rsidRPr="006F3272">
        <w:t>4R)</w:t>
      </w:r>
      <w:bookmarkEnd w:id="30"/>
      <w:r w:rsidR="00992159">
        <w:t xml:space="preserve"> To South Sudan</w:t>
      </w:r>
      <w:bookmarkEnd w:id="31"/>
    </w:p>
    <w:p w14:paraId="47FA4F40" w14:textId="1557436D" w:rsidR="003B3D1D" w:rsidRDefault="00BF7205" w:rsidP="00A106A7">
      <w:pPr>
        <w:rPr>
          <w:szCs w:val="22"/>
        </w:rPr>
      </w:pPr>
      <w:r>
        <w:rPr>
          <w:szCs w:val="22"/>
        </w:rPr>
        <w:t xml:space="preserve">The </w:t>
      </w:r>
      <w:r w:rsidR="000C17A4">
        <w:rPr>
          <w:szCs w:val="22"/>
        </w:rPr>
        <w:t xml:space="preserve">vulnerability </w:t>
      </w:r>
      <w:r>
        <w:rPr>
          <w:szCs w:val="22"/>
        </w:rPr>
        <w:t>of South Sudan and the</w:t>
      </w:r>
      <w:r w:rsidR="00D10EF5">
        <w:rPr>
          <w:szCs w:val="22"/>
        </w:rPr>
        <w:t xml:space="preserve"> focus on </w:t>
      </w:r>
      <w:r w:rsidR="00D10EF5" w:rsidRPr="00D10EF5">
        <w:rPr>
          <w:szCs w:val="22"/>
        </w:rPr>
        <w:t>recovery and building resilience</w:t>
      </w:r>
      <w:r w:rsidR="00D10EF5">
        <w:rPr>
          <w:szCs w:val="22"/>
        </w:rPr>
        <w:t xml:space="preserve"> </w:t>
      </w:r>
      <w:r w:rsidR="00AE0D4D">
        <w:rPr>
          <w:szCs w:val="22"/>
        </w:rPr>
        <w:t>necessitated</w:t>
      </w:r>
      <w:r w:rsidR="00D10EF5">
        <w:rPr>
          <w:szCs w:val="22"/>
        </w:rPr>
        <w:t xml:space="preserve"> the adoption of the </w:t>
      </w:r>
      <w:r w:rsidR="000C17A4" w:rsidRPr="008259E4">
        <w:rPr>
          <w:szCs w:val="22"/>
        </w:rPr>
        <w:t>resilience context</w:t>
      </w:r>
      <w:r w:rsidR="00D60183">
        <w:rPr>
          <w:szCs w:val="22"/>
        </w:rPr>
        <w:t xml:space="preserve"> and its implementation into the </w:t>
      </w:r>
      <w:r>
        <w:rPr>
          <w:szCs w:val="22"/>
        </w:rPr>
        <w:t>four Pillar objectives of the PfRR</w:t>
      </w:r>
      <w:r w:rsidR="00D10EF5">
        <w:rPr>
          <w:szCs w:val="22"/>
        </w:rPr>
        <w:t xml:space="preserve">. </w:t>
      </w:r>
    </w:p>
    <w:p w14:paraId="07F86C10" w14:textId="4B677789" w:rsidR="00BF7205" w:rsidRDefault="00D10EF5" w:rsidP="00A106A7">
      <w:pPr>
        <w:rPr>
          <w:szCs w:val="22"/>
        </w:rPr>
      </w:pPr>
      <w:r>
        <w:rPr>
          <w:szCs w:val="22"/>
        </w:rPr>
        <w:t xml:space="preserve">The </w:t>
      </w:r>
      <w:r w:rsidR="00595DF8">
        <w:rPr>
          <w:szCs w:val="22"/>
        </w:rPr>
        <w:t>r</w:t>
      </w:r>
      <w:r>
        <w:rPr>
          <w:szCs w:val="22"/>
        </w:rPr>
        <w:t xml:space="preserve">esilience </w:t>
      </w:r>
      <w:r w:rsidR="00595DF8">
        <w:rPr>
          <w:szCs w:val="22"/>
        </w:rPr>
        <w:t>c</w:t>
      </w:r>
      <w:r>
        <w:rPr>
          <w:szCs w:val="22"/>
        </w:rPr>
        <w:t xml:space="preserve">ontext </w:t>
      </w:r>
      <w:r w:rsidR="003B3D1D" w:rsidRPr="003B3D1D">
        <w:rPr>
          <w:szCs w:val="22"/>
        </w:rPr>
        <w:t>cover</w:t>
      </w:r>
      <w:r w:rsidR="003B3D1D">
        <w:rPr>
          <w:szCs w:val="22"/>
        </w:rPr>
        <w:t>s</w:t>
      </w:r>
      <w:r w:rsidR="00595DF8">
        <w:rPr>
          <w:szCs w:val="22"/>
        </w:rPr>
        <w:t xml:space="preserve"> the following areas:</w:t>
      </w:r>
      <w:r w:rsidR="003B3D1D" w:rsidRPr="003B3D1D">
        <w:rPr>
          <w:szCs w:val="22"/>
        </w:rPr>
        <w:t xml:space="preserve"> absorbing or simply coping in the short term</w:t>
      </w:r>
      <w:r w:rsidR="00595DF8">
        <w:rPr>
          <w:szCs w:val="22"/>
        </w:rPr>
        <w:t>;</w:t>
      </w:r>
      <w:r w:rsidR="003B3D1D" w:rsidRPr="003B3D1D">
        <w:rPr>
          <w:szCs w:val="22"/>
        </w:rPr>
        <w:t xml:space="preserve"> adapting in the medium term</w:t>
      </w:r>
      <w:r w:rsidR="00595DF8">
        <w:rPr>
          <w:szCs w:val="22"/>
        </w:rPr>
        <w:t>;</w:t>
      </w:r>
      <w:r w:rsidR="003B3D1D" w:rsidRPr="003B3D1D">
        <w:rPr>
          <w:szCs w:val="22"/>
        </w:rPr>
        <w:t xml:space="preserve"> and transforming </w:t>
      </w:r>
      <w:r w:rsidR="003B3D1D">
        <w:rPr>
          <w:szCs w:val="22"/>
        </w:rPr>
        <w:t>structurally over the long term</w:t>
      </w:r>
      <w:r w:rsidR="00595DF8">
        <w:rPr>
          <w:szCs w:val="22"/>
        </w:rPr>
        <w:t>,</w:t>
      </w:r>
      <w:r w:rsidR="003B3D1D">
        <w:rPr>
          <w:szCs w:val="22"/>
        </w:rPr>
        <w:t xml:space="preserve"> resulting in </w:t>
      </w:r>
      <w:r w:rsidR="00FA4277">
        <w:rPr>
          <w:szCs w:val="22"/>
        </w:rPr>
        <w:t>enhanced absorptive</w:t>
      </w:r>
      <w:r w:rsidR="00595DF8">
        <w:rPr>
          <w:szCs w:val="22"/>
        </w:rPr>
        <w:t>, adaptive and transformative capacities</w:t>
      </w:r>
      <w:r w:rsidR="003B3D1D">
        <w:rPr>
          <w:szCs w:val="22"/>
        </w:rPr>
        <w:t xml:space="preserve">. The development of these capacities is the basis of the </w:t>
      </w:r>
      <w:r w:rsidR="00140168" w:rsidRPr="008259E4">
        <w:rPr>
          <w:szCs w:val="22"/>
        </w:rPr>
        <w:t>resilience context</w:t>
      </w:r>
      <w:r w:rsidR="00140168">
        <w:rPr>
          <w:szCs w:val="22"/>
        </w:rPr>
        <w:t>,</w:t>
      </w:r>
      <w:r w:rsidR="00140168" w:rsidRPr="008259E4">
        <w:rPr>
          <w:szCs w:val="22"/>
        </w:rPr>
        <w:t xml:space="preserve"> </w:t>
      </w:r>
      <w:r w:rsidR="003B3D1D">
        <w:rPr>
          <w:szCs w:val="22"/>
        </w:rPr>
        <w:t>and</w:t>
      </w:r>
      <w:r w:rsidR="00140168">
        <w:rPr>
          <w:szCs w:val="22"/>
        </w:rPr>
        <w:t xml:space="preserve"> this </w:t>
      </w:r>
      <w:r w:rsidR="003B3D1D">
        <w:rPr>
          <w:szCs w:val="22"/>
        </w:rPr>
        <w:t xml:space="preserve">guides </w:t>
      </w:r>
      <w:r w:rsidR="00E36833">
        <w:rPr>
          <w:szCs w:val="22"/>
        </w:rPr>
        <w:t xml:space="preserve">succeeding </w:t>
      </w:r>
      <w:r w:rsidR="003B3D1D">
        <w:rPr>
          <w:szCs w:val="22"/>
        </w:rPr>
        <w:t xml:space="preserve">interventions. </w:t>
      </w:r>
      <w:r w:rsidR="004F331F">
        <w:rPr>
          <w:szCs w:val="22"/>
        </w:rPr>
        <w:t xml:space="preserve">This is premised on the fact that </w:t>
      </w:r>
      <w:r w:rsidR="00140168">
        <w:rPr>
          <w:szCs w:val="22"/>
        </w:rPr>
        <w:t xml:space="preserve">recovery and resilience </w:t>
      </w:r>
      <w:r w:rsidR="004F331F">
        <w:rPr>
          <w:szCs w:val="22"/>
        </w:rPr>
        <w:t>interventions are designed to addre</w:t>
      </w:r>
      <w:r w:rsidR="00AE0D4D">
        <w:rPr>
          <w:szCs w:val="22"/>
        </w:rPr>
        <w:t xml:space="preserve">ss both </w:t>
      </w:r>
      <w:r w:rsidR="00FA4277">
        <w:rPr>
          <w:szCs w:val="22"/>
        </w:rPr>
        <w:t>humanitarian</w:t>
      </w:r>
      <w:r w:rsidR="00AE0D4D">
        <w:rPr>
          <w:szCs w:val="22"/>
        </w:rPr>
        <w:t xml:space="preserve"> </w:t>
      </w:r>
      <w:r w:rsidR="004F331F">
        <w:rPr>
          <w:szCs w:val="22"/>
        </w:rPr>
        <w:t xml:space="preserve">and </w:t>
      </w:r>
      <w:r w:rsidR="00140168">
        <w:rPr>
          <w:szCs w:val="22"/>
        </w:rPr>
        <w:t>d</w:t>
      </w:r>
      <w:r w:rsidR="004F331F">
        <w:rPr>
          <w:szCs w:val="22"/>
        </w:rPr>
        <w:t xml:space="preserve">evelopment </w:t>
      </w:r>
      <w:r w:rsidR="00140168">
        <w:rPr>
          <w:szCs w:val="22"/>
        </w:rPr>
        <w:t>a</w:t>
      </w:r>
      <w:r w:rsidR="004F331F">
        <w:rPr>
          <w:szCs w:val="22"/>
        </w:rPr>
        <w:t>ssistance</w:t>
      </w:r>
      <w:r w:rsidR="00140168">
        <w:rPr>
          <w:szCs w:val="22"/>
        </w:rPr>
        <w:t xml:space="preserve">. </w:t>
      </w:r>
    </w:p>
    <w:p w14:paraId="793B1B92" w14:textId="1A6D7E83" w:rsidR="001537B6" w:rsidRDefault="003B3D1D" w:rsidP="00A106A7">
      <w:pPr>
        <w:rPr>
          <w:szCs w:val="22"/>
        </w:rPr>
      </w:pPr>
      <w:r w:rsidRPr="003B3D1D">
        <w:rPr>
          <w:szCs w:val="22"/>
        </w:rPr>
        <w:t>Absorptive capacities reflect the ability to cope</w:t>
      </w:r>
      <w:r w:rsidR="00AB6467">
        <w:rPr>
          <w:szCs w:val="22"/>
        </w:rPr>
        <w:t xml:space="preserve"> </w:t>
      </w:r>
      <w:r w:rsidRPr="003B3D1D">
        <w:rPr>
          <w:szCs w:val="22"/>
        </w:rPr>
        <w:t>with a shock and its effects.</w:t>
      </w:r>
      <w:r>
        <w:rPr>
          <w:szCs w:val="22"/>
        </w:rPr>
        <w:t xml:space="preserve"> </w:t>
      </w:r>
      <w:r w:rsidRPr="003B3D1D">
        <w:rPr>
          <w:szCs w:val="22"/>
        </w:rPr>
        <w:t>Adaptive capacities support a household or community to withstand shocks</w:t>
      </w:r>
      <w:r w:rsidR="00AB6467">
        <w:rPr>
          <w:szCs w:val="22"/>
        </w:rPr>
        <w:t>,</w:t>
      </w:r>
      <w:r w:rsidRPr="003B3D1D">
        <w:rPr>
          <w:szCs w:val="22"/>
        </w:rPr>
        <w:t xml:space="preserve"> </w:t>
      </w:r>
      <w:r w:rsidR="00AB6467">
        <w:rPr>
          <w:szCs w:val="22"/>
        </w:rPr>
        <w:t xml:space="preserve">and </w:t>
      </w:r>
      <w:r w:rsidRPr="003B3D1D">
        <w:rPr>
          <w:szCs w:val="22"/>
        </w:rPr>
        <w:t xml:space="preserve">adapt in the face of </w:t>
      </w:r>
      <w:r w:rsidR="00FA4277" w:rsidRPr="003B3D1D">
        <w:rPr>
          <w:szCs w:val="22"/>
        </w:rPr>
        <w:t>soc</w:t>
      </w:r>
      <w:r w:rsidR="00FA4277">
        <w:rPr>
          <w:szCs w:val="22"/>
        </w:rPr>
        <w:t>ial</w:t>
      </w:r>
      <w:r w:rsidRPr="003B3D1D">
        <w:rPr>
          <w:szCs w:val="22"/>
        </w:rPr>
        <w:t>, economic and environmental change</w:t>
      </w:r>
      <w:r w:rsidR="00AB6467">
        <w:rPr>
          <w:szCs w:val="22"/>
        </w:rPr>
        <w:t>s</w:t>
      </w:r>
      <w:r w:rsidRPr="003B3D1D">
        <w:rPr>
          <w:szCs w:val="22"/>
        </w:rPr>
        <w:t>. They tend to be more pre-emptive than absorptive capacities</w:t>
      </w:r>
      <w:r w:rsidR="00AB6467">
        <w:rPr>
          <w:szCs w:val="22"/>
        </w:rPr>
        <w:t>,</w:t>
      </w:r>
      <w:r w:rsidRPr="003B3D1D">
        <w:rPr>
          <w:szCs w:val="22"/>
        </w:rPr>
        <w:t xml:space="preserve"> and operate </w:t>
      </w:r>
      <w:r w:rsidR="00AB6467">
        <w:rPr>
          <w:szCs w:val="22"/>
        </w:rPr>
        <w:t xml:space="preserve">over a longer period of </w:t>
      </w:r>
      <w:r w:rsidRPr="003B3D1D">
        <w:rPr>
          <w:szCs w:val="22"/>
        </w:rPr>
        <w:t>time</w:t>
      </w:r>
      <w:r w:rsidR="00AB6467">
        <w:rPr>
          <w:szCs w:val="22"/>
        </w:rPr>
        <w:t xml:space="preserve">. </w:t>
      </w:r>
      <w:r w:rsidRPr="003B3D1D">
        <w:rPr>
          <w:szCs w:val="22"/>
        </w:rPr>
        <w:t>Transformative capacities address vulnerabilities at community, environment or systems level</w:t>
      </w:r>
      <w:r w:rsidR="00D60183">
        <w:rPr>
          <w:szCs w:val="22"/>
        </w:rPr>
        <w:t>s</w:t>
      </w:r>
      <w:r w:rsidRPr="003B3D1D">
        <w:rPr>
          <w:szCs w:val="22"/>
        </w:rPr>
        <w:t xml:space="preserve">. </w:t>
      </w:r>
      <w:r w:rsidR="001537B6" w:rsidRPr="001537B6">
        <w:rPr>
          <w:szCs w:val="22"/>
        </w:rPr>
        <w:t xml:space="preserve">As a result of these coping capacities, a cycle of vulnerability caused by stressors can be disrupted, and the negative effects of shocks can be avoided. Each of these capacities is not mutually exclusive. </w:t>
      </w:r>
    </w:p>
    <w:p w14:paraId="31D231F1" w14:textId="5B05D90B" w:rsidR="00E220C3" w:rsidRDefault="00E220C3" w:rsidP="00A106A7">
      <w:pPr>
        <w:rPr>
          <w:bCs/>
          <w:szCs w:val="22"/>
          <w:lang w:eastAsia="x-none"/>
        </w:rPr>
      </w:pPr>
      <w:r>
        <w:rPr>
          <w:bCs/>
          <w:szCs w:val="22"/>
          <w:lang w:eastAsia="x-none"/>
        </w:rPr>
        <w:t>In 2018</w:t>
      </w:r>
      <w:r w:rsidR="00E219EB">
        <w:rPr>
          <w:bCs/>
          <w:szCs w:val="22"/>
          <w:lang w:eastAsia="x-none"/>
        </w:rPr>
        <w:t>,</w:t>
      </w:r>
      <w:r>
        <w:rPr>
          <w:bCs/>
          <w:szCs w:val="22"/>
          <w:lang w:eastAsia="x-none"/>
        </w:rPr>
        <w:t xml:space="preserve"> the </w:t>
      </w:r>
      <w:r w:rsidR="000A4E54">
        <w:rPr>
          <w:bCs/>
          <w:szCs w:val="22"/>
          <w:lang w:eastAsia="x-none"/>
        </w:rPr>
        <w:t>IAA</w:t>
      </w:r>
      <w:r>
        <w:rPr>
          <w:bCs/>
          <w:szCs w:val="22"/>
          <w:lang w:eastAsia="x-none"/>
        </w:rPr>
        <w:t xml:space="preserve"> </w:t>
      </w:r>
      <w:r w:rsidR="00E219EB">
        <w:rPr>
          <w:bCs/>
          <w:szCs w:val="22"/>
          <w:lang w:eastAsia="x-none"/>
        </w:rPr>
        <w:t>f</w:t>
      </w:r>
      <w:r>
        <w:rPr>
          <w:bCs/>
          <w:szCs w:val="22"/>
          <w:lang w:eastAsia="x-none"/>
        </w:rPr>
        <w:t xml:space="preserve">ood security questionnaire was modified into a conceptual framework referred to as the </w:t>
      </w:r>
      <w:r w:rsidR="000A4E54">
        <w:rPr>
          <w:bCs/>
          <w:szCs w:val="22"/>
          <w:lang w:eastAsia="x-none"/>
        </w:rPr>
        <w:t>IAA</w:t>
      </w:r>
      <w:r>
        <w:rPr>
          <w:bCs/>
          <w:szCs w:val="22"/>
          <w:lang w:eastAsia="x-none"/>
        </w:rPr>
        <w:t xml:space="preserve"> for Resilience (</w:t>
      </w:r>
      <w:r w:rsidR="000A4E54">
        <w:rPr>
          <w:bCs/>
          <w:szCs w:val="22"/>
          <w:lang w:eastAsia="x-none"/>
        </w:rPr>
        <w:t>IAA</w:t>
      </w:r>
      <w:r>
        <w:rPr>
          <w:bCs/>
          <w:szCs w:val="22"/>
          <w:lang w:eastAsia="x-none"/>
        </w:rPr>
        <w:t xml:space="preserve">4R) by incorporating the Partnership for Recovery and Resilience </w:t>
      </w:r>
      <w:r w:rsidR="00E219EB">
        <w:rPr>
          <w:bCs/>
          <w:szCs w:val="22"/>
          <w:lang w:eastAsia="x-none"/>
        </w:rPr>
        <w:t>p</w:t>
      </w:r>
      <w:r>
        <w:rPr>
          <w:bCs/>
          <w:szCs w:val="22"/>
          <w:lang w:eastAsia="x-none"/>
        </w:rPr>
        <w:t>illars</w:t>
      </w:r>
      <w:r w:rsidR="00E219EB">
        <w:rPr>
          <w:bCs/>
          <w:szCs w:val="22"/>
          <w:lang w:eastAsia="x-none"/>
        </w:rPr>
        <w:t>.</w:t>
      </w:r>
      <w:r>
        <w:rPr>
          <w:bCs/>
          <w:szCs w:val="22"/>
          <w:lang w:eastAsia="x-none"/>
        </w:rPr>
        <w:t xml:space="preserve"> This conceptual framework was then further developed into a traffic light</w:t>
      </w:r>
      <w:r w:rsidR="00E219EB">
        <w:rPr>
          <w:bCs/>
          <w:szCs w:val="22"/>
          <w:lang w:eastAsia="x-none"/>
        </w:rPr>
        <w:t xml:space="preserve"> rating system</w:t>
      </w:r>
      <w:r>
        <w:rPr>
          <w:bCs/>
          <w:szCs w:val="22"/>
          <w:lang w:eastAsia="x-none"/>
        </w:rPr>
        <w:t xml:space="preserve"> </w:t>
      </w:r>
      <w:r w:rsidR="00E219EB">
        <w:rPr>
          <w:bCs/>
          <w:szCs w:val="22"/>
          <w:lang w:eastAsia="x-none"/>
        </w:rPr>
        <w:t xml:space="preserve">to </w:t>
      </w:r>
      <w:r>
        <w:rPr>
          <w:bCs/>
          <w:szCs w:val="22"/>
          <w:lang w:eastAsia="x-none"/>
        </w:rPr>
        <w:t>id</w:t>
      </w:r>
      <w:r w:rsidR="00E219EB">
        <w:rPr>
          <w:bCs/>
          <w:szCs w:val="22"/>
          <w:lang w:eastAsia="x-none"/>
        </w:rPr>
        <w:t xml:space="preserve">entify </w:t>
      </w:r>
      <w:r>
        <w:rPr>
          <w:bCs/>
          <w:szCs w:val="22"/>
          <w:lang w:eastAsia="x-none"/>
        </w:rPr>
        <w:t>the status of the corresponding institutions.</w:t>
      </w:r>
    </w:p>
    <w:p w14:paraId="7577FA0D" w14:textId="0A646399" w:rsidR="00A13486" w:rsidRDefault="00A13486" w:rsidP="00A106A7">
      <w:pPr>
        <w:rPr>
          <w:szCs w:val="22"/>
        </w:rPr>
      </w:pPr>
      <w:r w:rsidRPr="00CD50B8">
        <w:rPr>
          <w:szCs w:val="22"/>
        </w:rPr>
        <w:t xml:space="preserve">The </w:t>
      </w:r>
      <w:r w:rsidR="000A4E54">
        <w:rPr>
          <w:szCs w:val="22"/>
        </w:rPr>
        <w:t>IAA</w:t>
      </w:r>
      <w:r w:rsidRPr="00CD50B8">
        <w:rPr>
          <w:szCs w:val="22"/>
        </w:rPr>
        <w:t xml:space="preserve">4R </w:t>
      </w:r>
      <w:r w:rsidR="00E36833">
        <w:rPr>
          <w:szCs w:val="22"/>
        </w:rPr>
        <w:t xml:space="preserve">tool </w:t>
      </w:r>
      <w:r w:rsidRPr="00CD50B8">
        <w:rPr>
          <w:szCs w:val="22"/>
        </w:rPr>
        <w:t xml:space="preserve">is </w:t>
      </w:r>
      <w:r w:rsidR="00E36833">
        <w:rPr>
          <w:szCs w:val="22"/>
        </w:rPr>
        <w:t xml:space="preserve">therefore </w:t>
      </w:r>
      <w:r w:rsidR="00426580">
        <w:rPr>
          <w:szCs w:val="22"/>
        </w:rPr>
        <w:t>predicated on</w:t>
      </w:r>
      <w:r w:rsidR="00E36833">
        <w:rPr>
          <w:szCs w:val="22"/>
        </w:rPr>
        <w:t xml:space="preserve"> a framework that assesses institutions using the resilience context and the three capacities (</w:t>
      </w:r>
      <w:r w:rsidR="00E219EB">
        <w:rPr>
          <w:szCs w:val="22"/>
        </w:rPr>
        <w:t>a</w:t>
      </w:r>
      <w:r w:rsidR="00E36833">
        <w:rPr>
          <w:szCs w:val="22"/>
        </w:rPr>
        <w:t xml:space="preserve">bsorptive, </w:t>
      </w:r>
      <w:r w:rsidR="00E219EB">
        <w:rPr>
          <w:szCs w:val="22"/>
        </w:rPr>
        <w:t>a</w:t>
      </w:r>
      <w:r w:rsidR="00E36833">
        <w:rPr>
          <w:szCs w:val="22"/>
        </w:rPr>
        <w:t xml:space="preserve">daptive and </w:t>
      </w:r>
      <w:r w:rsidR="00E219EB">
        <w:rPr>
          <w:szCs w:val="22"/>
        </w:rPr>
        <w:t>t</w:t>
      </w:r>
      <w:r w:rsidR="00E36833">
        <w:rPr>
          <w:szCs w:val="22"/>
        </w:rPr>
        <w:t>ransformative)</w:t>
      </w:r>
      <w:r w:rsidR="00453ED0">
        <w:rPr>
          <w:szCs w:val="22"/>
        </w:rPr>
        <w:t xml:space="preserve"> </w:t>
      </w:r>
      <w:r w:rsidR="00E219EB">
        <w:rPr>
          <w:szCs w:val="22"/>
        </w:rPr>
        <w:t>to</w:t>
      </w:r>
      <w:r w:rsidR="00453ED0">
        <w:rPr>
          <w:szCs w:val="22"/>
        </w:rPr>
        <w:t xml:space="preserve"> operationaliz</w:t>
      </w:r>
      <w:r w:rsidR="00E219EB">
        <w:rPr>
          <w:szCs w:val="22"/>
        </w:rPr>
        <w:t xml:space="preserve">e </w:t>
      </w:r>
      <w:r w:rsidRPr="00CD50B8">
        <w:rPr>
          <w:szCs w:val="22"/>
        </w:rPr>
        <w:t>the four Pillars of PfRR</w:t>
      </w:r>
      <w:r w:rsidR="00E219EB">
        <w:rPr>
          <w:szCs w:val="22"/>
        </w:rPr>
        <w:t xml:space="preserve">. A detailed account of </w:t>
      </w:r>
      <w:r w:rsidR="0047331B">
        <w:rPr>
          <w:szCs w:val="22"/>
        </w:rPr>
        <w:t xml:space="preserve">what constitutes </w:t>
      </w:r>
      <w:r w:rsidR="00E219EB">
        <w:rPr>
          <w:szCs w:val="22"/>
        </w:rPr>
        <w:t xml:space="preserve">each Pillar </w:t>
      </w:r>
      <w:r w:rsidR="0047331B">
        <w:rPr>
          <w:szCs w:val="22"/>
        </w:rPr>
        <w:t xml:space="preserve">and consequently the relevant institutions </w:t>
      </w:r>
      <w:r w:rsidR="00E219EB">
        <w:rPr>
          <w:szCs w:val="22"/>
        </w:rPr>
        <w:t>is provided below:</w:t>
      </w:r>
      <w:r w:rsidRPr="00CD50B8">
        <w:rPr>
          <w:szCs w:val="22"/>
        </w:rPr>
        <w:t xml:space="preserve"> </w:t>
      </w:r>
    </w:p>
    <w:p w14:paraId="16C0CCDF" w14:textId="77777777" w:rsidR="00A13486" w:rsidRDefault="00A13486" w:rsidP="003918FF">
      <w:pPr>
        <w:pStyle w:val="ListParagraph"/>
        <w:numPr>
          <w:ilvl w:val="0"/>
          <w:numId w:val="1"/>
        </w:numPr>
        <w:contextualSpacing w:val="0"/>
        <w:rPr>
          <w:szCs w:val="22"/>
        </w:rPr>
      </w:pPr>
      <w:r w:rsidRPr="0075228A">
        <w:rPr>
          <w:b/>
          <w:bCs/>
          <w:color w:val="203568"/>
          <w:szCs w:val="22"/>
        </w:rPr>
        <w:t>Pillar one:</w:t>
      </w:r>
      <w:r w:rsidRPr="00CD50B8">
        <w:rPr>
          <w:szCs w:val="22"/>
        </w:rPr>
        <w:t xml:space="preserve"> Rebuilding trust in people and institutions. </w:t>
      </w:r>
    </w:p>
    <w:p w14:paraId="6EC4DDB9" w14:textId="3C96C346" w:rsidR="00453ED0" w:rsidRPr="00CD50B8" w:rsidRDefault="00453ED0" w:rsidP="0075228A">
      <w:pPr>
        <w:pStyle w:val="ListParagraph"/>
        <w:contextualSpacing w:val="0"/>
        <w:rPr>
          <w:szCs w:val="22"/>
        </w:rPr>
      </w:pPr>
      <w:r>
        <w:rPr>
          <w:szCs w:val="22"/>
        </w:rPr>
        <w:t>This includes aspects such as:</w:t>
      </w:r>
    </w:p>
    <w:p w14:paraId="7D803C22" w14:textId="77777777" w:rsidR="00A13486" w:rsidRPr="00CD50B8" w:rsidRDefault="00A13486" w:rsidP="003918FF">
      <w:pPr>
        <w:pStyle w:val="ListParagraph"/>
        <w:numPr>
          <w:ilvl w:val="0"/>
          <w:numId w:val="2"/>
        </w:numPr>
        <w:contextualSpacing w:val="0"/>
        <w:rPr>
          <w:szCs w:val="22"/>
        </w:rPr>
      </w:pPr>
      <w:r w:rsidRPr="00CD50B8">
        <w:rPr>
          <w:szCs w:val="22"/>
        </w:rPr>
        <w:t>Local governance</w:t>
      </w:r>
    </w:p>
    <w:p w14:paraId="3B8FDC3D" w14:textId="77777777" w:rsidR="00A13486" w:rsidRPr="00CD50B8" w:rsidRDefault="00A13486" w:rsidP="003918FF">
      <w:pPr>
        <w:pStyle w:val="ListParagraph"/>
        <w:numPr>
          <w:ilvl w:val="0"/>
          <w:numId w:val="2"/>
        </w:numPr>
        <w:contextualSpacing w:val="0"/>
        <w:rPr>
          <w:szCs w:val="22"/>
        </w:rPr>
      </w:pPr>
      <w:r w:rsidRPr="00CD50B8">
        <w:rPr>
          <w:szCs w:val="22"/>
        </w:rPr>
        <w:t>Early warning, preparedness, and early action</w:t>
      </w:r>
    </w:p>
    <w:p w14:paraId="1900DB9E" w14:textId="77777777" w:rsidR="00A13486" w:rsidRPr="00CD50B8" w:rsidRDefault="00A13486" w:rsidP="003918FF">
      <w:pPr>
        <w:pStyle w:val="ListParagraph"/>
        <w:numPr>
          <w:ilvl w:val="0"/>
          <w:numId w:val="2"/>
        </w:numPr>
        <w:contextualSpacing w:val="0"/>
        <w:rPr>
          <w:szCs w:val="22"/>
        </w:rPr>
      </w:pPr>
      <w:r w:rsidRPr="00CD50B8">
        <w:rPr>
          <w:szCs w:val="22"/>
        </w:rPr>
        <w:t>Hazard, risk and vulnerability mapping and conflict analysis</w:t>
      </w:r>
    </w:p>
    <w:p w14:paraId="50F5EC80" w14:textId="77777777" w:rsidR="00A13486" w:rsidRPr="00CD50B8" w:rsidRDefault="00A13486" w:rsidP="003918FF">
      <w:pPr>
        <w:pStyle w:val="ListParagraph"/>
        <w:numPr>
          <w:ilvl w:val="0"/>
          <w:numId w:val="2"/>
        </w:numPr>
        <w:contextualSpacing w:val="0"/>
        <w:rPr>
          <w:szCs w:val="22"/>
        </w:rPr>
      </w:pPr>
      <w:r w:rsidRPr="00CD50B8">
        <w:rPr>
          <w:szCs w:val="22"/>
        </w:rPr>
        <w:t>Conflict and risk informed gender responsive planning and budgeting</w:t>
      </w:r>
    </w:p>
    <w:p w14:paraId="057EDBDF" w14:textId="77777777" w:rsidR="00A13486" w:rsidRPr="00CD50B8" w:rsidRDefault="00A13486" w:rsidP="003918FF">
      <w:pPr>
        <w:pStyle w:val="ListParagraph"/>
        <w:numPr>
          <w:ilvl w:val="0"/>
          <w:numId w:val="2"/>
        </w:numPr>
        <w:contextualSpacing w:val="0"/>
        <w:rPr>
          <w:szCs w:val="22"/>
        </w:rPr>
      </w:pPr>
      <w:r w:rsidRPr="00CD50B8">
        <w:rPr>
          <w:szCs w:val="22"/>
        </w:rPr>
        <w:lastRenderedPageBreak/>
        <w:t>Access to justice, community policing and SGBV elimination</w:t>
      </w:r>
    </w:p>
    <w:p w14:paraId="6EC5A6AB" w14:textId="6A85CBB9" w:rsidR="00A13486" w:rsidRPr="00CD50B8" w:rsidRDefault="00A13486" w:rsidP="003918FF">
      <w:pPr>
        <w:pStyle w:val="ListParagraph"/>
        <w:numPr>
          <w:ilvl w:val="0"/>
          <w:numId w:val="2"/>
        </w:numPr>
        <w:contextualSpacing w:val="0"/>
        <w:rPr>
          <w:szCs w:val="22"/>
        </w:rPr>
      </w:pPr>
      <w:r w:rsidRPr="00CD50B8">
        <w:rPr>
          <w:szCs w:val="22"/>
        </w:rPr>
        <w:t xml:space="preserve">Local </w:t>
      </w:r>
      <w:r w:rsidR="00F637ED" w:rsidRPr="00CD50B8">
        <w:rPr>
          <w:szCs w:val="22"/>
        </w:rPr>
        <w:t>reconcil</w:t>
      </w:r>
      <w:r w:rsidR="00F637ED">
        <w:rPr>
          <w:szCs w:val="22"/>
        </w:rPr>
        <w:t>iat</w:t>
      </w:r>
      <w:r w:rsidR="00F637ED" w:rsidRPr="00CD50B8">
        <w:rPr>
          <w:szCs w:val="22"/>
        </w:rPr>
        <w:t>ion</w:t>
      </w:r>
      <w:r w:rsidRPr="00CD50B8">
        <w:rPr>
          <w:szCs w:val="22"/>
        </w:rPr>
        <w:t xml:space="preserve"> and peace-building</w:t>
      </w:r>
      <w:r w:rsidR="00E219EB">
        <w:rPr>
          <w:szCs w:val="22"/>
        </w:rPr>
        <w:t xml:space="preserve"> developments</w:t>
      </w:r>
      <w:r w:rsidRPr="00CD50B8">
        <w:rPr>
          <w:szCs w:val="22"/>
        </w:rPr>
        <w:t xml:space="preserve"> to support voluntary and sustainable return, re-integration and resettlement</w:t>
      </w:r>
    </w:p>
    <w:p w14:paraId="6E5A690A" w14:textId="6B8880DF" w:rsidR="00A13486" w:rsidRDefault="00A13486" w:rsidP="003918FF">
      <w:pPr>
        <w:pStyle w:val="ListParagraph"/>
        <w:numPr>
          <w:ilvl w:val="0"/>
          <w:numId w:val="1"/>
        </w:numPr>
        <w:contextualSpacing w:val="0"/>
        <w:rPr>
          <w:szCs w:val="22"/>
        </w:rPr>
      </w:pPr>
      <w:r w:rsidRPr="0075228A">
        <w:rPr>
          <w:b/>
          <w:bCs/>
          <w:color w:val="203568"/>
          <w:szCs w:val="22"/>
        </w:rPr>
        <w:t>Pillar Two:</w:t>
      </w:r>
      <w:r w:rsidRPr="00CD50B8">
        <w:rPr>
          <w:szCs w:val="22"/>
        </w:rPr>
        <w:t xml:space="preserve"> Re</w:t>
      </w:r>
      <w:r w:rsidR="00453ED0">
        <w:rPr>
          <w:szCs w:val="22"/>
        </w:rPr>
        <w:t>-</w:t>
      </w:r>
      <w:r w:rsidRPr="00CD50B8">
        <w:rPr>
          <w:szCs w:val="22"/>
        </w:rPr>
        <w:t>establish access to basic services</w:t>
      </w:r>
    </w:p>
    <w:p w14:paraId="7ECE3755" w14:textId="45F1959E" w:rsidR="00453ED0" w:rsidRPr="00CD50B8" w:rsidRDefault="00453ED0" w:rsidP="0075228A">
      <w:pPr>
        <w:pStyle w:val="ListParagraph"/>
        <w:contextualSpacing w:val="0"/>
        <w:rPr>
          <w:szCs w:val="22"/>
        </w:rPr>
      </w:pPr>
      <w:r>
        <w:rPr>
          <w:szCs w:val="22"/>
        </w:rPr>
        <w:t xml:space="preserve">This </w:t>
      </w:r>
      <w:r w:rsidR="00E219EB">
        <w:rPr>
          <w:szCs w:val="22"/>
        </w:rPr>
        <w:t>p</w:t>
      </w:r>
      <w:r w:rsidR="008C5A96">
        <w:rPr>
          <w:szCs w:val="22"/>
        </w:rPr>
        <w:t xml:space="preserve">illar </w:t>
      </w:r>
      <w:r>
        <w:rPr>
          <w:szCs w:val="22"/>
        </w:rPr>
        <w:t>involves:</w:t>
      </w:r>
    </w:p>
    <w:p w14:paraId="1D7CA477" w14:textId="1BA2DEE6" w:rsidR="00A13486" w:rsidRPr="00CD50B8" w:rsidRDefault="00A13486" w:rsidP="003918FF">
      <w:pPr>
        <w:pStyle w:val="ListParagraph"/>
        <w:numPr>
          <w:ilvl w:val="0"/>
          <w:numId w:val="4"/>
        </w:numPr>
        <w:contextualSpacing w:val="0"/>
        <w:rPr>
          <w:szCs w:val="22"/>
        </w:rPr>
      </w:pPr>
      <w:r w:rsidRPr="00CD50B8">
        <w:rPr>
          <w:szCs w:val="22"/>
        </w:rPr>
        <w:t>Re-establish</w:t>
      </w:r>
      <w:r w:rsidR="00453ED0">
        <w:rPr>
          <w:szCs w:val="22"/>
        </w:rPr>
        <w:t>ing</w:t>
      </w:r>
      <w:r w:rsidRPr="00CD50B8">
        <w:rPr>
          <w:szCs w:val="22"/>
        </w:rPr>
        <w:t xml:space="preserve"> access to basic services</w:t>
      </w:r>
    </w:p>
    <w:p w14:paraId="51BE1836" w14:textId="06B30F93" w:rsidR="00A13486" w:rsidRPr="00CD50B8" w:rsidRDefault="00F637ED" w:rsidP="003918FF">
      <w:pPr>
        <w:pStyle w:val="ListParagraph"/>
        <w:numPr>
          <w:ilvl w:val="0"/>
          <w:numId w:val="4"/>
        </w:numPr>
        <w:contextualSpacing w:val="0"/>
        <w:rPr>
          <w:szCs w:val="22"/>
        </w:rPr>
      </w:pPr>
      <w:r w:rsidRPr="00CD50B8">
        <w:rPr>
          <w:szCs w:val="22"/>
        </w:rPr>
        <w:t>Humanitar</w:t>
      </w:r>
      <w:r>
        <w:rPr>
          <w:szCs w:val="22"/>
        </w:rPr>
        <w:t>ian</w:t>
      </w:r>
      <w:r w:rsidR="00A13486" w:rsidRPr="00CD50B8">
        <w:rPr>
          <w:szCs w:val="22"/>
        </w:rPr>
        <w:t xml:space="preserve"> assistance</w:t>
      </w:r>
    </w:p>
    <w:p w14:paraId="04B3A530" w14:textId="57512AD3" w:rsidR="00A13486" w:rsidRPr="00CD50B8" w:rsidRDefault="00F637ED" w:rsidP="003918FF">
      <w:pPr>
        <w:pStyle w:val="ListParagraph"/>
        <w:numPr>
          <w:ilvl w:val="0"/>
          <w:numId w:val="4"/>
        </w:numPr>
        <w:contextualSpacing w:val="0"/>
        <w:rPr>
          <w:szCs w:val="22"/>
        </w:rPr>
      </w:pPr>
      <w:r w:rsidRPr="00CD50B8">
        <w:rPr>
          <w:szCs w:val="22"/>
        </w:rPr>
        <w:t>Soc</w:t>
      </w:r>
      <w:r>
        <w:rPr>
          <w:szCs w:val="22"/>
        </w:rPr>
        <w:t>ial</w:t>
      </w:r>
      <w:r w:rsidR="00A13486" w:rsidRPr="00CD50B8">
        <w:rPr>
          <w:szCs w:val="22"/>
        </w:rPr>
        <w:t xml:space="preserve"> protection and safety nets</w:t>
      </w:r>
    </w:p>
    <w:p w14:paraId="7AD4E68B" w14:textId="7CA1BB28" w:rsidR="00A13486" w:rsidRPr="00CD50B8" w:rsidRDefault="00F637ED" w:rsidP="003918FF">
      <w:pPr>
        <w:pStyle w:val="ListParagraph"/>
        <w:numPr>
          <w:ilvl w:val="0"/>
          <w:numId w:val="4"/>
        </w:numPr>
        <w:contextualSpacing w:val="0"/>
        <w:rPr>
          <w:szCs w:val="22"/>
        </w:rPr>
      </w:pPr>
      <w:r w:rsidRPr="00CD50B8">
        <w:rPr>
          <w:szCs w:val="22"/>
        </w:rPr>
        <w:t>Soc</w:t>
      </w:r>
      <w:r>
        <w:rPr>
          <w:szCs w:val="22"/>
        </w:rPr>
        <w:t>ial</w:t>
      </w:r>
      <w:r w:rsidR="00A13486" w:rsidRPr="00CD50B8">
        <w:rPr>
          <w:szCs w:val="22"/>
        </w:rPr>
        <w:t xml:space="preserve"> service delivery strengthening (WASH, health, education, shelter)</w:t>
      </w:r>
    </w:p>
    <w:p w14:paraId="549D66F8" w14:textId="77777777" w:rsidR="00A13486" w:rsidRDefault="00A13486" w:rsidP="003918FF">
      <w:pPr>
        <w:pStyle w:val="ListParagraph"/>
        <w:numPr>
          <w:ilvl w:val="0"/>
          <w:numId w:val="4"/>
        </w:numPr>
        <w:contextualSpacing w:val="0"/>
        <w:rPr>
          <w:szCs w:val="22"/>
        </w:rPr>
      </w:pPr>
      <w:r w:rsidRPr="00CD50B8">
        <w:rPr>
          <w:szCs w:val="22"/>
        </w:rPr>
        <w:t>Capacity development for service providers</w:t>
      </w:r>
    </w:p>
    <w:p w14:paraId="35841754" w14:textId="5333C7EB" w:rsidR="00A13486" w:rsidRDefault="00A13486" w:rsidP="003918FF">
      <w:pPr>
        <w:pStyle w:val="ListParagraph"/>
        <w:numPr>
          <w:ilvl w:val="0"/>
          <w:numId w:val="1"/>
        </w:numPr>
        <w:contextualSpacing w:val="0"/>
        <w:rPr>
          <w:szCs w:val="22"/>
        </w:rPr>
      </w:pPr>
      <w:r w:rsidRPr="0075228A">
        <w:rPr>
          <w:b/>
          <w:bCs/>
          <w:color w:val="203568"/>
          <w:szCs w:val="22"/>
        </w:rPr>
        <w:t>Pillar Three:</w:t>
      </w:r>
      <w:r w:rsidRPr="00CD50B8">
        <w:rPr>
          <w:szCs w:val="22"/>
        </w:rPr>
        <w:t xml:space="preserve"> Restore </w:t>
      </w:r>
      <w:r w:rsidR="00E219EB">
        <w:rPr>
          <w:szCs w:val="22"/>
        </w:rPr>
        <w:t>p</w:t>
      </w:r>
      <w:r w:rsidRPr="00CD50B8">
        <w:rPr>
          <w:szCs w:val="22"/>
        </w:rPr>
        <w:t>roductive capacities</w:t>
      </w:r>
    </w:p>
    <w:p w14:paraId="1A0F59D4" w14:textId="24C194B8" w:rsidR="008C5A96" w:rsidRDefault="008C5A96" w:rsidP="0075228A">
      <w:pPr>
        <w:pStyle w:val="ListParagraph"/>
        <w:contextualSpacing w:val="0"/>
        <w:rPr>
          <w:szCs w:val="22"/>
        </w:rPr>
      </w:pPr>
      <w:r>
        <w:rPr>
          <w:szCs w:val="22"/>
        </w:rPr>
        <w:t xml:space="preserve">Pillar </w:t>
      </w:r>
      <w:r w:rsidR="00E219EB">
        <w:rPr>
          <w:szCs w:val="22"/>
        </w:rPr>
        <w:t>t</w:t>
      </w:r>
      <w:r>
        <w:rPr>
          <w:szCs w:val="22"/>
        </w:rPr>
        <w:t xml:space="preserve">hree addresses: </w:t>
      </w:r>
    </w:p>
    <w:p w14:paraId="277FC630" w14:textId="2A174147" w:rsidR="00A13486" w:rsidRPr="00CD50B8" w:rsidRDefault="00A13486" w:rsidP="003918FF">
      <w:pPr>
        <w:pStyle w:val="ListParagraph"/>
        <w:numPr>
          <w:ilvl w:val="0"/>
          <w:numId w:val="3"/>
        </w:numPr>
        <w:contextualSpacing w:val="0"/>
        <w:rPr>
          <w:szCs w:val="22"/>
        </w:rPr>
      </w:pPr>
      <w:r w:rsidRPr="00CD50B8">
        <w:rPr>
          <w:szCs w:val="22"/>
        </w:rPr>
        <w:t xml:space="preserve">Agriculture production and productivity (value chain, access to resources </w:t>
      </w:r>
      <w:r w:rsidR="000C3D41" w:rsidRPr="00CD50B8">
        <w:rPr>
          <w:szCs w:val="22"/>
        </w:rPr>
        <w:t>etc.</w:t>
      </w:r>
      <w:r w:rsidRPr="00CD50B8">
        <w:rPr>
          <w:szCs w:val="22"/>
        </w:rPr>
        <w:t>)</w:t>
      </w:r>
    </w:p>
    <w:p w14:paraId="6BE2DCA7" w14:textId="77777777" w:rsidR="00A13486" w:rsidRPr="00CD50B8" w:rsidRDefault="00A13486" w:rsidP="003918FF">
      <w:pPr>
        <w:pStyle w:val="ListParagraph"/>
        <w:numPr>
          <w:ilvl w:val="0"/>
          <w:numId w:val="3"/>
        </w:numPr>
        <w:contextualSpacing w:val="0"/>
        <w:rPr>
          <w:szCs w:val="22"/>
        </w:rPr>
      </w:pPr>
      <w:r w:rsidRPr="00CD50B8">
        <w:rPr>
          <w:szCs w:val="22"/>
        </w:rPr>
        <w:t>Livelihood skills development</w:t>
      </w:r>
    </w:p>
    <w:p w14:paraId="7937DBDD" w14:textId="77777777" w:rsidR="00A13486" w:rsidRPr="00CD50B8" w:rsidRDefault="00A13486" w:rsidP="003918FF">
      <w:pPr>
        <w:pStyle w:val="ListParagraph"/>
        <w:numPr>
          <w:ilvl w:val="0"/>
          <w:numId w:val="3"/>
        </w:numPr>
        <w:contextualSpacing w:val="0"/>
        <w:rPr>
          <w:szCs w:val="22"/>
        </w:rPr>
      </w:pPr>
      <w:r w:rsidRPr="00CD50B8">
        <w:rPr>
          <w:szCs w:val="22"/>
        </w:rPr>
        <w:t>Employment generation and SME development</w:t>
      </w:r>
    </w:p>
    <w:p w14:paraId="6EFAAE62" w14:textId="0125351D" w:rsidR="00A13486" w:rsidRPr="00CD50B8" w:rsidRDefault="00F637ED" w:rsidP="003918FF">
      <w:pPr>
        <w:pStyle w:val="ListParagraph"/>
        <w:numPr>
          <w:ilvl w:val="0"/>
          <w:numId w:val="3"/>
        </w:numPr>
        <w:contextualSpacing w:val="0"/>
        <w:rPr>
          <w:szCs w:val="22"/>
        </w:rPr>
      </w:pPr>
      <w:r w:rsidRPr="00CD50B8">
        <w:rPr>
          <w:szCs w:val="22"/>
        </w:rPr>
        <w:t>Financ</w:t>
      </w:r>
      <w:r>
        <w:rPr>
          <w:szCs w:val="22"/>
        </w:rPr>
        <w:t>ial</w:t>
      </w:r>
      <w:r w:rsidR="00A13486" w:rsidRPr="00CD50B8">
        <w:rPr>
          <w:szCs w:val="22"/>
        </w:rPr>
        <w:t xml:space="preserve"> inclusion and risk financing</w:t>
      </w:r>
    </w:p>
    <w:p w14:paraId="2200E49B" w14:textId="77777777" w:rsidR="00A13486" w:rsidRPr="00CD50B8" w:rsidRDefault="00A13486" w:rsidP="003918FF">
      <w:pPr>
        <w:pStyle w:val="ListParagraph"/>
        <w:numPr>
          <w:ilvl w:val="0"/>
          <w:numId w:val="3"/>
        </w:numPr>
        <w:contextualSpacing w:val="0"/>
        <w:rPr>
          <w:szCs w:val="22"/>
        </w:rPr>
      </w:pPr>
      <w:r w:rsidRPr="00CD50B8">
        <w:rPr>
          <w:szCs w:val="22"/>
        </w:rPr>
        <w:t>Market development and infrastructure support</w:t>
      </w:r>
    </w:p>
    <w:p w14:paraId="174EE3A8" w14:textId="77777777" w:rsidR="00A13486" w:rsidRDefault="00A13486" w:rsidP="003918FF">
      <w:pPr>
        <w:pStyle w:val="ListParagraph"/>
        <w:numPr>
          <w:ilvl w:val="0"/>
          <w:numId w:val="3"/>
        </w:numPr>
        <w:contextualSpacing w:val="0"/>
        <w:rPr>
          <w:szCs w:val="22"/>
        </w:rPr>
      </w:pPr>
      <w:r w:rsidRPr="00CD50B8">
        <w:rPr>
          <w:szCs w:val="22"/>
        </w:rPr>
        <w:t>Climate change adaptation</w:t>
      </w:r>
    </w:p>
    <w:p w14:paraId="4880533C" w14:textId="31731EC7" w:rsidR="00A13486" w:rsidRDefault="00A13486" w:rsidP="003918FF">
      <w:pPr>
        <w:pStyle w:val="ListParagraph"/>
        <w:numPr>
          <w:ilvl w:val="0"/>
          <w:numId w:val="1"/>
        </w:numPr>
        <w:contextualSpacing w:val="0"/>
        <w:rPr>
          <w:szCs w:val="22"/>
        </w:rPr>
      </w:pPr>
      <w:r w:rsidRPr="0075228A">
        <w:rPr>
          <w:b/>
          <w:bCs/>
          <w:color w:val="203568"/>
          <w:szCs w:val="22"/>
        </w:rPr>
        <w:t>Pillar Four:</w:t>
      </w:r>
      <w:r w:rsidRPr="00CD50B8">
        <w:rPr>
          <w:szCs w:val="22"/>
        </w:rPr>
        <w:t xml:space="preserve"> Nurture effective </w:t>
      </w:r>
      <w:r w:rsidR="00E219EB">
        <w:rPr>
          <w:szCs w:val="22"/>
        </w:rPr>
        <w:t>p</w:t>
      </w:r>
      <w:r w:rsidRPr="00CD50B8">
        <w:rPr>
          <w:szCs w:val="22"/>
        </w:rPr>
        <w:t>artnership</w:t>
      </w:r>
      <w:r w:rsidR="00E219EB">
        <w:rPr>
          <w:szCs w:val="22"/>
        </w:rPr>
        <w:t>s</w:t>
      </w:r>
    </w:p>
    <w:p w14:paraId="3EF8D8AB" w14:textId="6B9CEF69" w:rsidR="00453ED0" w:rsidRPr="00CD50B8" w:rsidRDefault="00453ED0" w:rsidP="0075228A">
      <w:pPr>
        <w:pStyle w:val="ListParagraph"/>
        <w:contextualSpacing w:val="0"/>
        <w:rPr>
          <w:szCs w:val="22"/>
        </w:rPr>
      </w:pPr>
      <w:r>
        <w:rPr>
          <w:szCs w:val="22"/>
        </w:rPr>
        <w:t>This aspect incorporates mutual accountability and coordination elements some of which are:</w:t>
      </w:r>
    </w:p>
    <w:p w14:paraId="7E060F44" w14:textId="77777777" w:rsidR="00A13486" w:rsidRPr="00CD50B8" w:rsidRDefault="00A13486" w:rsidP="003918FF">
      <w:pPr>
        <w:pStyle w:val="ListParagraph"/>
        <w:numPr>
          <w:ilvl w:val="0"/>
          <w:numId w:val="5"/>
        </w:numPr>
        <w:contextualSpacing w:val="0"/>
        <w:rPr>
          <w:szCs w:val="22"/>
        </w:rPr>
      </w:pPr>
      <w:r w:rsidRPr="00CD50B8">
        <w:rPr>
          <w:szCs w:val="22"/>
        </w:rPr>
        <w:t>Resilience M&amp;E and investment tracking system</w:t>
      </w:r>
    </w:p>
    <w:p w14:paraId="4984A82D" w14:textId="77777777" w:rsidR="00A13486" w:rsidRPr="00CD50B8" w:rsidRDefault="00A13486" w:rsidP="003918FF">
      <w:pPr>
        <w:pStyle w:val="ListParagraph"/>
        <w:numPr>
          <w:ilvl w:val="0"/>
          <w:numId w:val="5"/>
        </w:numPr>
        <w:contextualSpacing w:val="0"/>
        <w:rPr>
          <w:szCs w:val="22"/>
        </w:rPr>
      </w:pPr>
      <w:r w:rsidRPr="00CD50B8">
        <w:rPr>
          <w:szCs w:val="22"/>
        </w:rPr>
        <w:t>Knowledge management and resilience analysis platform</w:t>
      </w:r>
    </w:p>
    <w:p w14:paraId="0134A596" w14:textId="77777777" w:rsidR="00A13486" w:rsidRPr="00CD50B8" w:rsidRDefault="00A13486" w:rsidP="003918FF">
      <w:pPr>
        <w:pStyle w:val="ListParagraph"/>
        <w:numPr>
          <w:ilvl w:val="0"/>
          <w:numId w:val="5"/>
        </w:numPr>
        <w:contextualSpacing w:val="0"/>
        <w:rPr>
          <w:szCs w:val="22"/>
        </w:rPr>
      </w:pPr>
      <w:r w:rsidRPr="00CD50B8">
        <w:rPr>
          <w:szCs w:val="22"/>
        </w:rPr>
        <w:t>Multi-mode flexible financing facility</w:t>
      </w:r>
    </w:p>
    <w:p w14:paraId="5BC119CC" w14:textId="28707A28" w:rsidR="00A13486" w:rsidRPr="00CD50B8" w:rsidRDefault="00A13486" w:rsidP="003918FF">
      <w:pPr>
        <w:pStyle w:val="ListParagraph"/>
        <w:numPr>
          <w:ilvl w:val="0"/>
          <w:numId w:val="5"/>
        </w:numPr>
        <w:contextualSpacing w:val="0"/>
        <w:rPr>
          <w:szCs w:val="22"/>
        </w:rPr>
      </w:pPr>
      <w:r w:rsidRPr="00CD50B8">
        <w:rPr>
          <w:szCs w:val="22"/>
        </w:rPr>
        <w:t xml:space="preserve">Coordination </w:t>
      </w:r>
      <w:r w:rsidR="00E219EB">
        <w:rPr>
          <w:szCs w:val="22"/>
        </w:rPr>
        <w:t>p</w:t>
      </w:r>
      <w:r w:rsidRPr="00CD50B8">
        <w:rPr>
          <w:szCs w:val="22"/>
        </w:rPr>
        <w:t>latform</w:t>
      </w:r>
      <w:r w:rsidR="00E219EB">
        <w:rPr>
          <w:szCs w:val="22"/>
        </w:rPr>
        <w:t>s</w:t>
      </w:r>
    </w:p>
    <w:p w14:paraId="36306065" w14:textId="0B7340E0" w:rsidR="00DE7AAF" w:rsidRDefault="00DE7AAF" w:rsidP="0075228A">
      <w:r w:rsidRPr="00DE7AAF">
        <w:t xml:space="preserve">To make the </w:t>
      </w:r>
      <w:r w:rsidR="000A4E54">
        <w:t>IAA</w:t>
      </w:r>
      <w:r w:rsidRPr="00DE7AAF">
        <w:t>4R tool (Annex</w:t>
      </w:r>
      <w:r w:rsidR="0092718C">
        <w:t xml:space="preserve"> </w:t>
      </w:r>
      <w:r w:rsidR="000F01BA">
        <w:t>VI</w:t>
      </w:r>
      <w:r w:rsidRPr="00DE7AAF">
        <w:t xml:space="preserve">I) tractable, the three coping capacities of recovery and resilience were used as the basis for developing the proposed indicators of institutional capacities for recovery and resilience within the four Pillars of PFRR. </w:t>
      </w:r>
    </w:p>
    <w:p w14:paraId="2F3CB60E" w14:textId="77777777" w:rsidR="00603A51" w:rsidRDefault="00603A51" w:rsidP="00A106A7">
      <w:pPr>
        <w:rPr>
          <w:rFonts w:eastAsia="Arial" w:cs="Arial"/>
          <w:b/>
          <w:color w:val="203864"/>
          <w:sz w:val="24"/>
          <w:szCs w:val="24"/>
        </w:rPr>
      </w:pPr>
      <w:bookmarkStart w:id="32" w:name="_Toc7333214"/>
      <w:r>
        <w:rPr>
          <w:b/>
          <w:sz w:val="24"/>
          <w:szCs w:val="24"/>
        </w:rPr>
        <w:br w:type="page"/>
      </w:r>
    </w:p>
    <w:p w14:paraId="51CA582C" w14:textId="1D1FF02F" w:rsidR="002902BA" w:rsidRPr="00603A51" w:rsidRDefault="002902BA" w:rsidP="00A106A7">
      <w:pPr>
        <w:pStyle w:val="Heading1"/>
      </w:pPr>
      <w:bookmarkStart w:id="33" w:name="_Toc15216792"/>
      <w:r w:rsidRPr="00603A51">
        <w:lastRenderedPageBreak/>
        <w:t>Aweil Institutional Architecture for Recovery and Resilience (</w:t>
      </w:r>
      <w:r w:rsidR="000A4E54">
        <w:t>IAA</w:t>
      </w:r>
      <w:r w:rsidRPr="00603A51">
        <w:t>4R)</w:t>
      </w:r>
      <w:bookmarkEnd w:id="33"/>
    </w:p>
    <w:p w14:paraId="1E32D45A" w14:textId="6D4E0D91" w:rsidR="0065141B" w:rsidRPr="00603A51" w:rsidRDefault="0065141B" w:rsidP="00A106A7">
      <w:pPr>
        <w:pStyle w:val="Heading2"/>
      </w:pPr>
      <w:bookmarkStart w:id="34" w:name="_Toc15216793"/>
      <w:bookmarkEnd w:id="32"/>
      <w:r w:rsidRPr="00603A51">
        <w:t>Introduction</w:t>
      </w:r>
      <w:bookmarkEnd w:id="34"/>
    </w:p>
    <w:p w14:paraId="7B3D4358" w14:textId="2EE54472" w:rsidR="002902BA" w:rsidRDefault="002902BA" w:rsidP="00A106A7">
      <w:pPr>
        <w:rPr>
          <w:szCs w:val="22"/>
        </w:rPr>
      </w:pPr>
      <w:r>
        <w:rPr>
          <w:szCs w:val="22"/>
        </w:rPr>
        <w:t>On 19</w:t>
      </w:r>
      <w:r w:rsidRPr="002902BA">
        <w:rPr>
          <w:szCs w:val="22"/>
          <w:vertAlign w:val="superscript"/>
        </w:rPr>
        <w:t>th</w:t>
      </w:r>
      <w:r>
        <w:rPr>
          <w:szCs w:val="22"/>
        </w:rPr>
        <w:t xml:space="preserve"> and 20</w:t>
      </w:r>
      <w:r w:rsidRPr="002902BA">
        <w:rPr>
          <w:szCs w:val="22"/>
          <w:vertAlign w:val="superscript"/>
        </w:rPr>
        <w:t>th</w:t>
      </w:r>
      <w:r>
        <w:rPr>
          <w:szCs w:val="22"/>
        </w:rPr>
        <w:t xml:space="preserve"> June, 2019 key stakeholders in Aweil g</w:t>
      </w:r>
      <w:r w:rsidR="002B5BDA">
        <w:rPr>
          <w:szCs w:val="22"/>
        </w:rPr>
        <w:t xml:space="preserve">athered to conduct the </w:t>
      </w:r>
      <w:r w:rsidR="000A4E54">
        <w:rPr>
          <w:szCs w:val="22"/>
        </w:rPr>
        <w:t>IAA</w:t>
      </w:r>
      <w:r w:rsidR="002B5BDA">
        <w:rPr>
          <w:szCs w:val="22"/>
        </w:rPr>
        <w:t>4R as</w:t>
      </w:r>
      <w:r>
        <w:rPr>
          <w:szCs w:val="22"/>
        </w:rPr>
        <w:t xml:space="preserve"> a next step from the Resilience Profiles validation.</w:t>
      </w:r>
      <w:r w:rsidR="002B5BDA">
        <w:rPr>
          <w:szCs w:val="22"/>
        </w:rPr>
        <w:t xml:space="preserve"> The objectives of th</w:t>
      </w:r>
      <w:r w:rsidR="005F2613">
        <w:rPr>
          <w:szCs w:val="22"/>
        </w:rPr>
        <w:t xml:space="preserve">e workshop </w:t>
      </w:r>
      <w:r w:rsidR="002B5BDA">
        <w:rPr>
          <w:szCs w:val="22"/>
        </w:rPr>
        <w:t>were specified as:</w:t>
      </w:r>
    </w:p>
    <w:p w14:paraId="59D9345A" w14:textId="2C7F8FFF" w:rsidR="002B5BDA" w:rsidRPr="002B5BDA" w:rsidRDefault="002B5BDA" w:rsidP="003918FF">
      <w:pPr>
        <w:numPr>
          <w:ilvl w:val="0"/>
          <w:numId w:val="11"/>
        </w:numPr>
        <w:rPr>
          <w:szCs w:val="22"/>
        </w:rPr>
      </w:pPr>
      <w:r w:rsidRPr="002B5BDA">
        <w:rPr>
          <w:szCs w:val="22"/>
        </w:rPr>
        <w:t>Build a shared understanding of institutional architecture for Recovery and Resilience (</w:t>
      </w:r>
      <w:r w:rsidR="000A4E54">
        <w:rPr>
          <w:szCs w:val="22"/>
        </w:rPr>
        <w:t>IAA</w:t>
      </w:r>
      <w:r w:rsidRPr="002B5BDA">
        <w:rPr>
          <w:szCs w:val="22"/>
        </w:rPr>
        <w:t>4R).</w:t>
      </w:r>
    </w:p>
    <w:p w14:paraId="7CBA4CE3" w14:textId="34C40786" w:rsidR="002B5BDA" w:rsidRPr="002B5BDA" w:rsidRDefault="002B5BDA" w:rsidP="003918FF">
      <w:pPr>
        <w:numPr>
          <w:ilvl w:val="0"/>
          <w:numId w:val="11"/>
        </w:numPr>
        <w:rPr>
          <w:szCs w:val="22"/>
        </w:rPr>
      </w:pPr>
      <w:r w:rsidRPr="002B5BDA">
        <w:rPr>
          <w:szCs w:val="22"/>
        </w:rPr>
        <w:t xml:space="preserve">Participate together in self-assessment and deliberations within the Aweil </w:t>
      </w:r>
      <w:r w:rsidR="000A4E54">
        <w:rPr>
          <w:szCs w:val="22"/>
        </w:rPr>
        <w:t>IAA</w:t>
      </w:r>
      <w:r w:rsidRPr="002B5BDA">
        <w:rPr>
          <w:szCs w:val="22"/>
        </w:rPr>
        <w:t>4R areas of inquiry.</w:t>
      </w:r>
    </w:p>
    <w:p w14:paraId="1224ABC2" w14:textId="5F616A02" w:rsidR="002B5BDA" w:rsidRPr="002B5BDA" w:rsidRDefault="002B5BDA" w:rsidP="003918FF">
      <w:pPr>
        <w:numPr>
          <w:ilvl w:val="0"/>
          <w:numId w:val="11"/>
        </w:numPr>
        <w:rPr>
          <w:szCs w:val="22"/>
        </w:rPr>
      </w:pPr>
      <w:r w:rsidRPr="002B5BDA">
        <w:rPr>
          <w:szCs w:val="22"/>
        </w:rPr>
        <w:t xml:space="preserve">Prioritize Aweil </w:t>
      </w:r>
      <w:r w:rsidR="000A4E54">
        <w:rPr>
          <w:szCs w:val="22"/>
        </w:rPr>
        <w:t>IAA</w:t>
      </w:r>
      <w:r w:rsidRPr="002B5BDA">
        <w:rPr>
          <w:szCs w:val="22"/>
        </w:rPr>
        <w:t>4R actions for improvement.</w:t>
      </w:r>
    </w:p>
    <w:p w14:paraId="23DDFEBB" w14:textId="372CAFC2" w:rsidR="002B5BDA" w:rsidRPr="002B5BDA" w:rsidRDefault="002B5BDA" w:rsidP="003918FF">
      <w:pPr>
        <w:numPr>
          <w:ilvl w:val="0"/>
          <w:numId w:val="11"/>
        </w:numPr>
        <w:rPr>
          <w:szCs w:val="22"/>
        </w:rPr>
      </w:pPr>
      <w:r w:rsidRPr="002B5BDA">
        <w:rPr>
          <w:szCs w:val="22"/>
        </w:rPr>
        <w:t xml:space="preserve">Reach consensus on a detailed prioritized Aweil </w:t>
      </w:r>
      <w:r w:rsidR="000A4E54">
        <w:rPr>
          <w:szCs w:val="22"/>
        </w:rPr>
        <w:t>IAA</w:t>
      </w:r>
      <w:r w:rsidRPr="002B5BDA">
        <w:rPr>
          <w:szCs w:val="22"/>
        </w:rPr>
        <w:t>4R Improvement Plan.</w:t>
      </w:r>
    </w:p>
    <w:p w14:paraId="7F8F32A7" w14:textId="77777777" w:rsidR="005F2613" w:rsidRDefault="005F2613" w:rsidP="00A106A7">
      <w:pPr>
        <w:rPr>
          <w:szCs w:val="22"/>
        </w:rPr>
      </w:pPr>
    </w:p>
    <w:p w14:paraId="5E4991CD" w14:textId="666B735A" w:rsidR="0065141B" w:rsidRPr="00603A51" w:rsidRDefault="0065141B" w:rsidP="00A106A7">
      <w:pPr>
        <w:pStyle w:val="Heading2"/>
      </w:pPr>
      <w:bookmarkStart w:id="35" w:name="_Toc15216794"/>
      <w:r w:rsidRPr="00603A51">
        <w:t>Methodology</w:t>
      </w:r>
      <w:bookmarkEnd w:id="35"/>
    </w:p>
    <w:p w14:paraId="06D5A17A" w14:textId="054445D6" w:rsidR="0065141B" w:rsidRDefault="0065141B" w:rsidP="00A106A7">
      <w:pPr>
        <w:rPr>
          <w:szCs w:val="22"/>
        </w:rPr>
      </w:pPr>
      <w:r>
        <w:rPr>
          <w:szCs w:val="22"/>
        </w:rPr>
        <w:t>The workshop mainly utilized Presentations to introduce concepts followed by Group discussions and Plenary to elicit and document relevant information.</w:t>
      </w:r>
    </w:p>
    <w:p w14:paraId="476B3CD7" w14:textId="77777777" w:rsidR="0065141B" w:rsidRDefault="0065141B" w:rsidP="00A106A7">
      <w:pPr>
        <w:rPr>
          <w:szCs w:val="22"/>
        </w:rPr>
      </w:pPr>
    </w:p>
    <w:p w14:paraId="21C36F4E" w14:textId="43353151" w:rsidR="0065141B" w:rsidRPr="00603A51" w:rsidRDefault="0065141B" w:rsidP="00A106A7">
      <w:pPr>
        <w:pStyle w:val="Heading2"/>
      </w:pPr>
      <w:bookmarkStart w:id="36" w:name="_Toc15216795"/>
      <w:r w:rsidRPr="00603A51">
        <w:t>Discussion of key concepts</w:t>
      </w:r>
      <w:r w:rsidR="00603A51">
        <w:t xml:space="preserve"> and Presentation of</w:t>
      </w:r>
      <w:r w:rsidRPr="00603A51">
        <w:t xml:space="preserve"> </w:t>
      </w:r>
      <w:r w:rsidR="000A4E54">
        <w:t>IAA</w:t>
      </w:r>
      <w:r w:rsidRPr="00603A51">
        <w:t>4R</w:t>
      </w:r>
      <w:bookmarkEnd w:id="36"/>
    </w:p>
    <w:p w14:paraId="7A0B6841" w14:textId="6142FA6B" w:rsidR="0065141B" w:rsidRPr="0065141B" w:rsidRDefault="0065141B" w:rsidP="0075228A">
      <w:pPr>
        <w:rPr>
          <w:rFonts w:eastAsiaTheme="minorHAnsi"/>
        </w:rPr>
      </w:pPr>
      <w:r>
        <w:t xml:space="preserve">Each table of participants was given some key words to define. </w:t>
      </w:r>
      <w:r w:rsidRPr="0065141B">
        <w:t xml:space="preserve">These words included </w:t>
      </w:r>
      <w:r w:rsidRPr="0065141B">
        <w:rPr>
          <w:rFonts w:eastAsiaTheme="minorHAnsi"/>
        </w:rPr>
        <w:t>Adaptive</w:t>
      </w:r>
      <w:r>
        <w:rPr>
          <w:rFonts w:eastAsiaTheme="minorHAnsi"/>
        </w:rPr>
        <w:t xml:space="preserve"> capacity, Absorptive capacity, </w:t>
      </w:r>
      <w:r w:rsidRPr="0065141B">
        <w:rPr>
          <w:rFonts w:eastAsiaTheme="minorHAnsi"/>
        </w:rPr>
        <w:t>Transformative</w:t>
      </w:r>
      <w:r>
        <w:rPr>
          <w:rFonts w:eastAsiaTheme="minorHAnsi"/>
        </w:rPr>
        <w:t xml:space="preserve"> capacity</w:t>
      </w:r>
      <w:r w:rsidRPr="0065141B">
        <w:rPr>
          <w:rFonts w:eastAsiaTheme="minorHAnsi"/>
        </w:rPr>
        <w:t xml:space="preserve">, </w:t>
      </w:r>
      <w:r>
        <w:rPr>
          <w:rFonts w:eastAsiaTheme="minorHAnsi"/>
        </w:rPr>
        <w:t>institution and resilience.</w:t>
      </w:r>
    </w:p>
    <w:p w14:paraId="76F901AD" w14:textId="4FFF98EB" w:rsidR="00D8004F" w:rsidRDefault="002B5BDA" w:rsidP="00A106A7">
      <w:pPr>
        <w:rPr>
          <w:szCs w:val="22"/>
        </w:rPr>
      </w:pPr>
      <w:r>
        <w:rPr>
          <w:szCs w:val="22"/>
        </w:rPr>
        <w:t xml:space="preserve">The </w:t>
      </w:r>
      <w:r w:rsidRPr="002B5BDA">
        <w:rPr>
          <w:szCs w:val="22"/>
        </w:rPr>
        <w:t xml:space="preserve">explanation that </w:t>
      </w:r>
      <w:r w:rsidR="00D8004F">
        <w:rPr>
          <w:szCs w:val="22"/>
        </w:rPr>
        <w:t xml:space="preserve">Resilience is </w:t>
      </w:r>
      <w:r w:rsidRPr="002B5BDA">
        <w:rPr>
          <w:szCs w:val="22"/>
        </w:rPr>
        <w:t>“</w:t>
      </w:r>
      <w:r w:rsidR="00D8004F">
        <w:rPr>
          <w:szCs w:val="22"/>
        </w:rPr>
        <w:t>t</w:t>
      </w:r>
      <w:r w:rsidR="004F2223" w:rsidRPr="00D8004F">
        <w:rPr>
          <w:szCs w:val="22"/>
        </w:rPr>
        <w:t xml:space="preserve">he ability of a system, community or society exposed to hazards to resist, absorb, accommodate and recover from the effects of a disaster in a timely and efficient manner, including through the preservation and restoration of its </w:t>
      </w:r>
      <w:r w:rsidR="00F637ED" w:rsidRPr="00D8004F">
        <w:rPr>
          <w:szCs w:val="22"/>
        </w:rPr>
        <w:t>essent</w:t>
      </w:r>
      <w:r w:rsidR="00F637ED">
        <w:rPr>
          <w:szCs w:val="22"/>
        </w:rPr>
        <w:t>ial</w:t>
      </w:r>
      <w:r w:rsidR="004F2223" w:rsidRPr="00D8004F">
        <w:rPr>
          <w:szCs w:val="22"/>
        </w:rPr>
        <w:t xml:space="preserve"> basic structures and functions</w:t>
      </w:r>
      <w:r w:rsidR="00D8004F">
        <w:rPr>
          <w:szCs w:val="22"/>
        </w:rPr>
        <w:t>”</w:t>
      </w:r>
      <w:r w:rsidR="004F2223" w:rsidRPr="00D8004F">
        <w:rPr>
          <w:szCs w:val="22"/>
          <w:lang w:val="en-GB"/>
        </w:rPr>
        <w:t xml:space="preserve"> </w:t>
      </w:r>
      <w:r w:rsidRPr="002B5BDA">
        <w:rPr>
          <w:szCs w:val="22"/>
        </w:rPr>
        <w:t xml:space="preserve">generated </w:t>
      </w:r>
      <w:r>
        <w:rPr>
          <w:szCs w:val="22"/>
        </w:rPr>
        <w:t>animated</w:t>
      </w:r>
      <w:r w:rsidRPr="002B5BDA">
        <w:rPr>
          <w:szCs w:val="22"/>
        </w:rPr>
        <w:t xml:space="preserve"> discussion </w:t>
      </w:r>
      <w:r w:rsidR="00D8004F">
        <w:rPr>
          <w:szCs w:val="22"/>
        </w:rPr>
        <w:t xml:space="preserve">in attempting to determine the exact meaning in the local </w:t>
      </w:r>
      <w:r w:rsidR="00F637ED">
        <w:rPr>
          <w:szCs w:val="22"/>
        </w:rPr>
        <w:t>dialect</w:t>
      </w:r>
      <w:r w:rsidR="00D8004F">
        <w:rPr>
          <w:szCs w:val="22"/>
        </w:rPr>
        <w:t>, Dinka. T</w:t>
      </w:r>
      <w:r w:rsidRPr="002B5BDA">
        <w:rPr>
          <w:szCs w:val="22"/>
        </w:rPr>
        <w:t>he group finally agreed on three words in Dinka language that can be use</w:t>
      </w:r>
      <w:r>
        <w:rPr>
          <w:szCs w:val="22"/>
        </w:rPr>
        <w:t>d interchangeably</w:t>
      </w:r>
      <w:r w:rsidR="00D8004F">
        <w:rPr>
          <w:szCs w:val="22"/>
        </w:rPr>
        <w:t xml:space="preserve"> to mean Resilience. These words are </w:t>
      </w:r>
      <w:r w:rsidRPr="002B5BDA">
        <w:rPr>
          <w:szCs w:val="22"/>
        </w:rPr>
        <w:t>‘</w:t>
      </w:r>
      <w:r w:rsidRPr="002B5BDA">
        <w:rPr>
          <w:i/>
          <w:szCs w:val="22"/>
        </w:rPr>
        <w:t>Gook</w:t>
      </w:r>
      <w:r w:rsidRPr="002B5BDA">
        <w:rPr>
          <w:szCs w:val="22"/>
        </w:rPr>
        <w:t>’, ‘</w:t>
      </w:r>
      <w:proofErr w:type="spellStart"/>
      <w:r w:rsidRPr="002B5BDA">
        <w:rPr>
          <w:i/>
          <w:szCs w:val="22"/>
        </w:rPr>
        <w:t>Guom</w:t>
      </w:r>
      <w:proofErr w:type="spellEnd"/>
      <w:r w:rsidRPr="002B5BDA">
        <w:rPr>
          <w:szCs w:val="22"/>
        </w:rPr>
        <w:t>’, ‘</w:t>
      </w:r>
      <w:r w:rsidRPr="002B5BDA">
        <w:rPr>
          <w:i/>
          <w:szCs w:val="22"/>
        </w:rPr>
        <w:t>Ba Gook’</w:t>
      </w:r>
      <w:r>
        <w:rPr>
          <w:szCs w:val="22"/>
        </w:rPr>
        <w:t xml:space="preserve">. </w:t>
      </w:r>
    </w:p>
    <w:p w14:paraId="5A90F2F7" w14:textId="4CD161C4" w:rsidR="002B5BDA" w:rsidRDefault="002B5BDA" w:rsidP="00A106A7">
      <w:pPr>
        <w:rPr>
          <w:szCs w:val="22"/>
        </w:rPr>
      </w:pPr>
      <w:r>
        <w:rPr>
          <w:szCs w:val="22"/>
        </w:rPr>
        <w:t xml:space="preserve">This set the stage for the introduction to </w:t>
      </w:r>
      <w:r w:rsidR="000A4E54">
        <w:rPr>
          <w:szCs w:val="22"/>
        </w:rPr>
        <w:t>IAA</w:t>
      </w:r>
      <w:r>
        <w:rPr>
          <w:szCs w:val="22"/>
        </w:rPr>
        <w:t>4R that reviewed its evolution and coverage</w:t>
      </w:r>
      <w:r w:rsidR="0047331B">
        <w:rPr>
          <w:szCs w:val="22"/>
        </w:rPr>
        <w:t xml:space="preserve"> to build a shared understanding of </w:t>
      </w:r>
      <w:r w:rsidR="000A4E54">
        <w:rPr>
          <w:szCs w:val="22"/>
        </w:rPr>
        <w:t>IAA</w:t>
      </w:r>
      <w:r w:rsidR="0047331B">
        <w:rPr>
          <w:szCs w:val="22"/>
        </w:rPr>
        <w:t>4R</w:t>
      </w:r>
      <w:r>
        <w:rPr>
          <w:szCs w:val="22"/>
        </w:rPr>
        <w:t>.</w:t>
      </w:r>
      <w:r w:rsidR="00D8004F">
        <w:rPr>
          <w:szCs w:val="22"/>
        </w:rPr>
        <w:t xml:space="preserve"> </w:t>
      </w:r>
      <w:r w:rsidR="00852DA2">
        <w:rPr>
          <w:szCs w:val="22"/>
        </w:rPr>
        <w:t xml:space="preserve">Following the introduction to </w:t>
      </w:r>
      <w:r w:rsidR="000A4E54">
        <w:rPr>
          <w:szCs w:val="22"/>
        </w:rPr>
        <w:t>IAA</w:t>
      </w:r>
      <w:r w:rsidR="00852DA2">
        <w:rPr>
          <w:szCs w:val="22"/>
        </w:rPr>
        <w:t>4R</w:t>
      </w:r>
      <w:r w:rsidR="0047331B">
        <w:rPr>
          <w:szCs w:val="22"/>
        </w:rPr>
        <w:t xml:space="preserve"> tenets</w:t>
      </w:r>
      <w:r w:rsidR="00852DA2">
        <w:rPr>
          <w:szCs w:val="22"/>
        </w:rPr>
        <w:t>, t</w:t>
      </w:r>
      <w:r>
        <w:rPr>
          <w:szCs w:val="22"/>
        </w:rPr>
        <w:t xml:space="preserve">he strengths and weaknesses of the Aweil </w:t>
      </w:r>
      <w:r w:rsidR="000A4E54">
        <w:rPr>
          <w:szCs w:val="22"/>
        </w:rPr>
        <w:t>IAA</w:t>
      </w:r>
      <w:r>
        <w:rPr>
          <w:szCs w:val="22"/>
        </w:rPr>
        <w:t xml:space="preserve">4R were identified </w:t>
      </w:r>
      <w:r w:rsidR="00852DA2">
        <w:rPr>
          <w:szCs w:val="22"/>
        </w:rPr>
        <w:t xml:space="preserve">by the participants </w:t>
      </w:r>
      <w:r w:rsidR="0047331B">
        <w:rPr>
          <w:szCs w:val="22"/>
        </w:rPr>
        <w:t xml:space="preserve">working in PfRR </w:t>
      </w:r>
      <w:r>
        <w:rPr>
          <w:szCs w:val="22"/>
        </w:rPr>
        <w:t>Pillar</w:t>
      </w:r>
      <w:r w:rsidR="0047331B">
        <w:rPr>
          <w:szCs w:val="22"/>
        </w:rPr>
        <w:t xml:space="preserve"> based groups.</w:t>
      </w:r>
    </w:p>
    <w:p w14:paraId="5AF3AA81" w14:textId="77777777" w:rsidR="002B5BDA" w:rsidRDefault="002B5BDA" w:rsidP="00A106A7">
      <w:pPr>
        <w:rPr>
          <w:szCs w:val="22"/>
        </w:rPr>
      </w:pPr>
    </w:p>
    <w:p w14:paraId="06370B55" w14:textId="402B1593" w:rsidR="005F2613" w:rsidRPr="00603A51" w:rsidRDefault="005F2613" w:rsidP="00A106A7">
      <w:pPr>
        <w:pStyle w:val="Heading2"/>
      </w:pPr>
      <w:bookmarkStart w:id="37" w:name="_Toc15216796"/>
      <w:r w:rsidRPr="00603A51">
        <w:t>Strengths and Weaknesses of Institutions</w:t>
      </w:r>
      <w:bookmarkEnd w:id="37"/>
      <w:r w:rsidRPr="00603A51">
        <w:t xml:space="preserve"> </w:t>
      </w:r>
    </w:p>
    <w:p w14:paraId="7282B0E9" w14:textId="05AC14B3" w:rsidR="005F2613" w:rsidRDefault="009A67EB" w:rsidP="00A106A7">
      <w:pPr>
        <w:rPr>
          <w:szCs w:val="22"/>
        </w:rPr>
      </w:pPr>
      <w:r w:rsidRPr="009A67EB">
        <w:rPr>
          <w:szCs w:val="22"/>
        </w:rPr>
        <w:t xml:space="preserve">In order to delineate and put the Aweil institutions for recovery and resilience identified in </w:t>
      </w:r>
      <w:r w:rsidR="00603A51">
        <w:rPr>
          <w:szCs w:val="22"/>
        </w:rPr>
        <w:t>T</w:t>
      </w:r>
      <w:r w:rsidR="0076208A" w:rsidRPr="00603A51">
        <w:rPr>
          <w:szCs w:val="22"/>
        </w:rPr>
        <w:t>able</w:t>
      </w:r>
      <w:r w:rsidR="00603A51">
        <w:rPr>
          <w:szCs w:val="22"/>
        </w:rPr>
        <w:t xml:space="preserve"> 1</w:t>
      </w:r>
      <w:r w:rsidR="00603A51" w:rsidRPr="00603A51">
        <w:rPr>
          <w:szCs w:val="22"/>
        </w:rPr>
        <w:t xml:space="preserve"> </w:t>
      </w:r>
      <w:r w:rsidR="0076208A" w:rsidRPr="00603A51">
        <w:rPr>
          <w:szCs w:val="22"/>
        </w:rPr>
        <w:t xml:space="preserve">in </w:t>
      </w:r>
      <w:r w:rsidRPr="00603A51">
        <w:rPr>
          <w:szCs w:val="22"/>
        </w:rPr>
        <w:t>perspective, there strengths and weaknesses were examined and outlined by the partici</w:t>
      </w:r>
      <w:r w:rsidRPr="009A67EB">
        <w:rPr>
          <w:szCs w:val="22"/>
        </w:rPr>
        <w:t xml:space="preserve">pants through group tasks per pillar. The complete </w:t>
      </w:r>
      <w:r>
        <w:rPr>
          <w:szCs w:val="22"/>
        </w:rPr>
        <w:t>results from the Groups are in Annex</w:t>
      </w:r>
      <w:r w:rsidR="0092718C">
        <w:rPr>
          <w:szCs w:val="22"/>
        </w:rPr>
        <w:t xml:space="preserve"> I</w:t>
      </w:r>
      <w:r>
        <w:rPr>
          <w:szCs w:val="22"/>
        </w:rPr>
        <w:t xml:space="preserve">. </w:t>
      </w:r>
      <w:r w:rsidR="0076208A">
        <w:rPr>
          <w:szCs w:val="22"/>
        </w:rPr>
        <w:t xml:space="preserve">At this point, only three Pillars exist given that Pillar </w:t>
      </w:r>
      <w:r w:rsidR="0092718C">
        <w:rPr>
          <w:szCs w:val="22"/>
        </w:rPr>
        <w:t>four</w:t>
      </w:r>
      <w:r w:rsidR="0076208A">
        <w:rPr>
          <w:szCs w:val="22"/>
        </w:rPr>
        <w:t xml:space="preserve"> is yet to be fully constituted in Aweil. </w:t>
      </w:r>
      <w:r>
        <w:rPr>
          <w:szCs w:val="22"/>
        </w:rPr>
        <w:t xml:space="preserve">The strengths and weaknesses of the respective institutions are critical in determining the capacity of the institutions to contribute to recovery and resilience efforts in Aweil as well as in developing capacity development </w:t>
      </w:r>
      <w:r w:rsidR="00BE7007">
        <w:rPr>
          <w:szCs w:val="22"/>
        </w:rPr>
        <w:t>initiatives</w:t>
      </w:r>
      <w:r>
        <w:rPr>
          <w:szCs w:val="22"/>
        </w:rPr>
        <w:t xml:space="preserve"> within the PfRR. </w:t>
      </w:r>
    </w:p>
    <w:p w14:paraId="3ADD7624" w14:textId="77777777" w:rsidR="009A67EB" w:rsidRDefault="009A67EB" w:rsidP="00A106A7">
      <w:pPr>
        <w:rPr>
          <w:szCs w:val="22"/>
        </w:rPr>
      </w:pPr>
    </w:p>
    <w:p w14:paraId="0111A3F7" w14:textId="77777777" w:rsidR="0075228A" w:rsidRDefault="0075228A">
      <w:pPr>
        <w:spacing w:after="0"/>
        <w:rPr>
          <w:rFonts w:eastAsia="Yu Gothic Light"/>
          <w:b/>
          <w:i/>
          <w:color w:val="203568"/>
          <w:sz w:val="24"/>
          <w:szCs w:val="24"/>
        </w:rPr>
      </w:pPr>
      <w:r>
        <w:br w:type="page"/>
      </w:r>
    </w:p>
    <w:p w14:paraId="64669EAF" w14:textId="1CCBE824" w:rsidR="009A67EB" w:rsidRDefault="009A67EB" w:rsidP="00A106A7">
      <w:pPr>
        <w:pStyle w:val="Heading3"/>
      </w:pPr>
      <w:r>
        <w:lastRenderedPageBreak/>
        <w:t>Strengths and Weaknesses for Pillar One Institutions</w:t>
      </w:r>
    </w:p>
    <w:p w14:paraId="0432D372" w14:textId="73CF533E" w:rsidR="0072396F" w:rsidRDefault="0072396F" w:rsidP="00A106A7">
      <w:pPr>
        <w:rPr>
          <w:szCs w:val="22"/>
        </w:rPr>
      </w:pPr>
      <w:r>
        <w:rPr>
          <w:szCs w:val="22"/>
        </w:rPr>
        <w:t xml:space="preserve">The main strengths listed by Pillar one hinged on the existence of governance institutions relating to law and order, local government, State/County legislative councils and peace committees. The Peace Committees were considered critical to the peace building </w:t>
      </w:r>
      <w:r w:rsidR="00BE7007">
        <w:rPr>
          <w:szCs w:val="22"/>
        </w:rPr>
        <w:t>initiatives</w:t>
      </w:r>
      <w:r>
        <w:rPr>
          <w:szCs w:val="22"/>
        </w:rPr>
        <w:t xml:space="preserve"> given that they exist in a structured way right from the village, Payams, state and national levels with membership drawn from a diverse background including the traditional authorities that exert tremendous influence in the Aweil society.</w:t>
      </w:r>
    </w:p>
    <w:p w14:paraId="2FE64E9F" w14:textId="23BC457C" w:rsidR="0072396F" w:rsidRDefault="0072396F" w:rsidP="00A106A7">
      <w:pPr>
        <w:rPr>
          <w:szCs w:val="22"/>
        </w:rPr>
      </w:pPr>
      <w:r>
        <w:rPr>
          <w:szCs w:val="22"/>
        </w:rPr>
        <w:t xml:space="preserve">The key weaknesses of the Pillar one institutions relate to inadequacy in the interpretation of all laws </w:t>
      </w:r>
      <w:r w:rsidR="00332033">
        <w:rPr>
          <w:szCs w:val="22"/>
        </w:rPr>
        <w:t>(specifically</w:t>
      </w:r>
      <w:r w:rsidR="0076208A">
        <w:rPr>
          <w:szCs w:val="22"/>
        </w:rPr>
        <w:t xml:space="preserve"> </w:t>
      </w:r>
      <w:r>
        <w:rPr>
          <w:szCs w:val="22"/>
        </w:rPr>
        <w:t>customary</w:t>
      </w:r>
      <w:r w:rsidR="0076208A">
        <w:rPr>
          <w:szCs w:val="22"/>
        </w:rPr>
        <w:t xml:space="preserve"> ones, Local government Act, among others)</w:t>
      </w:r>
      <w:r>
        <w:rPr>
          <w:szCs w:val="22"/>
        </w:rPr>
        <w:t xml:space="preserve">, weak </w:t>
      </w:r>
      <w:r w:rsidR="0076208A">
        <w:rPr>
          <w:szCs w:val="22"/>
        </w:rPr>
        <w:t xml:space="preserve">management and </w:t>
      </w:r>
      <w:r>
        <w:rPr>
          <w:szCs w:val="22"/>
        </w:rPr>
        <w:t xml:space="preserve">communication skills, inadequate human resources, </w:t>
      </w:r>
      <w:r w:rsidR="0076208A">
        <w:rPr>
          <w:szCs w:val="22"/>
        </w:rPr>
        <w:t xml:space="preserve">inadequate knowledge of roles and poor gender representation. These weaknesses translate into deficiencies in performance by the governance institutions. For instance, inadequate knowledge of roles often results in duplication of efforts, while inadequate knowledge of laws may result in </w:t>
      </w:r>
      <w:r w:rsidR="00BE7007">
        <w:rPr>
          <w:szCs w:val="22"/>
        </w:rPr>
        <w:t>miscarriages</w:t>
      </w:r>
      <w:r w:rsidR="0076208A">
        <w:rPr>
          <w:szCs w:val="22"/>
        </w:rPr>
        <w:t xml:space="preserve"> of justice. Similarly, poor </w:t>
      </w:r>
      <w:r w:rsidR="00BE7007">
        <w:rPr>
          <w:szCs w:val="22"/>
        </w:rPr>
        <w:t>gender representation</w:t>
      </w:r>
      <w:r w:rsidR="0076208A">
        <w:rPr>
          <w:szCs w:val="22"/>
        </w:rPr>
        <w:t xml:space="preserve"> implies that women are unlikely to receive favorable rulings. </w:t>
      </w:r>
    </w:p>
    <w:p w14:paraId="6413F1CE" w14:textId="5F133FD8" w:rsidR="002B5BDA" w:rsidRDefault="0076208A" w:rsidP="00A106A7">
      <w:pPr>
        <w:pStyle w:val="Heading3"/>
      </w:pPr>
      <w:r>
        <w:t>Strengths and Weaknesses for Pillar Two Institutions</w:t>
      </w:r>
    </w:p>
    <w:p w14:paraId="6801170C" w14:textId="77777777" w:rsidR="00C16774" w:rsidRDefault="008E20B7" w:rsidP="00A106A7">
      <w:pPr>
        <w:rPr>
          <w:szCs w:val="22"/>
        </w:rPr>
      </w:pPr>
      <w:r>
        <w:rPr>
          <w:szCs w:val="22"/>
        </w:rPr>
        <w:t>Pillar Two institutions are f</w:t>
      </w:r>
      <w:r w:rsidR="00C16774">
        <w:rPr>
          <w:szCs w:val="22"/>
        </w:rPr>
        <w:t>ocused</w:t>
      </w:r>
      <w:r>
        <w:rPr>
          <w:szCs w:val="22"/>
        </w:rPr>
        <w:t xml:space="preserve"> on delivering access to basic services and the identified strengths are viewed from this perspective. </w:t>
      </w:r>
    </w:p>
    <w:p w14:paraId="62E378EA" w14:textId="40B9B843" w:rsidR="008E20B7" w:rsidRDefault="008E20B7" w:rsidP="00A106A7">
      <w:pPr>
        <w:rPr>
          <w:szCs w:val="22"/>
        </w:rPr>
      </w:pPr>
      <w:r>
        <w:rPr>
          <w:szCs w:val="22"/>
        </w:rPr>
        <w:t xml:space="preserve">The major strengths under Pillar Two were identified as the existence of basic services delivery institutions, willingness and commitment to work and the presence of technical working groups such as Clusters and </w:t>
      </w:r>
      <w:r w:rsidR="00BE7007">
        <w:rPr>
          <w:szCs w:val="22"/>
        </w:rPr>
        <w:t>humanitarian</w:t>
      </w:r>
      <w:r>
        <w:rPr>
          <w:szCs w:val="22"/>
        </w:rPr>
        <w:t xml:space="preserve"> forum. These institutions facilitate the delivery of basic services to the community even in remote areas.</w:t>
      </w:r>
      <w:r w:rsidR="00C16774">
        <w:rPr>
          <w:szCs w:val="22"/>
        </w:rPr>
        <w:t xml:space="preserve"> The presence of technical working groups is of particular interest to the PfRR for it can form a basis for transition into the partnership mode of operation.</w:t>
      </w:r>
    </w:p>
    <w:p w14:paraId="6FEF834B" w14:textId="11A71DCD" w:rsidR="0076208A" w:rsidRDefault="008E20B7" w:rsidP="00A106A7">
      <w:pPr>
        <w:rPr>
          <w:szCs w:val="22"/>
        </w:rPr>
      </w:pPr>
      <w:r>
        <w:rPr>
          <w:szCs w:val="22"/>
        </w:rPr>
        <w:t xml:space="preserve">The critical Pillar Two weaknesses </w:t>
      </w:r>
      <w:r w:rsidR="00C16774">
        <w:rPr>
          <w:szCs w:val="22"/>
        </w:rPr>
        <w:t xml:space="preserve">that constrain contribution to recovery and resilience in Aweil </w:t>
      </w:r>
      <w:r>
        <w:rPr>
          <w:szCs w:val="22"/>
        </w:rPr>
        <w:t>were identified as duplication of interventions</w:t>
      </w:r>
      <w:r w:rsidR="0047331B">
        <w:rPr>
          <w:szCs w:val="22"/>
        </w:rPr>
        <w:t xml:space="preserve"> in certain cases</w:t>
      </w:r>
      <w:r>
        <w:rPr>
          <w:szCs w:val="22"/>
        </w:rPr>
        <w:t xml:space="preserve">, </w:t>
      </w:r>
      <w:r w:rsidR="00C16774">
        <w:rPr>
          <w:szCs w:val="22"/>
        </w:rPr>
        <w:t xml:space="preserve">limited logistics, inadequate </w:t>
      </w:r>
      <w:r w:rsidR="00BE7007">
        <w:rPr>
          <w:szCs w:val="22"/>
        </w:rPr>
        <w:t>specialized</w:t>
      </w:r>
      <w:r w:rsidR="00C16774">
        <w:rPr>
          <w:szCs w:val="22"/>
        </w:rPr>
        <w:t xml:space="preserve"> </w:t>
      </w:r>
      <w:r w:rsidR="0047331B">
        <w:rPr>
          <w:szCs w:val="22"/>
        </w:rPr>
        <w:t>human resource (</w:t>
      </w:r>
      <w:r w:rsidR="00C16774">
        <w:rPr>
          <w:szCs w:val="22"/>
        </w:rPr>
        <w:t xml:space="preserve">particularly </w:t>
      </w:r>
      <w:r w:rsidR="0047331B">
        <w:rPr>
          <w:szCs w:val="22"/>
        </w:rPr>
        <w:t>Health workers and Teachers) and inadequate funding. The identification of duplication of interventions at this point relates directly to the need for a partnership approach in restoring basic services in Aweil as envisaged in the PfRR.</w:t>
      </w:r>
    </w:p>
    <w:p w14:paraId="0EF60ECD" w14:textId="00852654" w:rsidR="0076208A" w:rsidRDefault="0076208A" w:rsidP="00A106A7">
      <w:pPr>
        <w:pStyle w:val="Heading3"/>
      </w:pPr>
      <w:r>
        <w:t>Strengths and Weaknesses for Pillar Three Institutions</w:t>
      </w:r>
    </w:p>
    <w:p w14:paraId="53FBC06E" w14:textId="250E6BD0" w:rsidR="004170F6" w:rsidRDefault="004170F6" w:rsidP="00A106A7">
      <w:pPr>
        <w:rPr>
          <w:szCs w:val="22"/>
        </w:rPr>
      </w:pPr>
      <w:r>
        <w:rPr>
          <w:szCs w:val="22"/>
        </w:rPr>
        <w:t>The main strengths of PfRR’s Pillar Three that addresses productive capacities identified in Aweil included the existence of coordination structures such as the Food Security Cluster (FSL), presence of agro-input dealers and the existence of extension service, research and training services structures. The strengths of Pillar Three as identified</w:t>
      </w:r>
      <w:r w:rsidR="0065141B">
        <w:rPr>
          <w:szCs w:val="22"/>
        </w:rPr>
        <w:t>,</w:t>
      </w:r>
      <w:r>
        <w:rPr>
          <w:szCs w:val="22"/>
        </w:rPr>
        <w:t xml:space="preserve"> may contribute to a smooth takeoff of PfRR</w:t>
      </w:r>
      <w:r w:rsidR="0065141B">
        <w:rPr>
          <w:szCs w:val="22"/>
        </w:rPr>
        <w:t xml:space="preserve"> in Aweil.</w:t>
      </w:r>
      <w:r w:rsidR="00827F40">
        <w:rPr>
          <w:szCs w:val="22"/>
        </w:rPr>
        <w:t xml:space="preserve"> </w:t>
      </w:r>
    </w:p>
    <w:p w14:paraId="7FD685FD" w14:textId="17798821" w:rsidR="0047331B" w:rsidRDefault="00827F40" w:rsidP="00A106A7">
      <w:pPr>
        <w:rPr>
          <w:szCs w:val="22"/>
        </w:rPr>
      </w:pPr>
      <w:r>
        <w:rPr>
          <w:szCs w:val="22"/>
        </w:rPr>
        <w:t xml:space="preserve">On the other hand, the major weaknesses of Pillar Three were found to be of concern </w:t>
      </w:r>
      <w:r w:rsidR="0065141B">
        <w:rPr>
          <w:szCs w:val="22"/>
        </w:rPr>
        <w:t xml:space="preserve">for the partnership </w:t>
      </w:r>
      <w:r w:rsidR="00BE7007">
        <w:rPr>
          <w:szCs w:val="22"/>
        </w:rPr>
        <w:t>especially</w:t>
      </w:r>
      <w:r>
        <w:rPr>
          <w:szCs w:val="22"/>
        </w:rPr>
        <w:t xml:space="preserve"> considering that </w:t>
      </w:r>
      <w:r w:rsidR="0065141B">
        <w:rPr>
          <w:szCs w:val="22"/>
        </w:rPr>
        <w:t>it</w:t>
      </w:r>
      <w:r>
        <w:rPr>
          <w:szCs w:val="22"/>
        </w:rPr>
        <w:t xml:space="preserve"> included poor coordination ability, inadequate capacity of researchers and trainers and the absence of agro-input dealers</w:t>
      </w:r>
      <w:r w:rsidR="0065141B">
        <w:rPr>
          <w:szCs w:val="22"/>
        </w:rPr>
        <w:t>’</w:t>
      </w:r>
      <w:r>
        <w:rPr>
          <w:szCs w:val="22"/>
        </w:rPr>
        <w:t xml:space="preserve"> </w:t>
      </w:r>
      <w:r w:rsidR="00BE7007">
        <w:rPr>
          <w:szCs w:val="22"/>
        </w:rPr>
        <w:t>association</w:t>
      </w:r>
      <w:r>
        <w:rPr>
          <w:szCs w:val="22"/>
        </w:rPr>
        <w:t>. In this case, poor coordination as a weakness implies the critical need for PfRR’s Pillar 4 on nurturing partnerships.</w:t>
      </w:r>
    </w:p>
    <w:p w14:paraId="135751BE" w14:textId="77777777" w:rsidR="002B5BDA" w:rsidRPr="002B5BDA" w:rsidRDefault="002B5BDA" w:rsidP="00A106A7">
      <w:pPr>
        <w:rPr>
          <w:szCs w:val="22"/>
        </w:rPr>
      </w:pPr>
    </w:p>
    <w:p w14:paraId="710B9573" w14:textId="77777777" w:rsidR="0075228A" w:rsidRDefault="0075228A">
      <w:pPr>
        <w:spacing w:after="0"/>
        <w:rPr>
          <w:rFonts w:eastAsia="Yu Gothic Light" w:cs="Times New Roman (Headings CS)"/>
          <w:color w:val="203568"/>
          <w:sz w:val="40"/>
          <w:szCs w:val="32"/>
        </w:rPr>
      </w:pPr>
      <w:r>
        <w:br w:type="page"/>
      </w:r>
    </w:p>
    <w:p w14:paraId="70F6B1A6" w14:textId="40E01ED5" w:rsidR="002B5BDA" w:rsidRPr="00603A51" w:rsidRDefault="0065141B" w:rsidP="00A106A7">
      <w:pPr>
        <w:pStyle w:val="Heading1"/>
      </w:pPr>
      <w:bookmarkStart w:id="38" w:name="_Toc15216797"/>
      <w:r w:rsidRPr="000F01BA">
        <w:lastRenderedPageBreak/>
        <w:t>Administration</w:t>
      </w:r>
      <w:r w:rsidR="00827F40" w:rsidRPr="000F01BA">
        <w:t xml:space="preserve"> </w:t>
      </w:r>
      <w:r w:rsidR="00603A51" w:rsidRPr="000F01BA">
        <w:t>of t</w:t>
      </w:r>
      <w:r w:rsidR="00613C00" w:rsidRPr="000F01BA">
        <w:t xml:space="preserve">he </w:t>
      </w:r>
      <w:r w:rsidR="000A4E54">
        <w:t>IAA</w:t>
      </w:r>
      <w:r w:rsidR="00CD2369" w:rsidRPr="000F01BA">
        <w:t>4R Tool</w:t>
      </w:r>
      <w:bookmarkEnd w:id="38"/>
    </w:p>
    <w:p w14:paraId="7A41E8E5" w14:textId="4DFEED6E" w:rsidR="00E220C3" w:rsidRPr="008259E4" w:rsidRDefault="00B12DBD" w:rsidP="00A106A7">
      <w:pPr>
        <w:rPr>
          <w:szCs w:val="22"/>
        </w:rPr>
      </w:pPr>
      <w:r w:rsidRPr="008259E4">
        <w:rPr>
          <w:szCs w:val="22"/>
        </w:rPr>
        <w:t>The Institutional capacity for resilience assessment framework (</w:t>
      </w:r>
      <w:r w:rsidR="000A4E54">
        <w:rPr>
          <w:szCs w:val="22"/>
        </w:rPr>
        <w:t>IAA</w:t>
      </w:r>
      <w:r w:rsidRPr="008259E4">
        <w:rPr>
          <w:szCs w:val="22"/>
        </w:rPr>
        <w:t xml:space="preserve">4R) tool examines institutions critical for each </w:t>
      </w:r>
      <w:r w:rsidR="00613C00">
        <w:rPr>
          <w:szCs w:val="22"/>
        </w:rPr>
        <w:t xml:space="preserve">PfRR </w:t>
      </w:r>
      <w:r w:rsidRPr="008259E4">
        <w:rPr>
          <w:szCs w:val="22"/>
        </w:rPr>
        <w:t xml:space="preserve">Pillar objective from a </w:t>
      </w:r>
      <w:r w:rsidR="00A975AC" w:rsidRPr="008259E4">
        <w:rPr>
          <w:szCs w:val="22"/>
        </w:rPr>
        <w:t>recover</w:t>
      </w:r>
      <w:r w:rsidR="00EE6C93" w:rsidRPr="008259E4">
        <w:rPr>
          <w:szCs w:val="22"/>
        </w:rPr>
        <w:t>y</w:t>
      </w:r>
      <w:r w:rsidR="00A975AC" w:rsidRPr="008259E4">
        <w:rPr>
          <w:szCs w:val="22"/>
        </w:rPr>
        <w:t xml:space="preserve"> and </w:t>
      </w:r>
      <w:r w:rsidRPr="008259E4">
        <w:rPr>
          <w:szCs w:val="22"/>
        </w:rPr>
        <w:t>resilience perspective</w:t>
      </w:r>
      <w:r w:rsidR="00DE7AAF" w:rsidRPr="008259E4">
        <w:rPr>
          <w:szCs w:val="22"/>
        </w:rPr>
        <w:t xml:space="preserve">. </w:t>
      </w:r>
      <w:r w:rsidR="00A975AC" w:rsidRPr="008259E4">
        <w:rPr>
          <w:szCs w:val="22"/>
        </w:rPr>
        <w:t xml:space="preserve">The complete description of the </w:t>
      </w:r>
      <w:r w:rsidR="00DE7AAF" w:rsidRPr="008259E4">
        <w:rPr>
          <w:szCs w:val="22"/>
        </w:rPr>
        <w:t>r</w:t>
      </w:r>
      <w:r w:rsidR="00A975AC" w:rsidRPr="008259E4">
        <w:rPr>
          <w:szCs w:val="22"/>
        </w:rPr>
        <w:t xml:space="preserve">esilience capacity </w:t>
      </w:r>
      <w:r w:rsidR="00613C00">
        <w:rPr>
          <w:szCs w:val="22"/>
        </w:rPr>
        <w:t xml:space="preserve">of </w:t>
      </w:r>
      <w:r w:rsidR="00DE7AAF" w:rsidRPr="008259E4">
        <w:rPr>
          <w:szCs w:val="22"/>
        </w:rPr>
        <w:t>i</w:t>
      </w:r>
      <w:r w:rsidR="000A5F00" w:rsidRPr="008259E4">
        <w:rPr>
          <w:szCs w:val="22"/>
        </w:rPr>
        <w:t xml:space="preserve">nstitutions and </w:t>
      </w:r>
      <w:r w:rsidR="00A975AC" w:rsidRPr="008259E4">
        <w:rPr>
          <w:szCs w:val="22"/>
        </w:rPr>
        <w:t xml:space="preserve">elements are </w:t>
      </w:r>
      <w:r w:rsidR="00E55822">
        <w:rPr>
          <w:szCs w:val="22"/>
        </w:rPr>
        <w:t xml:space="preserve">contained </w:t>
      </w:r>
      <w:r w:rsidR="00A975AC" w:rsidRPr="008259E4">
        <w:rPr>
          <w:szCs w:val="22"/>
        </w:rPr>
        <w:t xml:space="preserve">in the </w:t>
      </w:r>
      <w:r w:rsidR="002902BA">
        <w:rPr>
          <w:szCs w:val="22"/>
        </w:rPr>
        <w:t xml:space="preserve">Revised </w:t>
      </w:r>
      <w:r w:rsidR="000A4E54">
        <w:rPr>
          <w:szCs w:val="22"/>
        </w:rPr>
        <w:t>IAA</w:t>
      </w:r>
      <w:r w:rsidR="00A975AC" w:rsidRPr="008259E4">
        <w:rPr>
          <w:szCs w:val="22"/>
        </w:rPr>
        <w:t xml:space="preserve">4R Tool in </w:t>
      </w:r>
      <w:r w:rsidR="000D7391" w:rsidRPr="008259E4">
        <w:rPr>
          <w:szCs w:val="22"/>
        </w:rPr>
        <w:t>Annex</w:t>
      </w:r>
      <w:r w:rsidR="000F01BA">
        <w:rPr>
          <w:szCs w:val="22"/>
        </w:rPr>
        <w:t xml:space="preserve"> VII</w:t>
      </w:r>
      <w:r w:rsidR="00E55822">
        <w:rPr>
          <w:szCs w:val="22"/>
        </w:rPr>
        <w:t>.</w:t>
      </w:r>
    </w:p>
    <w:p w14:paraId="62D9EBAE" w14:textId="3E9B7A24" w:rsidR="00827F40" w:rsidRDefault="00CD2369" w:rsidP="00A106A7">
      <w:pPr>
        <w:rPr>
          <w:szCs w:val="22"/>
        </w:rPr>
      </w:pPr>
      <w:r>
        <w:rPr>
          <w:szCs w:val="22"/>
        </w:rPr>
        <w:t xml:space="preserve">The </w:t>
      </w:r>
      <w:r w:rsidR="00BE7007">
        <w:rPr>
          <w:szCs w:val="22"/>
        </w:rPr>
        <w:t>initial</w:t>
      </w:r>
      <w:r>
        <w:rPr>
          <w:szCs w:val="22"/>
        </w:rPr>
        <w:t xml:space="preserve"> </w:t>
      </w:r>
      <w:r w:rsidR="000A4E54">
        <w:rPr>
          <w:szCs w:val="22"/>
        </w:rPr>
        <w:t>IAA</w:t>
      </w:r>
      <w:r>
        <w:rPr>
          <w:szCs w:val="22"/>
        </w:rPr>
        <w:t xml:space="preserve">4R tool was found to be inadequate by the participants and a revised version developed during the session. </w:t>
      </w:r>
      <w:r w:rsidR="00827F40">
        <w:rPr>
          <w:szCs w:val="22"/>
        </w:rPr>
        <w:t xml:space="preserve">These concerns were </w:t>
      </w:r>
    </w:p>
    <w:p w14:paraId="2573252B" w14:textId="002C5B71" w:rsidR="00CD2369" w:rsidRDefault="00CD2369" w:rsidP="00A106A7">
      <w:pPr>
        <w:rPr>
          <w:szCs w:val="22"/>
        </w:rPr>
      </w:pPr>
      <w:r>
        <w:rPr>
          <w:szCs w:val="22"/>
        </w:rPr>
        <w:t>The participants were then take</w:t>
      </w:r>
      <w:r w:rsidR="00E55822">
        <w:rPr>
          <w:szCs w:val="22"/>
        </w:rPr>
        <w:t>n</w:t>
      </w:r>
      <w:r>
        <w:rPr>
          <w:szCs w:val="22"/>
        </w:rPr>
        <w:t xml:space="preserve"> through the revised </w:t>
      </w:r>
      <w:r w:rsidR="000A4E54">
        <w:rPr>
          <w:szCs w:val="22"/>
        </w:rPr>
        <w:t>IAA</w:t>
      </w:r>
      <w:r>
        <w:rPr>
          <w:szCs w:val="22"/>
        </w:rPr>
        <w:t xml:space="preserve">4R tool including </w:t>
      </w:r>
      <w:r w:rsidRPr="008259E4">
        <w:rPr>
          <w:szCs w:val="22"/>
        </w:rPr>
        <w:t xml:space="preserve">the specific institutions and elements covered as well as the scoring process. The participants were then requested to individually complete the </w:t>
      </w:r>
      <w:r w:rsidR="000A4E54">
        <w:rPr>
          <w:szCs w:val="22"/>
        </w:rPr>
        <w:t>IAA</w:t>
      </w:r>
      <w:r w:rsidRPr="008259E4">
        <w:rPr>
          <w:szCs w:val="22"/>
        </w:rPr>
        <w:t xml:space="preserve">4R tool. </w:t>
      </w:r>
      <w:r w:rsidR="00E55822">
        <w:rPr>
          <w:szCs w:val="22"/>
        </w:rPr>
        <w:t xml:space="preserve">The individually completed revised </w:t>
      </w:r>
      <w:r w:rsidR="000A4E54">
        <w:rPr>
          <w:szCs w:val="22"/>
        </w:rPr>
        <w:t>IAA</w:t>
      </w:r>
      <w:r w:rsidR="00E55822">
        <w:rPr>
          <w:szCs w:val="22"/>
        </w:rPr>
        <w:t xml:space="preserve">4R tool and the responses formed the basis of subsequent </w:t>
      </w:r>
      <w:r w:rsidR="00613C00">
        <w:rPr>
          <w:szCs w:val="22"/>
        </w:rPr>
        <w:t>Group tasks and discussions</w:t>
      </w:r>
      <w:r w:rsidR="00E55822">
        <w:rPr>
          <w:szCs w:val="22"/>
        </w:rPr>
        <w:t>.</w:t>
      </w:r>
      <w:r w:rsidR="00613C00">
        <w:rPr>
          <w:szCs w:val="22"/>
        </w:rPr>
        <w:t xml:space="preserve"> </w:t>
      </w:r>
    </w:p>
    <w:p w14:paraId="6B5FCE31" w14:textId="40BCAE9B" w:rsidR="00613C00" w:rsidRDefault="00E742E5" w:rsidP="00A106A7">
      <w:pPr>
        <w:rPr>
          <w:szCs w:val="22"/>
        </w:rPr>
      </w:pPr>
      <w:r>
        <w:rPr>
          <w:szCs w:val="22"/>
        </w:rPr>
        <w:t xml:space="preserve">The </w:t>
      </w:r>
      <w:r w:rsidR="000A4E54">
        <w:rPr>
          <w:szCs w:val="22"/>
        </w:rPr>
        <w:t>IAA</w:t>
      </w:r>
      <w:r>
        <w:rPr>
          <w:szCs w:val="22"/>
        </w:rPr>
        <w:t xml:space="preserve">4R tool is intended to elicit information that can be used to strengthen institutions, </w:t>
      </w:r>
      <w:r w:rsidR="00D1442F">
        <w:rPr>
          <w:szCs w:val="22"/>
        </w:rPr>
        <w:t xml:space="preserve">assist in identifying pertinent development interventions, streamline coordination of Partners and ultimately harness collective Partner efforts. </w:t>
      </w:r>
    </w:p>
    <w:p w14:paraId="35580904" w14:textId="77777777" w:rsidR="00D1442F" w:rsidRDefault="00D1442F" w:rsidP="00A106A7">
      <w:pPr>
        <w:rPr>
          <w:szCs w:val="22"/>
        </w:rPr>
      </w:pPr>
    </w:p>
    <w:p w14:paraId="0D5EAB2F" w14:textId="64714A9F" w:rsidR="00D1442F" w:rsidRPr="00603A51" w:rsidRDefault="00D1442F" w:rsidP="00A106A7">
      <w:pPr>
        <w:pStyle w:val="Heading1"/>
      </w:pPr>
      <w:bookmarkStart w:id="39" w:name="_Toc15216798"/>
      <w:r w:rsidRPr="00603A51">
        <w:t xml:space="preserve">Developing </w:t>
      </w:r>
      <w:r w:rsidR="00F61C7F" w:rsidRPr="00603A51">
        <w:t xml:space="preserve">the </w:t>
      </w:r>
      <w:r w:rsidRPr="00603A51">
        <w:t xml:space="preserve">Aweil </w:t>
      </w:r>
      <w:r w:rsidR="000A4E54">
        <w:t>IAA</w:t>
      </w:r>
      <w:r w:rsidRPr="00603A51">
        <w:t>4R Improvement Plan</w:t>
      </w:r>
      <w:bookmarkEnd w:id="39"/>
    </w:p>
    <w:p w14:paraId="10536D20" w14:textId="430B8785" w:rsidR="00613C00" w:rsidRDefault="00D1442F" w:rsidP="00A106A7">
      <w:pPr>
        <w:rPr>
          <w:szCs w:val="22"/>
        </w:rPr>
      </w:pPr>
      <w:r>
        <w:rPr>
          <w:szCs w:val="22"/>
        </w:rPr>
        <w:t xml:space="preserve">The Aweil </w:t>
      </w:r>
      <w:r w:rsidR="000A4E54">
        <w:rPr>
          <w:szCs w:val="22"/>
        </w:rPr>
        <w:t>IAA</w:t>
      </w:r>
      <w:r>
        <w:rPr>
          <w:szCs w:val="22"/>
        </w:rPr>
        <w:t xml:space="preserve">4R </w:t>
      </w:r>
      <w:r w:rsidR="00080E12">
        <w:rPr>
          <w:szCs w:val="22"/>
        </w:rPr>
        <w:t xml:space="preserve">Improvement Plan </w:t>
      </w:r>
      <w:r>
        <w:rPr>
          <w:szCs w:val="22"/>
        </w:rPr>
        <w:t xml:space="preserve">was developed through </w:t>
      </w:r>
      <w:r w:rsidR="00080E12">
        <w:rPr>
          <w:szCs w:val="22"/>
        </w:rPr>
        <w:t>two</w:t>
      </w:r>
      <w:r w:rsidR="00F61C7F">
        <w:rPr>
          <w:szCs w:val="22"/>
        </w:rPr>
        <w:t xml:space="preserve"> stages that were conducted during the Workshop.</w:t>
      </w:r>
    </w:p>
    <w:p w14:paraId="02BBE803" w14:textId="2C5ADA80" w:rsidR="00F61C7F" w:rsidRDefault="00080E12" w:rsidP="00A106A7">
      <w:pPr>
        <w:rPr>
          <w:szCs w:val="22"/>
        </w:rPr>
      </w:pPr>
      <w:r>
        <w:rPr>
          <w:szCs w:val="22"/>
        </w:rPr>
        <w:t xml:space="preserve">In the </w:t>
      </w:r>
      <w:r w:rsidR="00F61C7F">
        <w:rPr>
          <w:szCs w:val="22"/>
        </w:rPr>
        <w:t>first stage</w:t>
      </w:r>
      <w:r w:rsidR="00C430A4">
        <w:rPr>
          <w:szCs w:val="22"/>
        </w:rPr>
        <w:t>,</w:t>
      </w:r>
      <w:r w:rsidR="00F61C7F">
        <w:rPr>
          <w:szCs w:val="22"/>
        </w:rPr>
        <w:t xml:space="preserve"> </w:t>
      </w:r>
      <w:r>
        <w:rPr>
          <w:szCs w:val="22"/>
        </w:rPr>
        <w:t>the participants identified</w:t>
      </w:r>
      <w:r w:rsidR="00F61C7F">
        <w:rPr>
          <w:szCs w:val="22"/>
        </w:rPr>
        <w:t xml:space="preserve"> the institutional capacity gaps and </w:t>
      </w:r>
      <w:r>
        <w:rPr>
          <w:szCs w:val="22"/>
        </w:rPr>
        <w:t>proposed</w:t>
      </w:r>
      <w:r w:rsidR="00F61C7F">
        <w:rPr>
          <w:szCs w:val="22"/>
        </w:rPr>
        <w:t xml:space="preserve"> corresponding interventions</w:t>
      </w:r>
      <w:r>
        <w:rPr>
          <w:szCs w:val="22"/>
        </w:rPr>
        <w:t xml:space="preserve"> while in t</w:t>
      </w:r>
      <w:r w:rsidR="00F61C7F">
        <w:rPr>
          <w:szCs w:val="22"/>
        </w:rPr>
        <w:t xml:space="preserve">he second stage </w:t>
      </w:r>
      <w:r>
        <w:rPr>
          <w:szCs w:val="22"/>
        </w:rPr>
        <w:t xml:space="preserve">the results from the administration of the revised </w:t>
      </w:r>
      <w:r w:rsidR="000A4E54">
        <w:rPr>
          <w:szCs w:val="22"/>
        </w:rPr>
        <w:t>IAA</w:t>
      </w:r>
      <w:r>
        <w:rPr>
          <w:szCs w:val="22"/>
        </w:rPr>
        <w:t>4R tool was utilized to develop an Action Plan</w:t>
      </w:r>
      <w:r w:rsidR="00113B54">
        <w:rPr>
          <w:szCs w:val="22"/>
        </w:rPr>
        <w:t>.</w:t>
      </w:r>
    </w:p>
    <w:p w14:paraId="43B5A0D6" w14:textId="77777777" w:rsidR="00613C00" w:rsidRDefault="00613C00" w:rsidP="00A106A7">
      <w:pPr>
        <w:rPr>
          <w:szCs w:val="22"/>
        </w:rPr>
      </w:pPr>
    </w:p>
    <w:p w14:paraId="2CBDEB38" w14:textId="69489AB0" w:rsidR="00E55822" w:rsidRPr="00A20F11" w:rsidRDefault="00B51FDD" w:rsidP="00A106A7">
      <w:pPr>
        <w:pStyle w:val="Heading2"/>
      </w:pPr>
      <w:bookmarkStart w:id="40" w:name="_Toc15216799"/>
      <w:r w:rsidRPr="00A20F11">
        <w:t xml:space="preserve">Aweil </w:t>
      </w:r>
      <w:r w:rsidR="005F2613" w:rsidRPr="00A20F11">
        <w:t>Institutional Capacity Gaps and Proposed Interventions Per Pillar</w:t>
      </w:r>
      <w:bookmarkEnd w:id="40"/>
    </w:p>
    <w:p w14:paraId="376F3668" w14:textId="63E42952" w:rsidR="00BF4C6D" w:rsidRDefault="00113B54" w:rsidP="00A106A7">
      <w:pPr>
        <w:rPr>
          <w:szCs w:val="22"/>
        </w:rPr>
      </w:pPr>
      <w:r>
        <w:rPr>
          <w:szCs w:val="22"/>
        </w:rPr>
        <w:t xml:space="preserve">The </w:t>
      </w:r>
      <w:r w:rsidR="00BF4C6D">
        <w:rPr>
          <w:szCs w:val="22"/>
        </w:rPr>
        <w:t xml:space="preserve">institutional capacity gaps and proposed interventions </w:t>
      </w:r>
      <w:r w:rsidR="00B51FDD">
        <w:rPr>
          <w:szCs w:val="22"/>
        </w:rPr>
        <w:t>for each</w:t>
      </w:r>
      <w:r w:rsidR="00BF4C6D">
        <w:rPr>
          <w:szCs w:val="22"/>
        </w:rPr>
        <w:t xml:space="preserve"> Pillar </w:t>
      </w:r>
      <w:r>
        <w:rPr>
          <w:szCs w:val="22"/>
        </w:rPr>
        <w:t xml:space="preserve">were identified </w:t>
      </w:r>
      <w:r w:rsidR="00BF4C6D">
        <w:rPr>
          <w:szCs w:val="22"/>
        </w:rPr>
        <w:t>during group work session</w:t>
      </w:r>
      <w:r>
        <w:rPr>
          <w:szCs w:val="22"/>
        </w:rPr>
        <w:t>s</w:t>
      </w:r>
      <w:r w:rsidR="00BF4C6D">
        <w:rPr>
          <w:szCs w:val="22"/>
        </w:rPr>
        <w:t>. Pillar one and four identified the institutional capacity gaps in general while Pillar two and three identified these by specific institution.</w:t>
      </w:r>
      <w:r w:rsidR="00B51FDD">
        <w:rPr>
          <w:szCs w:val="22"/>
        </w:rPr>
        <w:t xml:space="preserve"> The Aweil institutional capacity gaps and interventions are in shown in </w:t>
      </w:r>
      <w:r w:rsidR="00B51FDD" w:rsidRPr="000F01BA">
        <w:rPr>
          <w:szCs w:val="22"/>
        </w:rPr>
        <w:t>Annex</w:t>
      </w:r>
      <w:r w:rsidR="000F01BA" w:rsidRPr="000F01BA">
        <w:rPr>
          <w:szCs w:val="22"/>
        </w:rPr>
        <w:t xml:space="preserve"> II</w:t>
      </w:r>
      <w:r w:rsidR="00B51FDD" w:rsidRPr="000F01BA">
        <w:rPr>
          <w:szCs w:val="22"/>
        </w:rPr>
        <w:t>.</w:t>
      </w:r>
    </w:p>
    <w:p w14:paraId="6C4F6897" w14:textId="2163457B" w:rsidR="00BF4C6D" w:rsidRDefault="00BF4C6D" w:rsidP="00A106A7">
      <w:pPr>
        <w:pStyle w:val="Heading3"/>
      </w:pPr>
      <w:r>
        <w:t>Pillar one institutional capacity gaps and proposed interventions</w:t>
      </w:r>
    </w:p>
    <w:p w14:paraId="2B037D56" w14:textId="394459DC" w:rsidR="00BF4C6D" w:rsidRDefault="00B51FDD" w:rsidP="00A106A7">
      <w:pPr>
        <w:rPr>
          <w:szCs w:val="22"/>
        </w:rPr>
      </w:pPr>
      <w:r>
        <w:rPr>
          <w:szCs w:val="22"/>
        </w:rPr>
        <w:t xml:space="preserve">The </w:t>
      </w:r>
      <w:r w:rsidR="00113B54">
        <w:rPr>
          <w:szCs w:val="22"/>
        </w:rPr>
        <w:t xml:space="preserve">key institutional </w:t>
      </w:r>
      <w:r>
        <w:rPr>
          <w:szCs w:val="22"/>
        </w:rPr>
        <w:t xml:space="preserve">capacity gaps identified by Pillar one </w:t>
      </w:r>
      <w:proofErr w:type="gramStart"/>
      <w:r>
        <w:rPr>
          <w:szCs w:val="22"/>
        </w:rPr>
        <w:t>are</w:t>
      </w:r>
      <w:proofErr w:type="gramEnd"/>
      <w:r>
        <w:rPr>
          <w:szCs w:val="22"/>
        </w:rPr>
        <w:t xml:space="preserve"> </w:t>
      </w:r>
      <w:r w:rsidR="00113B54">
        <w:rPr>
          <w:szCs w:val="22"/>
        </w:rPr>
        <w:t xml:space="preserve">poor management skills, ineffective community mobilization, inadequate training on and in interpretation of laws and inadequate technical skills among government staff. </w:t>
      </w:r>
      <w:r w:rsidR="00FF6C3D">
        <w:rPr>
          <w:szCs w:val="22"/>
        </w:rPr>
        <w:t>These institutional gaps mirror the weaknesses identified earlier and indicate the need for interventions at institutional level.</w:t>
      </w:r>
    </w:p>
    <w:p w14:paraId="0E3819CD" w14:textId="56194F40" w:rsidR="00FF6C3D" w:rsidRDefault="00FF6C3D" w:rsidP="00A106A7">
      <w:pPr>
        <w:rPr>
          <w:szCs w:val="22"/>
        </w:rPr>
      </w:pPr>
      <w:r>
        <w:rPr>
          <w:szCs w:val="22"/>
        </w:rPr>
        <w:t xml:space="preserve">The proposed </w:t>
      </w:r>
      <w:r w:rsidR="008B3446">
        <w:rPr>
          <w:szCs w:val="22"/>
        </w:rPr>
        <w:t xml:space="preserve">institutional capacity </w:t>
      </w:r>
      <w:r>
        <w:rPr>
          <w:szCs w:val="22"/>
        </w:rPr>
        <w:t xml:space="preserve">interventions </w:t>
      </w:r>
      <w:r w:rsidR="004D17DD">
        <w:rPr>
          <w:szCs w:val="22"/>
        </w:rPr>
        <w:t xml:space="preserve">for Pillar one </w:t>
      </w:r>
      <w:proofErr w:type="gramStart"/>
      <w:r>
        <w:rPr>
          <w:szCs w:val="22"/>
        </w:rPr>
        <w:t>reflect</w:t>
      </w:r>
      <w:proofErr w:type="gramEnd"/>
      <w:r>
        <w:rPr>
          <w:szCs w:val="22"/>
        </w:rPr>
        <w:t xml:space="preserve"> a major need for human resource capacity development</w:t>
      </w:r>
      <w:r w:rsidR="008B3446">
        <w:rPr>
          <w:szCs w:val="22"/>
        </w:rPr>
        <w:t xml:space="preserve"> with specific emphasis on management skills, community mobilization, technical skills and legislation (</w:t>
      </w:r>
      <w:r w:rsidR="00BE7007">
        <w:rPr>
          <w:szCs w:val="22"/>
        </w:rPr>
        <w:t>judiciary</w:t>
      </w:r>
      <w:r w:rsidR="008B3446">
        <w:rPr>
          <w:szCs w:val="22"/>
        </w:rPr>
        <w:t xml:space="preserve"> and customary). There is also an element of the revision of customary laws and capacity building of customary court members. From the weaknesses of the institutions in Pillar one as earlier expressed, capacity development of traditional authorities and peace committee members is critical to the continued maintenance of peace in Aweil and ultimately the success of the PfRR.</w:t>
      </w:r>
    </w:p>
    <w:p w14:paraId="2EC8ACBB" w14:textId="77777777" w:rsidR="0075228A" w:rsidRDefault="0075228A">
      <w:pPr>
        <w:spacing w:after="0"/>
        <w:rPr>
          <w:rFonts w:eastAsia="Yu Gothic Light"/>
          <w:b/>
          <w:i/>
          <w:color w:val="203568"/>
          <w:sz w:val="24"/>
          <w:szCs w:val="24"/>
        </w:rPr>
      </w:pPr>
      <w:r>
        <w:br w:type="page"/>
      </w:r>
    </w:p>
    <w:p w14:paraId="58717E76" w14:textId="4B950409" w:rsidR="008B3446" w:rsidRDefault="008B3446" w:rsidP="00A106A7">
      <w:pPr>
        <w:pStyle w:val="Heading3"/>
      </w:pPr>
      <w:r>
        <w:lastRenderedPageBreak/>
        <w:t>Pillar two institutional capacity gaps and proposed interventions</w:t>
      </w:r>
    </w:p>
    <w:p w14:paraId="07BF4929" w14:textId="7DFBB649" w:rsidR="00FF4202" w:rsidRPr="00FF4202" w:rsidRDefault="00FF4202" w:rsidP="0075228A">
      <w:r w:rsidRPr="00FF4202">
        <w:t xml:space="preserve">The key capacity gaps for pillar two include low involvement of parents in school affairs, poor health referral system and high turnover of technical personnel in government institutions. The low involvement of parents in school affairs results in poor completion and retention rates that inhibit skill development. From the discussions in plenary, girls are the most affected by the low completion rates. Poor health referral systems are mainly due to the absence of or few </w:t>
      </w:r>
      <w:r w:rsidR="00BE7007" w:rsidRPr="00FF4202">
        <w:t>spec</w:t>
      </w:r>
      <w:r w:rsidR="00BE7007">
        <w:t>ial</w:t>
      </w:r>
      <w:r w:rsidR="00BE7007" w:rsidRPr="00FF4202">
        <w:t>ized</w:t>
      </w:r>
      <w:r w:rsidRPr="00FF4202">
        <w:t xml:space="preserve"> staff. High turnover of highly skilled technical staff in government institutions is mainly due to </w:t>
      </w:r>
      <w:r>
        <w:t xml:space="preserve">poor </w:t>
      </w:r>
      <w:r w:rsidRPr="00FF4202">
        <w:t xml:space="preserve">remuneration and </w:t>
      </w:r>
      <w:r>
        <w:t xml:space="preserve">lack of </w:t>
      </w:r>
      <w:r w:rsidRPr="00FF4202">
        <w:t xml:space="preserve">facilities. </w:t>
      </w:r>
    </w:p>
    <w:p w14:paraId="00C2CB6F" w14:textId="3D2280FB" w:rsidR="00FF4202" w:rsidRPr="00FF4202" w:rsidRDefault="00FF4202" w:rsidP="0075228A">
      <w:r w:rsidRPr="00FF4202">
        <w:t xml:space="preserve">The proposed interventions for the key capacity gaps are formation and strengthening of Parents Teachers </w:t>
      </w:r>
      <w:r w:rsidR="00BE7007" w:rsidRPr="00FF4202">
        <w:t>Assoc</w:t>
      </w:r>
      <w:r w:rsidR="00BE7007">
        <w:t>iat</w:t>
      </w:r>
      <w:r w:rsidR="00BE7007" w:rsidRPr="00FF4202">
        <w:t>ions</w:t>
      </w:r>
      <w:r w:rsidRPr="00FF4202">
        <w:t xml:space="preserve"> (PTAs) to improve parents</w:t>
      </w:r>
      <w:r w:rsidR="00945716">
        <w:t>’</w:t>
      </w:r>
      <w:r w:rsidRPr="00FF4202">
        <w:t xml:space="preserve"> involvement in school affairs </w:t>
      </w:r>
      <w:r w:rsidR="00BE7007" w:rsidRPr="00FF4202">
        <w:t>espec</w:t>
      </w:r>
      <w:r w:rsidR="00BE7007">
        <w:t>ially</w:t>
      </w:r>
      <w:r w:rsidRPr="00FF4202">
        <w:t xml:space="preserve"> in supporting school activities targeting increased retention and completion rates.</w:t>
      </w:r>
    </w:p>
    <w:p w14:paraId="64611CD6" w14:textId="63974524" w:rsidR="006F09F3" w:rsidRDefault="006F09F3" w:rsidP="00A106A7">
      <w:pPr>
        <w:pStyle w:val="Heading3"/>
      </w:pPr>
      <w:r>
        <w:t>Pillar three institutional capacity gaps and proposed interventions</w:t>
      </w:r>
    </w:p>
    <w:p w14:paraId="3E139618" w14:textId="7221CD99" w:rsidR="006F09F3" w:rsidRPr="003036C3" w:rsidRDefault="00945716" w:rsidP="0075228A">
      <w:r w:rsidRPr="003036C3">
        <w:t xml:space="preserve">Pillar three key institutional capacity gaps were identified as lack of clear policies on land ownership, limited technical skills of extension workers, lack of umbrella private sector </w:t>
      </w:r>
      <w:r w:rsidR="00BE7007" w:rsidRPr="003036C3">
        <w:t>assoc</w:t>
      </w:r>
      <w:r w:rsidR="00BE7007">
        <w:t>iat</w:t>
      </w:r>
      <w:r w:rsidR="00BE7007" w:rsidRPr="003036C3">
        <w:t>ions</w:t>
      </w:r>
      <w:r w:rsidRPr="003036C3">
        <w:t xml:space="preserve"> such as </w:t>
      </w:r>
      <w:r w:rsidR="00BE7007" w:rsidRPr="003036C3">
        <w:t>Agri</w:t>
      </w:r>
      <w:r w:rsidRPr="003036C3">
        <w:t xml:space="preserve">-input dealers and heavy focus on </w:t>
      </w:r>
      <w:r w:rsidR="00BE7007" w:rsidRPr="003036C3">
        <w:t>humanitar</w:t>
      </w:r>
      <w:r w:rsidR="00BE7007">
        <w:t>ian</w:t>
      </w:r>
      <w:r w:rsidRPr="003036C3">
        <w:t xml:space="preserve"> and emergency support by development partners. These capacity gaps skew the development patterns in Aweil, retards self-</w:t>
      </w:r>
      <w:r w:rsidR="00BE7007" w:rsidRPr="003036C3">
        <w:t>rel</w:t>
      </w:r>
      <w:r w:rsidR="00BE7007">
        <w:t>iance</w:t>
      </w:r>
      <w:r w:rsidRPr="003036C3">
        <w:t xml:space="preserve"> and diminishes private sector involvement in development.</w:t>
      </w:r>
    </w:p>
    <w:p w14:paraId="12DA879F" w14:textId="6A3EE5B4" w:rsidR="00945716" w:rsidRPr="003036C3" w:rsidRDefault="00945716" w:rsidP="0075228A">
      <w:r w:rsidRPr="003036C3">
        <w:t xml:space="preserve">The </w:t>
      </w:r>
      <w:r w:rsidR="00064024" w:rsidRPr="003036C3">
        <w:t xml:space="preserve">proposed interventions to address the institutional capacity gaps for this pillar include clear definition of roles, </w:t>
      </w:r>
      <w:r w:rsidR="003036C3" w:rsidRPr="003036C3">
        <w:t xml:space="preserve">formation of strong private sector umbrella </w:t>
      </w:r>
      <w:r w:rsidR="00BE7007" w:rsidRPr="003036C3">
        <w:t>assoc</w:t>
      </w:r>
      <w:r w:rsidR="00BE7007">
        <w:t>iat</w:t>
      </w:r>
      <w:r w:rsidR="00BE7007" w:rsidRPr="003036C3">
        <w:t>ions</w:t>
      </w:r>
      <w:r w:rsidR="003036C3" w:rsidRPr="003036C3">
        <w:t xml:space="preserve">, pursuit of alternative livelihoods and a shift toward resilience building. </w:t>
      </w:r>
    </w:p>
    <w:p w14:paraId="3B69302A" w14:textId="3D4473A9" w:rsidR="006F09F3" w:rsidRDefault="006F09F3" w:rsidP="00A106A7">
      <w:pPr>
        <w:pStyle w:val="Heading3"/>
      </w:pPr>
      <w:r>
        <w:t>Pillar four institutional capacity gaps and proposed interventions</w:t>
      </w:r>
    </w:p>
    <w:p w14:paraId="440C57B9" w14:textId="62A0364D" w:rsidR="00E55822" w:rsidRDefault="006F09F3" w:rsidP="00A106A7">
      <w:pPr>
        <w:rPr>
          <w:szCs w:val="22"/>
        </w:rPr>
      </w:pPr>
      <w:r>
        <w:rPr>
          <w:szCs w:val="22"/>
        </w:rPr>
        <w:t xml:space="preserve">In taking cognizance of the fact that Pillar four in Aweil is yet to be fully constituted, the capacity gaps identified are </w:t>
      </w:r>
      <w:r w:rsidR="00BE7007">
        <w:rPr>
          <w:szCs w:val="22"/>
        </w:rPr>
        <w:t>essentially</w:t>
      </w:r>
      <w:r>
        <w:rPr>
          <w:szCs w:val="22"/>
        </w:rPr>
        <w:t xml:space="preserve"> requirements for setting up pillar four.  These institutional capacity gaps can be viewed from a public sector, private </w:t>
      </w:r>
      <w:r w:rsidR="005B205E">
        <w:rPr>
          <w:szCs w:val="22"/>
        </w:rPr>
        <w:t xml:space="preserve">sector </w:t>
      </w:r>
      <w:r>
        <w:rPr>
          <w:szCs w:val="22"/>
        </w:rPr>
        <w:t xml:space="preserve">and development partners’ perspective. The public sector is generally perceived as having low capacity in terms of resources (human and finance) and technical expertise to deliver on its mandate. The private sector lacks the mechanisms with which to engage in the PfRR for instance the case of agro-dealers who provide an </w:t>
      </w:r>
      <w:r w:rsidR="00BE7007">
        <w:rPr>
          <w:szCs w:val="22"/>
        </w:rPr>
        <w:t>essential</w:t>
      </w:r>
      <w:r>
        <w:rPr>
          <w:szCs w:val="22"/>
        </w:rPr>
        <w:t xml:space="preserve"> service but do not have a functional </w:t>
      </w:r>
      <w:r w:rsidR="00BE7007">
        <w:rPr>
          <w:szCs w:val="22"/>
        </w:rPr>
        <w:t>association</w:t>
      </w:r>
      <w:r>
        <w:rPr>
          <w:szCs w:val="22"/>
        </w:rPr>
        <w:t>. The Development Partners lack a structured coordination mechanism</w:t>
      </w:r>
      <w:r w:rsidR="005B205E">
        <w:rPr>
          <w:szCs w:val="22"/>
        </w:rPr>
        <w:t>, joint funding mechanism</w:t>
      </w:r>
      <w:r>
        <w:rPr>
          <w:szCs w:val="22"/>
        </w:rPr>
        <w:t xml:space="preserve"> and there is also insufficient information on new partners and projects.</w:t>
      </w:r>
    </w:p>
    <w:p w14:paraId="15A12591" w14:textId="77777777" w:rsidR="00C430A4" w:rsidRDefault="005B205E" w:rsidP="00A106A7">
      <w:pPr>
        <w:rPr>
          <w:szCs w:val="22"/>
        </w:rPr>
      </w:pPr>
      <w:r>
        <w:rPr>
          <w:szCs w:val="22"/>
        </w:rPr>
        <w:t>The interventions proposed to mitigate the institutional capacity gaps in pillar four from a public</w:t>
      </w:r>
      <w:r w:rsidR="00C430A4">
        <w:rPr>
          <w:szCs w:val="22"/>
        </w:rPr>
        <w:t xml:space="preserve"> sector perspective require </w:t>
      </w:r>
      <w:r>
        <w:rPr>
          <w:szCs w:val="22"/>
        </w:rPr>
        <w:t>investments in improving the host government’s technical capacity</w:t>
      </w:r>
      <w:r w:rsidR="00C430A4">
        <w:rPr>
          <w:szCs w:val="22"/>
        </w:rPr>
        <w:t xml:space="preserve"> in key areas</w:t>
      </w:r>
      <w:r>
        <w:rPr>
          <w:szCs w:val="22"/>
        </w:rPr>
        <w:t xml:space="preserve">. </w:t>
      </w:r>
      <w:r w:rsidR="00C430A4">
        <w:rPr>
          <w:szCs w:val="22"/>
        </w:rPr>
        <w:t xml:space="preserve">Some of the key areas include water, sanitation and health, management and legislation. </w:t>
      </w:r>
    </w:p>
    <w:p w14:paraId="0A12DDBE" w14:textId="77777777" w:rsidR="00C430A4" w:rsidRDefault="005B205E" w:rsidP="00A106A7">
      <w:pPr>
        <w:rPr>
          <w:szCs w:val="22"/>
        </w:rPr>
      </w:pPr>
      <w:r>
        <w:rPr>
          <w:szCs w:val="22"/>
        </w:rPr>
        <w:t xml:space="preserve">The private sector will require interventions that address </w:t>
      </w:r>
      <w:proofErr w:type="gramStart"/>
      <w:r>
        <w:rPr>
          <w:szCs w:val="22"/>
        </w:rPr>
        <w:t>it’s</w:t>
      </w:r>
      <w:proofErr w:type="gramEnd"/>
      <w:r>
        <w:rPr>
          <w:szCs w:val="22"/>
        </w:rPr>
        <w:t xml:space="preserve"> near exclusion from development interventions by supporting their involvement and engagement in the PfRR. </w:t>
      </w:r>
    </w:p>
    <w:p w14:paraId="01A63D54" w14:textId="2B1D070E" w:rsidR="005B205E" w:rsidRDefault="005B205E" w:rsidP="00A106A7">
      <w:pPr>
        <w:rPr>
          <w:szCs w:val="22"/>
        </w:rPr>
      </w:pPr>
      <w:r>
        <w:rPr>
          <w:szCs w:val="22"/>
        </w:rPr>
        <w:t xml:space="preserve">It is </w:t>
      </w:r>
      <w:r w:rsidR="00C430A4">
        <w:rPr>
          <w:szCs w:val="22"/>
        </w:rPr>
        <w:t xml:space="preserve">also </w:t>
      </w:r>
      <w:r>
        <w:rPr>
          <w:szCs w:val="22"/>
        </w:rPr>
        <w:t xml:space="preserve">proposed to strengthen mechanisms aimed at nurturing partnerships </w:t>
      </w:r>
      <w:r w:rsidR="00C430A4">
        <w:rPr>
          <w:szCs w:val="22"/>
        </w:rPr>
        <w:t xml:space="preserve">by establishing a functional pillar four, </w:t>
      </w:r>
      <w:r>
        <w:rPr>
          <w:szCs w:val="22"/>
        </w:rPr>
        <w:t>better defining roles, defining partnership protocols such as entry</w:t>
      </w:r>
      <w:r w:rsidR="00C430A4">
        <w:rPr>
          <w:szCs w:val="22"/>
        </w:rPr>
        <w:t xml:space="preserve"> (on-boarding)</w:t>
      </w:r>
      <w:r>
        <w:rPr>
          <w:szCs w:val="22"/>
        </w:rPr>
        <w:t xml:space="preserve">, registration, </w:t>
      </w:r>
      <w:r w:rsidR="00C430A4">
        <w:rPr>
          <w:szCs w:val="22"/>
        </w:rPr>
        <w:t xml:space="preserve">declaration of </w:t>
      </w:r>
      <w:r>
        <w:rPr>
          <w:szCs w:val="22"/>
        </w:rPr>
        <w:t xml:space="preserve">commitments, joint planning, joint funding as well as </w:t>
      </w:r>
      <w:r w:rsidR="00C430A4">
        <w:rPr>
          <w:szCs w:val="22"/>
        </w:rPr>
        <w:t xml:space="preserve">establishing </w:t>
      </w:r>
      <w:r>
        <w:rPr>
          <w:szCs w:val="22"/>
        </w:rPr>
        <w:t>tracking systems for projects.</w:t>
      </w:r>
    </w:p>
    <w:p w14:paraId="13229AC8" w14:textId="0615DE5C" w:rsidR="00E55822" w:rsidRDefault="00E55822" w:rsidP="00A106A7">
      <w:pPr>
        <w:rPr>
          <w:szCs w:val="22"/>
        </w:rPr>
      </w:pPr>
    </w:p>
    <w:p w14:paraId="1AAD6DC2" w14:textId="1000193C" w:rsidR="00C430A4" w:rsidRPr="00A20F11" w:rsidRDefault="00A20F11" w:rsidP="00A106A7">
      <w:pPr>
        <w:pStyle w:val="Heading2"/>
      </w:pPr>
      <w:bookmarkStart w:id="41" w:name="_Toc15216800"/>
      <w:r>
        <w:t xml:space="preserve">Developing </w:t>
      </w:r>
      <w:r w:rsidR="008327B2" w:rsidRPr="00A20F11">
        <w:t xml:space="preserve">Aweil </w:t>
      </w:r>
      <w:r w:rsidR="000A4E54">
        <w:t>IAA</w:t>
      </w:r>
      <w:r w:rsidR="008327B2" w:rsidRPr="00A20F11">
        <w:t>4R Improvement Plan</w:t>
      </w:r>
      <w:bookmarkEnd w:id="41"/>
    </w:p>
    <w:p w14:paraId="39A8D68D" w14:textId="18953E5C" w:rsidR="008327B2" w:rsidRDefault="008327B2" w:rsidP="00A106A7">
      <w:pPr>
        <w:rPr>
          <w:szCs w:val="22"/>
        </w:rPr>
      </w:pPr>
      <w:r>
        <w:rPr>
          <w:szCs w:val="22"/>
        </w:rPr>
        <w:t xml:space="preserve">The Aweil </w:t>
      </w:r>
      <w:r w:rsidR="000A4E54">
        <w:rPr>
          <w:szCs w:val="22"/>
        </w:rPr>
        <w:t>IAA</w:t>
      </w:r>
      <w:r>
        <w:rPr>
          <w:szCs w:val="22"/>
        </w:rPr>
        <w:t xml:space="preserve">4R improvement plan was developed in </w:t>
      </w:r>
      <w:r w:rsidR="00EF3DC5">
        <w:rPr>
          <w:szCs w:val="22"/>
        </w:rPr>
        <w:t>three</w:t>
      </w:r>
      <w:r>
        <w:rPr>
          <w:szCs w:val="22"/>
        </w:rPr>
        <w:t xml:space="preserve"> stages.</w:t>
      </w:r>
    </w:p>
    <w:p w14:paraId="3457DB49" w14:textId="30860C91" w:rsidR="008327B2" w:rsidRDefault="008327B2" w:rsidP="00A106A7">
      <w:pPr>
        <w:rPr>
          <w:szCs w:val="22"/>
        </w:rPr>
      </w:pPr>
      <w:r>
        <w:rPr>
          <w:szCs w:val="22"/>
        </w:rPr>
        <w:t xml:space="preserve">In the first stage, the individual scores on the revised </w:t>
      </w:r>
      <w:r w:rsidR="000A4E54">
        <w:rPr>
          <w:szCs w:val="22"/>
        </w:rPr>
        <w:t>IAA</w:t>
      </w:r>
      <w:r>
        <w:rPr>
          <w:szCs w:val="22"/>
        </w:rPr>
        <w:t>4R tool were reviewed within the pillar and agreed by the participants without statistical measures.</w:t>
      </w:r>
    </w:p>
    <w:p w14:paraId="6AAEF3E3" w14:textId="1845FD5C" w:rsidR="008327B2" w:rsidRDefault="008327B2" w:rsidP="00A106A7">
      <w:pPr>
        <w:rPr>
          <w:szCs w:val="22"/>
        </w:rPr>
      </w:pPr>
      <w:r>
        <w:rPr>
          <w:szCs w:val="22"/>
        </w:rPr>
        <w:t xml:space="preserve">In the second stage, the participants reviewed the individual scores on the revised </w:t>
      </w:r>
      <w:r w:rsidR="000A4E54">
        <w:rPr>
          <w:szCs w:val="22"/>
        </w:rPr>
        <w:t>IAA</w:t>
      </w:r>
      <w:r>
        <w:rPr>
          <w:szCs w:val="22"/>
        </w:rPr>
        <w:t>4R tool</w:t>
      </w:r>
      <w:r w:rsidR="00EF3DC5">
        <w:rPr>
          <w:szCs w:val="22"/>
        </w:rPr>
        <w:t>,</w:t>
      </w:r>
      <w:r>
        <w:rPr>
          <w:szCs w:val="22"/>
        </w:rPr>
        <w:t xml:space="preserve"> identified the questions that scored the lowest</w:t>
      </w:r>
      <w:r w:rsidR="00EF3DC5">
        <w:rPr>
          <w:szCs w:val="22"/>
        </w:rPr>
        <w:t xml:space="preserve"> and which at the same time are easiest to fix (low hanging fruits). These were then used to identify and agree on the top three/four priorities that formed the improvement plan.</w:t>
      </w:r>
      <w:r w:rsidR="007707B3">
        <w:rPr>
          <w:szCs w:val="22"/>
        </w:rPr>
        <w:t xml:space="preserve"> These priorities were classified as concrete actions that need</w:t>
      </w:r>
      <w:r w:rsidR="00BE7007">
        <w:rPr>
          <w:szCs w:val="22"/>
        </w:rPr>
        <w:t xml:space="preserve"> </w:t>
      </w:r>
      <w:r w:rsidR="007707B3">
        <w:rPr>
          <w:szCs w:val="22"/>
        </w:rPr>
        <w:t xml:space="preserve">to be taken to strengthen Aweil </w:t>
      </w:r>
      <w:r w:rsidR="000A4E54">
        <w:rPr>
          <w:szCs w:val="22"/>
        </w:rPr>
        <w:t>IAA</w:t>
      </w:r>
      <w:r w:rsidR="007707B3">
        <w:rPr>
          <w:szCs w:val="22"/>
        </w:rPr>
        <w:t>4R.</w:t>
      </w:r>
    </w:p>
    <w:p w14:paraId="5683470F" w14:textId="77777777" w:rsidR="00EF3DC5" w:rsidRDefault="00EF3DC5" w:rsidP="00A106A7">
      <w:pPr>
        <w:rPr>
          <w:szCs w:val="22"/>
        </w:rPr>
      </w:pPr>
    </w:p>
    <w:p w14:paraId="0549FBAB" w14:textId="3C52757D" w:rsidR="00EF3DC5" w:rsidRDefault="00EF3DC5" w:rsidP="00A106A7">
      <w:pPr>
        <w:rPr>
          <w:szCs w:val="22"/>
        </w:rPr>
      </w:pPr>
      <w:r>
        <w:rPr>
          <w:szCs w:val="22"/>
        </w:rPr>
        <w:t xml:space="preserve">In the third stage, the identified </w:t>
      </w:r>
      <w:r w:rsidR="007707B3">
        <w:rPr>
          <w:szCs w:val="22"/>
        </w:rPr>
        <w:t>concrete actions</w:t>
      </w:r>
      <w:r>
        <w:rPr>
          <w:szCs w:val="22"/>
        </w:rPr>
        <w:t xml:space="preserve"> were consolidated into an action plan by responding to pertinent questions (who, what, where, when and how) using a provided template.</w:t>
      </w:r>
    </w:p>
    <w:p w14:paraId="2A570EC1" w14:textId="5FB3BD12" w:rsidR="007707B3" w:rsidRDefault="007707B3" w:rsidP="00A106A7">
      <w:pPr>
        <w:rPr>
          <w:szCs w:val="22"/>
        </w:rPr>
      </w:pPr>
      <w:r>
        <w:rPr>
          <w:szCs w:val="22"/>
        </w:rPr>
        <w:t xml:space="preserve">The concrete actions for improving Aweil </w:t>
      </w:r>
      <w:r w:rsidR="000A4E54">
        <w:rPr>
          <w:szCs w:val="22"/>
        </w:rPr>
        <w:t>IAA</w:t>
      </w:r>
      <w:r>
        <w:rPr>
          <w:szCs w:val="22"/>
        </w:rPr>
        <w:t xml:space="preserve">4R by Pillar are </w:t>
      </w:r>
      <w:r w:rsidR="00C634B9">
        <w:rPr>
          <w:szCs w:val="22"/>
        </w:rPr>
        <w:t xml:space="preserve">in the table below. The complete Action Plan for the improvement of Aweil </w:t>
      </w:r>
      <w:r w:rsidR="000A4E54">
        <w:rPr>
          <w:szCs w:val="22"/>
        </w:rPr>
        <w:t>IAA</w:t>
      </w:r>
      <w:r w:rsidR="00C634B9">
        <w:rPr>
          <w:szCs w:val="22"/>
        </w:rPr>
        <w:t xml:space="preserve">4R is in </w:t>
      </w:r>
      <w:r w:rsidR="00C634B9" w:rsidRPr="000F01BA">
        <w:rPr>
          <w:szCs w:val="22"/>
        </w:rPr>
        <w:t>Annex</w:t>
      </w:r>
      <w:r w:rsidR="000F01BA" w:rsidRPr="000F01BA">
        <w:rPr>
          <w:szCs w:val="22"/>
        </w:rPr>
        <w:t xml:space="preserve"> III.</w:t>
      </w:r>
    </w:p>
    <w:p w14:paraId="68DDDECC" w14:textId="0D6942DE" w:rsidR="007707B3" w:rsidRPr="00A20F11" w:rsidRDefault="00A20F11" w:rsidP="0075228A">
      <w:pPr>
        <w:pStyle w:val="TableH"/>
      </w:pPr>
      <w:bookmarkStart w:id="42" w:name="_Toc13130306"/>
      <w:bookmarkStart w:id="43" w:name="_Toc15216954"/>
      <w:bookmarkStart w:id="44" w:name="_Toc15217182"/>
      <w:r w:rsidRPr="00A20F11">
        <w:t xml:space="preserve">Table </w:t>
      </w:r>
      <w:fldSimple w:instr=" SEQ Table \* ARABIC ">
        <w:r w:rsidRPr="00A20F11">
          <w:rPr>
            <w:noProof/>
          </w:rPr>
          <w:t>2</w:t>
        </w:r>
      </w:fldSimple>
      <w:r w:rsidRPr="00A20F11">
        <w:t xml:space="preserve">: concrete actions for Aweil </w:t>
      </w:r>
      <w:r w:rsidR="000A4E54">
        <w:t>IAA</w:t>
      </w:r>
      <w:r w:rsidRPr="00A20F11">
        <w:t>4R</w:t>
      </w:r>
      <w:bookmarkEnd w:id="42"/>
      <w:bookmarkEnd w:id="43"/>
      <w:bookmarkEnd w:id="44"/>
    </w:p>
    <w:tbl>
      <w:tblPr>
        <w:tblStyle w:val="TableGridLight1"/>
        <w:tblW w:w="9600" w:type="dxa"/>
        <w:tblInd w:w="108" w:type="dxa"/>
        <w:tblLook w:val="0420" w:firstRow="1" w:lastRow="0" w:firstColumn="0" w:lastColumn="0" w:noHBand="0" w:noVBand="1"/>
      </w:tblPr>
      <w:tblGrid>
        <w:gridCol w:w="2281"/>
        <w:gridCol w:w="2390"/>
        <w:gridCol w:w="2389"/>
        <w:gridCol w:w="2540"/>
      </w:tblGrid>
      <w:tr w:rsidR="007707B3" w14:paraId="6995D05F" w14:textId="77777777" w:rsidTr="0075228A">
        <w:trPr>
          <w:cnfStyle w:val="100000000000" w:firstRow="1" w:lastRow="0" w:firstColumn="0" w:lastColumn="0" w:oddVBand="0" w:evenVBand="0" w:oddHBand="0" w:evenHBand="0" w:firstRowFirstColumn="0" w:firstRowLastColumn="0" w:lastRowFirstColumn="0" w:lastRowLastColumn="0"/>
        </w:trPr>
        <w:tc>
          <w:tcPr>
            <w:tcW w:w="9600" w:type="dxa"/>
            <w:gridSpan w:val="4"/>
          </w:tcPr>
          <w:p w14:paraId="717D28DE" w14:textId="27F2D94E" w:rsidR="007707B3" w:rsidRPr="0075228A" w:rsidRDefault="007707B3" w:rsidP="0075228A">
            <w:pPr>
              <w:spacing w:before="80" w:after="80"/>
              <w:rPr>
                <w:b/>
                <w:bCs/>
              </w:rPr>
            </w:pPr>
            <w:r w:rsidRPr="0075228A">
              <w:rPr>
                <w:b/>
                <w:bCs/>
                <w:color w:val="FFFFFF" w:themeColor="background1"/>
              </w:rPr>
              <w:t>Concrete Actions</w:t>
            </w:r>
          </w:p>
        </w:tc>
      </w:tr>
      <w:tr w:rsidR="007707B3" w:rsidRPr="007707B3" w14:paraId="0EF90735" w14:textId="77777777" w:rsidTr="0075228A">
        <w:trPr>
          <w:cnfStyle w:val="000000100000" w:firstRow="0" w:lastRow="0" w:firstColumn="0" w:lastColumn="0" w:oddVBand="0" w:evenVBand="0" w:oddHBand="1" w:evenHBand="0" w:firstRowFirstColumn="0" w:firstRowLastColumn="0" w:lastRowFirstColumn="0" w:lastRowLastColumn="0"/>
        </w:trPr>
        <w:tc>
          <w:tcPr>
            <w:tcW w:w="2281" w:type="dxa"/>
            <w:shd w:val="clear" w:color="auto" w:fill="679D4F"/>
          </w:tcPr>
          <w:p w14:paraId="0725B9FD" w14:textId="173A7035" w:rsidR="007707B3" w:rsidRPr="0075228A" w:rsidRDefault="007707B3" w:rsidP="0075228A">
            <w:pPr>
              <w:spacing w:before="80" w:after="80"/>
              <w:rPr>
                <w:b/>
                <w:bCs/>
                <w:color w:val="FFFFFF" w:themeColor="background1"/>
              </w:rPr>
            </w:pPr>
            <w:r w:rsidRPr="0075228A">
              <w:rPr>
                <w:b/>
                <w:bCs/>
                <w:color w:val="FFFFFF" w:themeColor="background1"/>
              </w:rPr>
              <w:t>Pillar One</w:t>
            </w:r>
          </w:p>
        </w:tc>
        <w:tc>
          <w:tcPr>
            <w:tcW w:w="2390" w:type="dxa"/>
            <w:shd w:val="clear" w:color="auto" w:fill="679D4F"/>
          </w:tcPr>
          <w:p w14:paraId="4D5CCE7D" w14:textId="37EF679D" w:rsidR="007707B3" w:rsidRPr="0075228A" w:rsidRDefault="007707B3" w:rsidP="0075228A">
            <w:pPr>
              <w:spacing w:before="80" w:after="80"/>
              <w:rPr>
                <w:b/>
                <w:bCs/>
                <w:color w:val="FFFFFF" w:themeColor="background1"/>
              </w:rPr>
            </w:pPr>
            <w:r w:rsidRPr="0075228A">
              <w:rPr>
                <w:b/>
                <w:bCs/>
                <w:color w:val="FFFFFF" w:themeColor="background1"/>
              </w:rPr>
              <w:t>Pillar Two</w:t>
            </w:r>
          </w:p>
        </w:tc>
        <w:tc>
          <w:tcPr>
            <w:tcW w:w="2389" w:type="dxa"/>
            <w:shd w:val="clear" w:color="auto" w:fill="679D4F"/>
          </w:tcPr>
          <w:p w14:paraId="7C6A785C" w14:textId="7666BB03" w:rsidR="007707B3" w:rsidRPr="0075228A" w:rsidRDefault="007707B3" w:rsidP="0075228A">
            <w:pPr>
              <w:spacing w:before="80" w:after="80"/>
              <w:rPr>
                <w:b/>
                <w:bCs/>
                <w:color w:val="FFFFFF" w:themeColor="background1"/>
              </w:rPr>
            </w:pPr>
            <w:r w:rsidRPr="0075228A">
              <w:rPr>
                <w:b/>
                <w:bCs/>
                <w:color w:val="FFFFFF" w:themeColor="background1"/>
              </w:rPr>
              <w:t>Pillar Three</w:t>
            </w:r>
          </w:p>
        </w:tc>
        <w:tc>
          <w:tcPr>
            <w:tcW w:w="2540" w:type="dxa"/>
            <w:shd w:val="clear" w:color="auto" w:fill="679D4F"/>
          </w:tcPr>
          <w:p w14:paraId="1B98514B" w14:textId="5E215F25" w:rsidR="007707B3" w:rsidRPr="0075228A" w:rsidRDefault="007707B3" w:rsidP="0075228A">
            <w:pPr>
              <w:spacing w:before="80" w:after="80"/>
              <w:rPr>
                <w:b/>
                <w:bCs/>
                <w:color w:val="FFFFFF" w:themeColor="background1"/>
              </w:rPr>
            </w:pPr>
            <w:r w:rsidRPr="0075228A">
              <w:rPr>
                <w:b/>
                <w:bCs/>
                <w:color w:val="FFFFFF" w:themeColor="background1"/>
              </w:rPr>
              <w:t>Pillar Four</w:t>
            </w:r>
          </w:p>
        </w:tc>
      </w:tr>
      <w:tr w:rsidR="00C634B9" w14:paraId="7644237A" w14:textId="77777777" w:rsidTr="0075228A">
        <w:trPr>
          <w:cnfStyle w:val="000000010000" w:firstRow="0" w:lastRow="0" w:firstColumn="0" w:lastColumn="0" w:oddVBand="0" w:evenVBand="0" w:oddHBand="0" w:evenHBand="1" w:firstRowFirstColumn="0" w:firstRowLastColumn="0" w:lastRowFirstColumn="0" w:lastRowLastColumn="0"/>
        </w:trPr>
        <w:tc>
          <w:tcPr>
            <w:tcW w:w="2281" w:type="dxa"/>
          </w:tcPr>
          <w:p w14:paraId="0296416B" w14:textId="278A72FF" w:rsidR="00C634B9" w:rsidRPr="0075228A" w:rsidRDefault="00C634B9" w:rsidP="0075228A">
            <w:pPr>
              <w:spacing w:before="80" w:after="80"/>
            </w:pPr>
            <w:r w:rsidRPr="0075228A">
              <w:rPr>
                <w:rFonts w:eastAsiaTheme="minorHAnsi"/>
              </w:rPr>
              <w:t>Enhance law enforcement (Police, Army</w:t>
            </w:r>
            <w:r w:rsidR="00D35446" w:rsidRPr="0075228A">
              <w:rPr>
                <w:rFonts w:eastAsiaTheme="minorHAnsi"/>
              </w:rPr>
              <w:t>,</w:t>
            </w:r>
            <w:r w:rsidRPr="0075228A">
              <w:rPr>
                <w:rFonts w:eastAsiaTheme="minorHAnsi"/>
              </w:rPr>
              <w:t xml:space="preserve"> </w:t>
            </w:r>
            <w:r w:rsidR="00BE7007" w:rsidRPr="0075228A">
              <w:rPr>
                <w:rFonts w:eastAsiaTheme="minorHAnsi"/>
              </w:rPr>
              <w:t>Judiciary</w:t>
            </w:r>
            <w:r w:rsidR="00D35446" w:rsidRPr="0075228A">
              <w:rPr>
                <w:rFonts w:eastAsiaTheme="minorHAnsi"/>
              </w:rPr>
              <w:t>, Customary Court and Traditional Authorities</w:t>
            </w:r>
            <w:r w:rsidRPr="0075228A">
              <w:rPr>
                <w:rFonts w:eastAsiaTheme="minorHAnsi"/>
              </w:rPr>
              <w:t>)</w:t>
            </w:r>
          </w:p>
        </w:tc>
        <w:tc>
          <w:tcPr>
            <w:tcW w:w="2390" w:type="dxa"/>
          </w:tcPr>
          <w:p w14:paraId="59584C15" w14:textId="16F3D338" w:rsidR="00C634B9" w:rsidRPr="0075228A" w:rsidRDefault="00C634B9" w:rsidP="0075228A">
            <w:pPr>
              <w:spacing w:before="80" w:after="80"/>
            </w:pPr>
            <w:r w:rsidRPr="0075228A">
              <w:rPr>
                <w:rFonts w:eastAsiaTheme="minorHAnsi"/>
              </w:rPr>
              <w:t>Strengthen management system in schools (PTA, SMC, teachers</w:t>
            </w:r>
          </w:p>
        </w:tc>
        <w:tc>
          <w:tcPr>
            <w:tcW w:w="2389" w:type="dxa"/>
          </w:tcPr>
          <w:p w14:paraId="000A16CF" w14:textId="460FFE18" w:rsidR="00C634B9" w:rsidRPr="0075228A" w:rsidRDefault="00C634B9" w:rsidP="0075228A">
            <w:pPr>
              <w:spacing w:before="80" w:after="80"/>
              <w:rPr>
                <w:rFonts w:eastAsiaTheme="minorHAnsi"/>
              </w:rPr>
            </w:pPr>
            <w:r w:rsidRPr="0075228A">
              <w:rPr>
                <w:rFonts w:eastAsiaTheme="minorHAnsi"/>
              </w:rPr>
              <w:t>Enhance skills level of extension workers</w:t>
            </w:r>
          </w:p>
          <w:p w14:paraId="2B6BB3E6" w14:textId="77777777" w:rsidR="00C634B9" w:rsidRPr="0075228A" w:rsidRDefault="00C634B9" w:rsidP="0075228A">
            <w:pPr>
              <w:spacing w:before="80" w:after="80"/>
            </w:pPr>
          </w:p>
        </w:tc>
        <w:tc>
          <w:tcPr>
            <w:tcW w:w="2540" w:type="dxa"/>
          </w:tcPr>
          <w:p w14:paraId="5DE1491B" w14:textId="57F00EDF" w:rsidR="00C634B9" w:rsidRPr="0075228A" w:rsidRDefault="00C634B9" w:rsidP="0075228A">
            <w:pPr>
              <w:spacing w:before="80" w:after="80"/>
            </w:pPr>
            <w:r w:rsidRPr="0075228A">
              <w:rPr>
                <w:rFonts w:eastAsiaTheme="minorHAnsi"/>
              </w:rPr>
              <w:t xml:space="preserve">Develop structure for the </w:t>
            </w:r>
            <w:proofErr w:type="spellStart"/>
            <w:r w:rsidRPr="0075228A">
              <w:rPr>
                <w:rFonts w:eastAsiaTheme="minorHAnsi"/>
              </w:rPr>
              <w:t>PfRR</w:t>
            </w:r>
            <w:proofErr w:type="spellEnd"/>
            <w:r w:rsidRPr="0075228A">
              <w:rPr>
                <w:rFonts w:eastAsiaTheme="minorHAnsi"/>
              </w:rPr>
              <w:t xml:space="preserve"> coordination platform </w:t>
            </w:r>
          </w:p>
        </w:tc>
      </w:tr>
      <w:tr w:rsidR="00C634B9" w14:paraId="276E7530" w14:textId="77777777" w:rsidTr="0075228A">
        <w:trPr>
          <w:cnfStyle w:val="000000100000" w:firstRow="0" w:lastRow="0" w:firstColumn="0" w:lastColumn="0" w:oddVBand="0" w:evenVBand="0" w:oddHBand="1" w:evenHBand="0" w:firstRowFirstColumn="0" w:firstRowLastColumn="0" w:lastRowFirstColumn="0" w:lastRowLastColumn="0"/>
        </w:trPr>
        <w:tc>
          <w:tcPr>
            <w:tcW w:w="2281" w:type="dxa"/>
          </w:tcPr>
          <w:p w14:paraId="2F11F436" w14:textId="513FC9A6" w:rsidR="00C634B9" w:rsidRPr="0075228A" w:rsidRDefault="00C634B9" w:rsidP="0075228A">
            <w:pPr>
              <w:spacing w:before="80" w:after="80"/>
            </w:pPr>
            <w:r w:rsidRPr="0075228A">
              <w:rPr>
                <w:rFonts w:eastAsiaTheme="minorHAnsi"/>
              </w:rPr>
              <w:t xml:space="preserve">Promote good governance (Local Government) </w:t>
            </w:r>
          </w:p>
        </w:tc>
        <w:tc>
          <w:tcPr>
            <w:tcW w:w="2390" w:type="dxa"/>
          </w:tcPr>
          <w:p w14:paraId="5ED27CE1" w14:textId="08742A86" w:rsidR="00C634B9" w:rsidRPr="0075228A" w:rsidRDefault="00C634B9" w:rsidP="0075228A">
            <w:pPr>
              <w:spacing w:before="80" w:after="80"/>
            </w:pPr>
            <w:r w:rsidRPr="0075228A">
              <w:rPr>
                <w:rFonts w:eastAsiaTheme="minorHAnsi"/>
              </w:rPr>
              <w:t>Back to school campaign/</w:t>
            </w:r>
            <w:r w:rsidR="00BE7007" w:rsidRPr="0075228A">
              <w:rPr>
                <w:rFonts w:eastAsiaTheme="minorHAnsi"/>
              </w:rPr>
              <w:t>initiative</w:t>
            </w:r>
            <w:r w:rsidRPr="0075228A">
              <w:rPr>
                <w:rFonts w:eastAsiaTheme="minorHAnsi"/>
              </w:rPr>
              <w:t xml:space="preserve"> to promote education for all</w:t>
            </w:r>
          </w:p>
        </w:tc>
        <w:tc>
          <w:tcPr>
            <w:tcW w:w="2389" w:type="dxa"/>
          </w:tcPr>
          <w:p w14:paraId="1E19A1EC" w14:textId="196B96AD" w:rsidR="00C634B9" w:rsidRPr="0075228A" w:rsidRDefault="00C634B9" w:rsidP="0075228A">
            <w:pPr>
              <w:spacing w:before="80" w:after="80"/>
              <w:rPr>
                <w:rFonts w:eastAsiaTheme="minorHAnsi"/>
              </w:rPr>
            </w:pPr>
            <w:r w:rsidRPr="0075228A">
              <w:rPr>
                <w:rFonts w:eastAsiaTheme="minorHAnsi"/>
              </w:rPr>
              <w:t xml:space="preserve">Strengthen </w:t>
            </w:r>
            <w:proofErr w:type="spellStart"/>
            <w:r w:rsidR="0075228A">
              <w:rPr>
                <w:rFonts w:eastAsiaTheme="minorHAnsi"/>
              </w:rPr>
              <w:t>a</w:t>
            </w:r>
            <w:r w:rsidRPr="0075228A">
              <w:rPr>
                <w:rFonts w:eastAsiaTheme="minorHAnsi"/>
              </w:rPr>
              <w:t>gro</w:t>
            </w:r>
            <w:proofErr w:type="spellEnd"/>
            <w:r w:rsidRPr="0075228A">
              <w:rPr>
                <w:rFonts w:eastAsiaTheme="minorHAnsi"/>
              </w:rPr>
              <w:t xml:space="preserve">-input dealer’s business skill and capacity to participate in development </w:t>
            </w:r>
            <w:r w:rsidR="00BE7007" w:rsidRPr="0075228A">
              <w:rPr>
                <w:rFonts w:eastAsiaTheme="minorHAnsi"/>
              </w:rPr>
              <w:t>initiatives</w:t>
            </w:r>
          </w:p>
          <w:p w14:paraId="4C0DA598" w14:textId="77777777" w:rsidR="00C634B9" w:rsidRPr="0075228A" w:rsidRDefault="00C634B9" w:rsidP="0075228A">
            <w:pPr>
              <w:spacing w:before="80" w:after="80"/>
            </w:pPr>
          </w:p>
        </w:tc>
        <w:tc>
          <w:tcPr>
            <w:tcW w:w="2540" w:type="dxa"/>
          </w:tcPr>
          <w:p w14:paraId="42969A9A" w14:textId="2F777527" w:rsidR="00C634B9" w:rsidRPr="0075228A" w:rsidRDefault="00C634B9" w:rsidP="0075228A">
            <w:pPr>
              <w:spacing w:before="80" w:after="80"/>
            </w:pPr>
            <w:r w:rsidRPr="0075228A">
              <w:rPr>
                <w:rFonts w:eastAsiaTheme="minorHAnsi"/>
              </w:rPr>
              <w:t>Lack of coordinated and joined project planning and monitoring mechanism</w:t>
            </w:r>
          </w:p>
        </w:tc>
      </w:tr>
      <w:tr w:rsidR="00C634B9" w14:paraId="4B8E9CCF" w14:textId="77777777" w:rsidTr="0075228A">
        <w:trPr>
          <w:cnfStyle w:val="000000010000" w:firstRow="0" w:lastRow="0" w:firstColumn="0" w:lastColumn="0" w:oddVBand="0" w:evenVBand="0" w:oddHBand="0" w:evenHBand="1" w:firstRowFirstColumn="0" w:firstRowLastColumn="0" w:lastRowFirstColumn="0" w:lastRowLastColumn="0"/>
        </w:trPr>
        <w:tc>
          <w:tcPr>
            <w:tcW w:w="2281" w:type="dxa"/>
          </w:tcPr>
          <w:p w14:paraId="53928502" w14:textId="1727D4BA" w:rsidR="00C634B9" w:rsidRPr="0075228A" w:rsidRDefault="00C634B9" w:rsidP="0075228A">
            <w:pPr>
              <w:spacing w:before="80" w:after="80"/>
            </w:pPr>
            <w:r w:rsidRPr="0075228A">
              <w:rPr>
                <w:rFonts w:eastAsiaTheme="minorHAnsi"/>
              </w:rPr>
              <w:t>Promote Effective State/County Legislative Councils</w:t>
            </w:r>
          </w:p>
        </w:tc>
        <w:tc>
          <w:tcPr>
            <w:tcW w:w="2390" w:type="dxa"/>
          </w:tcPr>
          <w:p w14:paraId="37057E03" w14:textId="7FAA86B5" w:rsidR="00C634B9" w:rsidRPr="0075228A" w:rsidRDefault="00C634B9" w:rsidP="0075228A">
            <w:pPr>
              <w:spacing w:before="80" w:after="80"/>
            </w:pPr>
            <w:r w:rsidRPr="0075228A">
              <w:rPr>
                <w:rFonts w:eastAsiaTheme="minorHAnsi"/>
              </w:rPr>
              <w:t>Make schools learner friendly (ECD, primary facilities)</w:t>
            </w:r>
          </w:p>
        </w:tc>
        <w:tc>
          <w:tcPr>
            <w:tcW w:w="2389" w:type="dxa"/>
          </w:tcPr>
          <w:p w14:paraId="68BFFC39" w14:textId="36ED9729" w:rsidR="00C634B9" w:rsidRPr="0075228A" w:rsidRDefault="00C634B9" w:rsidP="0075228A">
            <w:pPr>
              <w:spacing w:before="80" w:after="80"/>
            </w:pPr>
            <w:r w:rsidRPr="0075228A">
              <w:rPr>
                <w:rFonts w:eastAsiaTheme="minorHAnsi"/>
              </w:rPr>
              <w:t>Public awareness on food security and Capacity building for farmers</w:t>
            </w:r>
          </w:p>
        </w:tc>
        <w:tc>
          <w:tcPr>
            <w:tcW w:w="2540" w:type="dxa"/>
          </w:tcPr>
          <w:p w14:paraId="283C0D52" w14:textId="14D6217A" w:rsidR="00C634B9" w:rsidRPr="0075228A" w:rsidRDefault="00C634B9" w:rsidP="0075228A">
            <w:pPr>
              <w:spacing w:before="80" w:after="80"/>
            </w:pPr>
            <w:r w:rsidRPr="0075228A">
              <w:rPr>
                <w:rFonts w:eastAsiaTheme="minorHAnsi"/>
              </w:rPr>
              <w:t xml:space="preserve">Strengthen </w:t>
            </w:r>
            <w:proofErr w:type="spellStart"/>
            <w:r w:rsidRPr="0075228A">
              <w:rPr>
                <w:rFonts w:eastAsiaTheme="minorHAnsi"/>
              </w:rPr>
              <w:t>PfRR</w:t>
            </w:r>
            <w:proofErr w:type="spellEnd"/>
            <w:r w:rsidRPr="0075228A">
              <w:rPr>
                <w:rFonts w:eastAsiaTheme="minorHAnsi"/>
              </w:rPr>
              <w:t xml:space="preserve"> networking mechanism</w:t>
            </w:r>
          </w:p>
        </w:tc>
      </w:tr>
      <w:tr w:rsidR="00C634B9" w14:paraId="4B44B2C5" w14:textId="77777777" w:rsidTr="0075228A">
        <w:trPr>
          <w:cnfStyle w:val="000000100000" w:firstRow="0" w:lastRow="0" w:firstColumn="0" w:lastColumn="0" w:oddVBand="0" w:evenVBand="0" w:oddHBand="1" w:evenHBand="0" w:firstRowFirstColumn="0" w:firstRowLastColumn="0" w:lastRowFirstColumn="0" w:lastRowLastColumn="0"/>
        </w:trPr>
        <w:tc>
          <w:tcPr>
            <w:tcW w:w="2281" w:type="dxa"/>
          </w:tcPr>
          <w:p w14:paraId="39229C33" w14:textId="3DB46683" w:rsidR="00C634B9" w:rsidRPr="0075228A" w:rsidRDefault="00C634B9" w:rsidP="0075228A">
            <w:pPr>
              <w:spacing w:before="80" w:after="80"/>
            </w:pPr>
            <w:r w:rsidRPr="0075228A">
              <w:rPr>
                <w:rFonts w:eastAsiaTheme="minorHAnsi"/>
              </w:rPr>
              <w:t xml:space="preserve">Enhance representation of women </w:t>
            </w:r>
            <w:r w:rsidR="00D35446" w:rsidRPr="0075228A">
              <w:rPr>
                <w:rFonts w:eastAsiaTheme="minorHAnsi"/>
              </w:rPr>
              <w:t>in various institutions such as peace committees, School Committees and others</w:t>
            </w:r>
          </w:p>
        </w:tc>
        <w:tc>
          <w:tcPr>
            <w:tcW w:w="2390" w:type="dxa"/>
          </w:tcPr>
          <w:p w14:paraId="7FCF12AF" w14:textId="4BFEC052" w:rsidR="00C634B9" w:rsidRPr="0075228A" w:rsidRDefault="00C634B9" w:rsidP="0075228A">
            <w:pPr>
              <w:spacing w:before="80" w:after="80"/>
            </w:pPr>
            <w:r w:rsidRPr="0075228A">
              <w:rPr>
                <w:rFonts w:eastAsiaTheme="minorHAnsi"/>
              </w:rPr>
              <w:t>Strengthen primary health care</w:t>
            </w:r>
          </w:p>
        </w:tc>
        <w:tc>
          <w:tcPr>
            <w:tcW w:w="2389" w:type="dxa"/>
          </w:tcPr>
          <w:p w14:paraId="4DC52DA1" w14:textId="68F82E0D" w:rsidR="00C634B9" w:rsidRPr="0075228A" w:rsidRDefault="00C634B9" w:rsidP="0075228A">
            <w:pPr>
              <w:spacing w:before="80" w:after="80"/>
              <w:rPr>
                <w:rFonts w:eastAsiaTheme="minorHAnsi"/>
              </w:rPr>
            </w:pPr>
            <w:r w:rsidRPr="0075228A">
              <w:rPr>
                <w:rFonts w:eastAsiaTheme="minorHAnsi"/>
              </w:rPr>
              <w:t xml:space="preserve">Enhance skills level of </w:t>
            </w:r>
            <w:r w:rsidR="0075228A" w:rsidRPr="0075228A">
              <w:rPr>
                <w:rFonts w:eastAsiaTheme="minorHAnsi"/>
              </w:rPr>
              <w:t>extension</w:t>
            </w:r>
            <w:r w:rsidRPr="0075228A">
              <w:rPr>
                <w:rFonts w:eastAsiaTheme="minorHAnsi"/>
              </w:rPr>
              <w:t xml:space="preserve"> workers</w:t>
            </w:r>
          </w:p>
          <w:p w14:paraId="460CD2B0" w14:textId="77777777" w:rsidR="00C634B9" w:rsidRPr="0075228A" w:rsidRDefault="00C634B9" w:rsidP="0075228A">
            <w:pPr>
              <w:spacing w:before="80" w:after="80"/>
            </w:pPr>
          </w:p>
        </w:tc>
        <w:tc>
          <w:tcPr>
            <w:tcW w:w="2540" w:type="dxa"/>
          </w:tcPr>
          <w:p w14:paraId="74FB8160" w14:textId="75CF03A8" w:rsidR="00C634B9" w:rsidRPr="0075228A" w:rsidRDefault="00C634B9" w:rsidP="0075228A">
            <w:pPr>
              <w:spacing w:before="80" w:after="80"/>
            </w:pPr>
            <w:r w:rsidRPr="0075228A">
              <w:rPr>
                <w:rFonts w:eastAsiaTheme="minorHAnsi"/>
              </w:rPr>
              <w:t>Develop joint funding mechanism</w:t>
            </w:r>
          </w:p>
        </w:tc>
      </w:tr>
      <w:tr w:rsidR="00C634B9" w14:paraId="538A9643" w14:textId="77777777" w:rsidTr="0075228A">
        <w:trPr>
          <w:cnfStyle w:val="000000010000" w:firstRow="0" w:lastRow="0" w:firstColumn="0" w:lastColumn="0" w:oddVBand="0" w:evenVBand="0" w:oddHBand="0" w:evenHBand="1" w:firstRowFirstColumn="0" w:firstRowLastColumn="0" w:lastRowFirstColumn="0" w:lastRowLastColumn="0"/>
        </w:trPr>
        <w:tc>
          <w:tcPr>
            <w:tcW w:w="2281" w:type="dxa"/>
          </w:tcPr>
          <w:p w14:paraId="258AFFD1" w14:textId="7C0C7D11" w:rsidR="00C634B9" w:rsidRPr="0075228A" w:rsidRDefault="00C634B9" w:rsidP="0075228A">
            <w:pPr>
              <w:spacing w:before="80" w:after="80"/>
            </w:pPr>
          </w:p>
        </w:tc>
        <w:tc>
          <w:tcPr>
            <w:tcW w:w="2390" w:type="dxa"/>
          </w:tcPr>
          <w:p w14:paraId="6084BD01" w14:textId="2595B78C" w:rsidR="00C634B9" w:rsidRPr="0075228A" w:rsidRDefault="00C634B9" w:rsidP="0075228A">
            <w:pPr>
              <w:spacing w:before="80" w:after="80"/>
            </w:pPr>
            <w:r w:rsidRPr="0075228A">
              <w:rPr>
                <w:rFonts w:eastAsiaTheme="minorHAnsi"/>
              </w:rPr>
              <w:t>Back to school campaign/</w:t>
            </w:r>
            <w:r w:rsidR="00BE7007" w:rsidRPr="0075228A">
              <w:rPr>
                <w:rFonts w:eastAsiaTheme="minorHAnsi"/>
              </w:rPr>
              <w:t>initiative</w:t>
            </w:r>
            <w:r w:rsidRPr="0075228A">
              <w:rPr>
                <w:rFonts w:eastAsiaTheme="minorHAnsi"/>
              </w:rPr>
              <w:t xml:space="preserve"> to promote education for all</w:t>
            </w:r>
          </w:p>
        </w:tc>
        <w:tc>
          <w:tcPr>
            <w:tcW w:w="2389" w:type="dxa"/>
          </w:tcPr>
          <w:p w14:paraId="20745547" w14:textId="7768BF2F" w:rsidR="00C634B9" w:rsidRPr="0075228A" w:rsidRDefault="00C634B9" w:rsidP="0075228A">
            <w:pPr>
              <w:spacing w:before="80" w:after="80"/>
              <w:rPr>
                <w:rFonts w:eastAsiaTheme="minorHAnsi"/>
              </w:rPr>
            </w:pPr>
            <w:r w:rsidRPr="0075228A">
              <w:rPr>
                <w:rFonts w:eastAsiaTheme="minorHAnsi"/>
              </w:rPr>
              <w:t xml:space="preserve">Strengthen </w:t>
            </w:r>
            <w:proofErr w:type="spellStart"/>
            <w:r w:rsidRPr="0075228A">
              <w:rPr>
                <w:rFonts w:eastAsiaTheme="minorHAnsi"/>
              </w:rPr>
              <w:t>Agro</w:t>
            </w:r>
            <w:proofErr w:type="spellEnd"/>
            <w:r w:rsidRPr="0075228A">
              <w:rPr>
                <w:rFonts w:eastAsiaTheme="minorHAnsi"/>
              </w:rPr>
              <w:t xml:space="preserve">-input dealer’s business skill and capacity to participate in development </w:t>
            </w:r>
            <w:r w:rsidR="00BE7007" w:rsidRPr="0075228A">
              <w:rPr>
                <w:rFonts w:eastAsiaTheme="minorHAnsi"/>
              </w:rPr>
              <w:t>initiatives</w:t>
            </w:r>
          </w:p>
          <w:p w14:paraId="5F53C586" w14:textId="77777777" w:rsidR="00C634B9" w:rsidRPr="0075228A" w:rsidRDefault="00C634B9" w:rsidP="0075228A">
            <w:pPr>
              <w:spacing w:before="80" w:after="80"/>
            </w:pPr>
          </w:p>
        </w:tc>
        <w:tc>
          <w:tcPr>
            <w:tcW w:w="2540" w:type="dxa"/>
          </w:tcPr>
          <w:p w14:paraId="2BCD90AE" w14:textId="21CC4908" w:rsidR="00C634B9" w:rsidRPr="0075228A" w:rsidRDefault="00C634B9" w:rsidP="0075228A">
            <w:pPr>
              <w:spacing w:before="80" w:after="80"/>
            </w:pPr>
            <w:r w:rsidRPr="0075228A">
              <w:rPr>
                <w:rFonts w:eastAsiaTheme="minorHAnsi"/>
              </w:rPr>
              <w:t>Improve Host government technical capacity</w:t>
            </w:r>
          </w:p>
        </w:tc>
      </w:tr>
    </w:tbl>
    <w:p w14:paraId="34E91B4C" w14:textId="77777777" w:rsidR="007707B3" w:rsidRPr="008327B2" w:rsidRDefault="007707B3" w:rsidP="00A106A7">
      <w:pPr>
        <w:rPr>
          <w:szCs w:val="22"/>
        </w:rPr>
      </w:pPr>
    </w:p>
    <w:p w14:paraId="7C731A79" w14:textId="77777777" w:rsidR="00C430A4" w:rsidRDefault="00C430A4" w:rsidP="00A106A7">
      <w:pPr>
        <w:rPr>
          <w:szCs w:val="22"/>
        </w:rPr>
      </w:pPr>
      <w:r>
        <w:rPr>
          <w:szCs w:val="22"/>
        </w:rPr>
        <w:br w:type="page"/>
      </w:r>
    </w:p>
    <w:p w14:paraId="55C55277" w14:textId="77777777" w:rsidR="008327B2" w:rsidRDefault="008327B2" w:rsidP="00A106A7">
      <w:pPr>
        <w:rPr>
          <w:szCs w:val="22"/>
        </w:rPr>
      </w:pPr>
    </w:p>
    <w:p w14:paraId="748470DA" w14:textId="4F802810" w:rsidR="0072397D" w:rsidRPr="00A20F11" w:rsidRDefault="00331D71" w:rsidP="00A106A7">
      <w:pPr>
        <w:pStyle w:val="Heading1"/>
      </w:pPr>
      <w:bookmarkStart w:id="45" w:name="_Toc482135172"/>
      <w:bookmarkStart w:id="46" w:name="_Toc7333219"/>
      <w:bookmarkStart w:id="47" w:name="_Toc15216801"/>
      <w:r w:rsidRPr="00A20F11">
        <w:t>Conclusion</w:t>
      </w:r>
      <w:r w:rsidR="00CD7BB1" w:rsidRPr="00A20F11">
        <w:t xml:space="preserve"> </w:t>
      </w:r>
      <w:r w:rsidR="00F50D22" w:rsidRPr="00A20F11">
        <w:t xml:space="preserve">and </w:t>
      </w:r>
      <w:r w:rsidR="00E72B99" w:rsidRPr="00A20F11">
        <w:t>Recommendations</w:t>
      </w:r>
      <w:bookmarkEnd w:id="45"/>
      <w:bookmarkEnd w:id="46"/>
      <w:bookmarkEnd w:id="47"/>
      <w:r w:rsidR="00A95E82" w:rsidRPr="00A20F11">
        <w:t xml:space="preserve"> </w:t>
      </w:r>
    </w:p>
    <w:p w14:paraId="33A86FB9" w14:textId="028DD704" w:rsidR="00F521F6" w:rsidRPr="00A20F11" w:rsidRDefault="00C54A29" w:rsidP="00A106A7">
      <w:pPr>
        <w:pStyle w:val="Heading2"/>
      </w:pPr>
      <w:bookmarkStart w:id="48" w:name="_Toc7333220"/>
      <w:bookmarkStart w:id="49" w:name="_Toc15216802"/>
      <w:r w:rsidRPr="00A20F11">
        <w:t>Conclusion</w:t>
      </w:r>
      <w:bookmarkEnd w:id="48"/>
      <w:bookmarkEnd w:id="49"/>
    </w:p>
    <w:p w14:paraId="567A65D2" w14:textId="3E7611A9" w:rsidR="00821C72" w:rsidRDefault="00821C72" w:rsidP="0075228A">
      <w:bookmarkStart w:id="50" w:name="_Toc6257281"/>
      <w:bookmarkStart w:id="51" w:name="_Toc4533250"/>
      <w:bookmarkStart w:id="52" w:name="_Toc6172440"/>
      <w:r>
        <w:t xml:space="preserve">The Resilience Profiles Study validation is an </w:t>
      </w:r>
      <w:r w:rsidR="00BE7007">
        <w:t>essential</w:t>
      </w:r>
      <w:r>
        <w:t xml:space="preserve"> component of the </w:t>
      </w:r>
      <w:r w:rsidR="000A4E54">
        <w:t>IAA</w:t>
      </w:r>
      <w:r>
        <w:t xml:space="preserve">4R as it puts institutions in perspective prior to the </w:t>
      </w:r>
      <w:r w:rsidR="000A4E54">
        <w:t>IAA</w:t>
      </w:r>
      <w:r>
        <w:t>4R.</w:t>
      </w:r>
    </w:p>
    <w:p w14:paraId="1549E898" w14:textId="167E68D5" w:rsidR="00051738" w:rsidRDefault="00051738" w:rsidP="0075228A">
      <w:r>
        <w:t xml:space="preserve">Institution Architecture Assessment for Recovery and Resilience is a complex exercise that </w:t>
      </w:r>
      <w:r w:rsidR="0063039A">
        <w:t xml:space="preserve">identifies key institutions. It examines the strengths and weaknesses of the institutions. It establishes the institutions’ capacity gaps and proposes corresponding interventions. </w:t>
      </w:r>
      <w:proofErr w:type="gramStart"/>
      <w:r w:rsidR="0063039A">
        <w:t>It</w:t>
      </w:r>
      <w:proofErr w:type="gramEnd"/>
      <w:r w:rsidR="0063039A">
        <w:t xml:space="preserve"> further assists in developing an institutional improvement plan and finally an action plan. In the case of Aweil, these processes were conducted with slight modifications. For instance, the </w:t>
      </w:r>
      <w:r w:rsidR="000A4E54">
        <w:t>IAA</w:t>
      </w:r>
      <w:r w:rsidR="0063039A">
        <w:t>4R tool was modified to accede to participants</w:t>
      </w:r>
      <w:r w:rsidR="00D50BE0">
        <w:t>’</w:t>
      </w:r>
      <w:r w:rsidR="0063039A">
        <w:t xml:space="preserve"> request and a revised tool developed during the session. While the revised </w:t>
      </w:r>
      <w:r w:rsidR="000A4E54">
        <w:t>IAA</w:t>
      </w:r>
      <w:r w:rsidR="0063039A">
        <w:t xml:space="preserve">4R tool was </w:t>
      </w:r>
      <w:r w:rsidR="00D50BE0">
        <w:t>better</w:t>
      </w:r>
      <w:r w:rsidR="0063039A">
        <w:t xml:space="preserve"> understood by participants, it still requires further adjustments</w:t>
      </w:r>
      <w:r w:rsidR="00D50BE0">
        <w:t xml:space="preserve"> to make it consistent.</w:t>
      </w:r>
      <w:r w:rsidR="0063039A">
        <w:t xml:space="preserve"> </w:t>
      </w:r>
    </w:p>
    <w:p w14:paraId="0A886596" w14:textId="77777777" w:rsidR="0075228A" w:rsidRDefault="0075228A" w:rsidP="00A106A7">
      <w:pPr>
        <w:rPr>
          <w:szCs w:val="22"/>
        </w:rPr>
      </w:pPr>
    </w:p>
    <w:p w14:paraId="3639C6AA" w14:textId="6FC84577" w:rsidR="002D0CE1" w:rsidRPr="00A20F11" w:rsidRDefault="002D0CE1" w:rsidP="00A106A7">
      <w:pPr>
        <w:pStyle w:val="Heading2"/>
      </w:pPr>
      <w:bookmarkStart w:id="53" w:name="_Toc7333222"/>
      <w:bookmarkStart w:id="54" w:name="_Toc15216803"/>
      <w:bookmarkEnd w:id="50"/>
      <w:bookmarkEnd w:id="51"/>
      <w:bookmarkEnd w:id="52"/>
      <w:r w:rsidRPr="00A20F11">
        <w:t>Recommendations</w:t>
      </w:r>
      <w:bookmarkEnd w:id="53"/>
      <w:bookmarkEnd w:id="54"/>
    </w:p>
    <w:p w14:paraId="06730A19" w14:textId="1AAB4A17" w:rsidR="00157BFC" w:rsidRPr="00A20F11" w:rsidRDefault="00157BFC" w:rsidP="00A106A7">
      <w:pPr>
        <w:pStyle w:val="Heading3"/>
      </w:pPr>
      <w:bookmarkStart w:id="55" w:name="_Toc7333223"/>
      <w:r w:rsidRPr="00A20F11">
        <w:t>Technical</w:t>
      </w:r>
      <w:bookmarkEnd w:id="55"/>
    </w:p>
    <w:p w14:paraId="7D71A519" w14:textId="0BD7ADF7" w:rsidR="00CF4C06" w:rsidRDefault="00CF4C06" w:rsidP="003918FF">
      <w:pPr>
        <w:pStyle w:val="ListParagraph"/>
        <w:numPr>
          <w:ilvl w:val="0"/>
          <w:numId w:val="6"/>
        </w:numPr>
        <w:contextualSpacing w:val="0"/>
        <w:rPr>
          <w:szCs w:val="22"/>
        </w:rPr>
      </w:pPr>
      <w:r>
        <w:rPr>
          <w:szCs w:val="22"/>
        </w:rPr>
        <w:t>It is critical to design and offer a concise brief on the principles of partnership prior to constituting a PfRR in the CPAs where it is yet to take off.</w:t>
      </w:r>
    </w:p>
    <w:p w14:paraId="01091317" w14:textId="30B552AA" w:rsidR="00C90117" w:rsidRDefault="00C90117" w:rsidP="003918FF">
      <w:pPr>
        <w:pStyle w:val="ListParagraph"/>
        <w:numPr>
          <w:ilvl w:val="0"/>
          <w:numId w:val="6"/>
        </w:numPr>
        <w:contextualSpacing w:val="0"/>
        <w:rPr>
          <w:szCs w:val="22"/>
        </w:rPr>
      </w:pPr>
      <w:r>
        <w:rPr>
          <w:szCs w:val="22"/>
        </w:rPr>
        <w:t xml:space="preserve">The </w:t>
      </w:r>
      <w:r w:rsidR="00821C72">
        <w:rPr>
          <w:szCs w:val="22"/>
        </w:rPr>
        <w:t xml:space="preserve">sequencing of activities prior to and after the </w:t>
      </w:r>
      <w:r w:rsidR="000A4E54">
        <w:rPr>
          <w:szCs w:val="22"/>
        </w:rPr>
        <w:t>IAA</w:t>
      </w:r>
      <w:r>
        <w:rPr>
          <w:szCs w:val="22"/>
        </w:rPr>
        <w:t xml:space="preserve">4R </w:t>
      </w:r>
      <w:r w:rsidR="00821C72">
        <w:rPr>
          <w:szCs w:val="22"/>
        </w:rPr>
        <w:t>is critical for it determines the participants understanding of the concepts and processes</w:t>
      </w:r>
      <w:r>
        <w:rPr>
          <w:szCs w:val="22"/>
        </w:rPr>
        <w:t xml:space="preserve">. </w:t>
      </w:r>
      <w:r w:rsidR="00CF4C06">
        <w:rPr>
          <w:szCs w:val="22"/>
        </w:rPr>
        <w:t xml:space="preserve">The ideal sequence should be such that </w:t>
      </w:r>
      <w:r w:rsidR="00821C72">
        <w:rPr>
          <w:szCs w:val="22"/>
        </w:rPr>
        <w:t>Resilience Profiles Study validation</w:t>
      </w:r>
      <w:r w:rsidR="00CF4C06">
        <w:rPr>
          <w:szCs w:val="22"/>
        </w:rPr>
        <w:t xml:space="preserve"> precedes</w:t>
      </w:r>
      <w:r w:rsidR="00821C72">
        <w:rPr>
          <w:szCs w:val="22"/>
        </w:rPr>
        <w:t xml:space="preserve"> </w:t>
      </w:r>
      <w:r w:rsidR="000A4E54">
        <w:rPr>
          <w:szCs w:val="22"/>
        </w:rPr>
        <w:t>IAA</w:t>
      </w:r>
      <w:r>
        <w:rPr>
          <w:szCs w:val="22"/>
        </w:rPr>
        <w:t>4R</w:t>
      </w:r>
      <w:r w:rsidR="00CF4C06">
        <w:rPr>
          <w:szCs w:val="22"/>
        </w:rPr>
        <w:t>.</w:t>
      </w:r>
      <w:r>
        <w:rPr>
          <w:szCs w:val="22"/>
        </w:rPr>
        <w:t xml:space="preserve"> </w:t>
      </w:r>
    </w:p>
    <w:p w14:paraId="56D7AABC" w14:textId="4EC2F7FE" w:rsidR="00157BFC" w:rsidRDefault="00157BFC" w:rsidP="003918FF">
      <w:pPr>
        <w:pStyle w:val="ListParagraph"/>
        <w:numPr>
          <w:ilvl w:val="0"/>
          <w:numId w:val="6"/>
        </w:numPr>
        <w:contextualSpacing w:val="0"/>
        <w:rPr>
          <w:szCs w:val="22"/>
        </w:rPr>
      </w:pPr>
      <w:r w:rsidRPr="00CD50B8">
        <w:rPr>
          <w:szCs w:val="22"/>
        </w:rPr>
        <w:t xml:space="preserve">Review the </w:t>
      </w:r>
      <w:r w:rsidR="000A4E54">
        <w:rPr>
          <w:szCs w:val="22"/>
        </w:rPr>
        <w:t>IAA</w:t>
      </w:r>
      <w:r w:rsidRPr="00CD50B8">
        <w:rPr>
          <w:szCs w:val="22"/>
        </w:rPr>
        <w:t xml:space="preserve">4R tool to </w:t>
      </w:r>
      <w:r>
        <w:rPr>
          <w:szCs w:val="22"/>
        </w:rPr>
        <w:t xml:space="preserve">better </w:t>
      </w:r>
      <w:r w:rsidR="00821C72">
        <w:rPr>
          <w:szCs w:val="22"/>
        </w:rPr>
        <w:t xml:space="preserve">suit the CPAs that are yet to establish a functional PfRR. This is </w:t>
      </w:r>
      <w:r w:rsidR="00BE7007">
        <w:rPr>
          <w:szCs w:val="22"/>
        </w:rPr>
        <w:t>especially</w:t>
      </w:r>
      <w:r w:rsidR="00821C72">
        <w:rPr>
          <w:szCs w:val="22"/>
        </w:rPr>
        <w:t xml:space="preserve"> in view of Pillar</w:t>
      </w:r>
      <w:r w:rsidR="00D50BE0">
        <w:rPr>
          <w:szCs w:val="22"/>
        </w:rPr>
        <w:t xml:space="preserve"> four on nurturing partnerships as was observed in Aweil.</w:t>
      </w:r>
    </w:p>
    <w:p w14:paraId="1E2D38A5" w14:textId="28B0BD9E" w:rsidR="00157BFC" w:rsidRDefault="003B6C6D" w:rsidP="003918FF">
      <w:pPr>
        <w:pStyle w:val="ListParagraph"/>
        <w:numPr>
          <w:ilvl w:val="0"/>
          <w:numId w:val="6"/>
        </w:numPr>
        <w:contextualSpacing w:val="0"/>
        <w:rPr>
          <w:szCs w:val="22"/>
        </w:rPr>
      </w:pPr>
      <w:r w:rsidRPr="00821C72">
        <w:rPr>
          <w:szCs w:val="22"/>
        </w:rPr>
        <w:t xml:space="preserve">Preliminary </w:t>
      </w:r>
      <w:r w:rsidR="00821C72" w:rsidRPr="00821C72">
        <w:rPr>
          <w:szCs w:val="22"/>
        </w:rPr>
        <w:t xml:space="preserve">results of the administration of the tool can be obtained through group consensus as done in Aweil. This can serve as a basis for developing the </w:t>
      </w:r>
      <w:r w:rsidR="000A4E54">
        <w:rPr>
          <w:szCs w:val="22"/>
        </w:rPr>
        <w:t>IAA</w:t>
      </w:r>
      <w:r w:rsidR="00821C72" w:rsidRPr="00821C72">
        <w:rPr>
          <w:szCs w:val="22"/>
        </w:rPr>
        <w:t xml:space="preserve">4R improvement plan. </w:t>
      </w:r>
    </w:p>
    <w:p w14:paraId="3D05E987" w14:textId="384604C3" w:rsidR="00331D71" w:rsidRPr="00A20F11" w:rsidRDefault="00331D71" w:rsidP="00A106A7">
      <w:pPr>
        <w:pStyle w:val="Heading3"/>
      </w:pPr>
      <w:bookmarkStart w:id="56" w:name="_Toc7333224"/>
      <w:r w:rsidRPr="00A20F11">
        <w:t>Process</w:t>
      </w:r>
      <w:bookmarkEnd w:id="56"/>
    </w:p>
    <w:p w14:paraId="77C49D56" w14:textId="4C8CE009" w:rsidR="00157BFC" w:rsidRDefault="00051738" w:rsidP="003918FF">
      <w:pPr>
        <w:pStyle w:val="ListParagraph"/>
        <w:numPr>
          <w:ilvl w:val="0"/>
          <w:numId w:val="7"/>
        </w:numPr>
        <w:contextualSpacing w:val="0"/>
        <w:rPr>
          <w:szCs w:val="22"/>
        </w:rPr>
      </w:pPr>
      <w:r>
        <w:rPr>
          <w:szCs w:val="22"/>
        </w:rPr>
        <w:t xml:space="preserve">In situations where the PfRR is yet to take effect, it is critical that participants are adequately </w:t>
      </w:r>
      <w:r w:rsidR="00821C72">
        <w:rPr>
          <w:szCs w:val="22"/>
        </w:rPr>
        <w:t xml:space="preserve">sensitized and </w:t>
      </w:r>
      <w:r w:rsidR="00BE7007">
        <w:rPr>
          <w:szCs w:val="22"/>
        </w:rPr>
        <w:t>socialized</w:t>
      </w:r>
      <w:r>
        <w:rPr>
          <w:szCs w:val="22"/>
        </w:rPr>
        <w:t xml:space="preserve"> on the</w:t>
      </w:r>
      <w:r w:rsidR="00821C72">
        <w:rPr>
          <w:szCs w:val="22"/>
        </w:rPr>
        <w:t xml:space="preserve"> </w:t>
      </w:r>
      <w:r w:rsidR="000A4E54">
        <w:rPr>
          <w:szCs w:val="22"/>
        </w:rPr>
        <w:t>IAA</w:t>
      </w:r>
      <w:r w:rsidR="00821C72">
        <w:rPr>
          <w:szCs w:val="22"/>
        </w:rPr>
        <w:t>4R process.</w:t>
      </w:r>
      <w:r>
        <w:rPr>
          <w:szCs w:val="22"/>
        </w:rPr>
        <w:t xml:space="preserve"> </w:t>
      </w:r>
    </w:p>
    <w:p w14:paraId="68BB3FD1" w14:textId="537B9342" w:rsidR="003B6C6D" w:rsidRPr="008259E4" w:rsidRDefault="003B6C6D" w:rsidP="003918FF">
      <w:pPr>
        <w:pStyle w:val="ListParagraph"/>
        <w:numPr>
          <w:ilvl w:val="0"/>
          <w:numId w:val="7"/>
        </w:numPr>
        <w:contextualSpacing w:val="0"/>
        <w:rPr>
          <w:szCs w:val="22"/>
        </w:rPr>
      </w:pPr>
      <w:r w:rsidRPr="008259E4">
        <w:rPr>
          <w:szCs w:val="22"/>
        </w:rPr>
        <w:t xml:space="preserve">The </w:t>
      </w:r>
      <w:r w:rsidR="00821C72">
        <w:rPr>
          <w:szCs w:val="22"/>
        </w:rPr>
        <w:t xml:space="preserve">participants should be afforded and opportunity to validate the findings of the </w:t>
      </w:r>
      <w:r w:rsidR="000A4E54">
        <w:rPr>
          <w:szCs w:val="22"/>
        </w:rPr>
        <w:t>IAA</w:t>
      </w:r>
      <w:r w:rsidR="00821C72">
        <w:rPr>
          <w:szCs w:val="22"/>
        </w:rPr>
        <w:t>4R.</w:t>
      </w:r>
    </w:p>
    <w:p w14:paraId="11096A84" w14:textId="71316D5A" w:rsidR="007C5E11" w:rsidRPr="00A20F11" w:rsidRDefault="00051738" w:rsidP="00A106A7">
      <w:pPr>
        <w:pStyle w:val="Heading3"/>
      </w:pPr>
      <w:r w:rsidRPr="00A20F11">
        <w:t xml:space="preserve">Revised </w:t>
      </w:r>
      <w:r w:rsidR="000A4E54">
        <w:t>IAA</w:t>
      </w:r>
      <w:r w:rsidR="0064539F" w:rsidRPr="00A20F11">
        <w:t>4R Tool</w:t>
      </w:r>
    </w:p>
    <w:p w14:paraId="05D83AB4" w14:textId="1F8D464C" w:rsidR="0064539F" w:rsidRPr="0075228A" w:rsidRDefault="0064539F" w:rsidP="003918FF">
      <w:pPr>
        <w:numPr>
          <w:ilvl w:val="0"/>
          <w:numId w:val="23"/>
        </w:numPr>
        <w:rPr>
          <w:rFonts w:eastAsiaTheme="minorHAnsi"/>
          <w:szCs w:val="22"/>
        </w:rPr>
      </w:pPr>
      <w:r w:rsidRPr="0075228A">
        <w:rPr>
          <w:rFonts w:eastAsiaTheme="minorHAnsi"/>
          <w:szCs w:val="22"/>
        </w:rPr>
        <w:t xml:space="preserve">The tool is </w:t>
      </w:r>
      <w:r w:rsidR="00D50BE0" w:rsidRPr="0075228A">
        <w:rPr>
          <w:rFonts w:eastAsiaTheme="minorHAnsi"/>
          <w:szCs w:val="22"/>
        </w:rPr>
        <w:t xml:space="preserve">still </w:t>
      </w:r>
      <w:r w:rsidRPr="0075228A">
        <w:rPr>
          <w:rFonts w:eastAsiaTheme="minorHAnsi"/>
          <w:szCs w:val="22"/>
        </w:rPr>
        <w:t>too long and needs to be summarized in all the pillars</w:t>
      </w:r>
      <w:r w:rsidR="00603A51" w:rsidRPr="0075228A">
        <w:rPr>
          <w:rFonts w:eastAsiaTheme="minorHAnsi"/>
          <w:szCs w:val="22"/>
        </w:rPr>
        <w:t>.</w:t>
      </w:r>
      <w:r w:rsidRPr="0075228A">
        <w:rPr>
          <w:rFonts w:eastAsiaTheme="minorHAnsi"/>
          <w:szCs w:val="22"/>
        </w:rPr>
        <w:t xml:space="preserve"> </w:t>
      </w:r>
    </w:p>
    <w:p w14:paraId="5350CC47" w14:textId="15877054" w:rsidR="0064539F" w:rsidRPr="0075228A" w:rsidRDefault="0064539F" w:rsidP="003918FF">
      <w:pPr>
        <w:numPr>
          <w:ilvl w:val="0"/>
          <w:numId w:val="23"/>
        </w:numPr>
        <w:rPr>
          <w:rFonts w:eastAsiaTheme="minorHAnsi"/>
          <w:szCs w:val="22"/>
        </w:rPr>
      </w:pPr>
      <w:r w:rsidRPr="0075228A">
        <w:rPr>
          <w:rFonts w:eastAsiaTheme="minorHAnsi"/>
          <w:szCs w:val="22"/>
        </w:rPr>
        <w:t xml:space="preserve">Participants were not clear on the three colors (Red, Green, Blue) </w:t>
      </w:r>
      <w:r w:rsidR="000F01BA" w:rsidRPr="0075228A">
        <w:rPr>
          <w:rFonts w:eastAsiaTheme="minorHAnsi"/>
          <w:szCs w:val="22"/>
        </w:rPr>
        <w:t xml:space="preserve">and </w:t>
      </w:r>
      <w:r w:rsidRPr="0075228A">
        <w:rPr>
          <w:rFonts w:eastAsiaTheme="minorHAnsi"/>
          <w:szCs w:val="22"/>
        </w:rPr>
        <w:t>they suggest</w:t>
      </w:r>
      <w:r w:rsidR="000F01BA" w:rsidRPr="0075228A">
        <w:rPr>
          <w:rFonts w:eastAsiaTheme="minorHAnsi"/>
          <w:szCs w:val="22"/>
        </w:rPr>
        <w:t>ed</w:t>
      </w:r>
      <w:r w:rsidRPr="0075228A">
        <w:rPr>
          <w:rFonts w:eastAsiaTheme="minorHAnsi"/>
          <w:szCs w:val="22"/>
        </w:rPr>
        <w:t xml:space="preserve"> that the colors be </w:t>
      </w:r>
      <w:r w:rsidR="00603A51" w:rsidRPr="0075228A">
        <w:rPr>
          <w:rFonts w:eastAsiaTheme="minorHAnsi"/>
          <w:szCs w:val="22"/>
        </w:rPr>
        <w:t>repl</w:t>
      </w:r>
      <w:r w:rsidR="000F01BA" w:rsidRPr="0075228A">
        <w:rPr>
          <w:rFonts w:eastAsiaTheme="minorHAnsi"/>
          <w:szCs w:val="22"/>
        </w:rPr>
        <w:t>a</w:t>
      </w:r>
      <w:r w:rsidR="00603A51" w:rsidRPr="0075228A">
        <w:rPr>
          <w:rFonts w:eastAsiaTheme="minorHAnsi"/>
          <w:szCs w:val="22"/>
        </w:rPr>
        <w:t>ced</w:t>
      </w:r>
      <w:r w:rsidRPr="0075228A">
        <w:rPr>
          <w:rFonts w:eastAsiaTheme="minorHAnsi"/>
          <w:szCs w:val="22"/>
        </w:rPr>
        <w:t xml:space="preserve"> with numbers (1,2,3)</w:t>
      </w:r>
      <w:r w:rsidR="00603A51" w:rsidRPr="0075228A">
        <w:rPr>
          <w:rFonts w:eastAsiaTheme="minorHAnsi"/>
          <w:szCs w:val="22"/>
        </w:rPr>
        <w:t xml:space="preserve"> as was the case in Aweil.</w:t>
      </w:r>
    </w:p>
    <w:p w14:paraId="5DB9A52B" w14:textId="1C9F63E8" w:rsidR="0064539F" w:rsidRPr="0075228A" w:rsidRDefault="0064539F" w:rsidP="003918FF">
      <w:pPr>
        <w:numPr>
          <w:ilvl w:val="0"/>
          <w:numId w:val="23"/>
        </w:numPr>
        <w:rPr>
          <w:rFonts w:eastAsiaTheme="minorHAnsi"/>
          <w:szCs w:val="22"/>
        </w:rPr>
      </w:pPr>
      <w:r w:rsidRPr="0075228A">
        <w:rPr>
          <w:rFonts w:eastAsiaTheme="minorHAnsi"/>
          <w:szCs w:val="22"/>
        </w:rPr>
        <w:t>Many of the questions in the tool are very technical – therefore, the participants suggested that the tool should be administered to technical staff who understand the different levels of partnership their organization have with other organization in Aweil</w:t>
      </w:r>
      <w:r w:rsidR="00603A51" w:rsidRPr="0075228A">
        <w:rPr>
          <w:rFonts w:eastAsiaTheme="minorHAnsi"/>
          <w:szCs w:val="22"/>
        </w:rPr>
        <w:t>.</w:t>
      </w:r>
    </w:p>
    <w:p w14:paraId="1DA5E847" w14:textId="77777777" w:rsidR="0064539F" w:rsidRDefault="0064539F" w:rsidP="00A106A7">
      <w:pPr>
        <w:pStyle w:val="ListParagraph"/>
      </w:pPr>
    </w:p>
    <w:p w14:paraId="31480BE4" w14:textId="77777777" w:rsidR="007C5E11" w:rsidRDefault="007C5E11" w:rsidP="00A106A7"/>
    <w:p w14:paraId="33FCFDAD" w14:textId="77777777" w:rsidR="007C5E11" w:rsidRDefault="007C5E11" w:rsidP="00A106A7"/>
    <w:p w14:paraId="0B9C9324" w14:textId="77777777" w:rsidR="007C5E11" w:rsidRDefault="007C5E11" w:rsidP="00A106A7"/>
    <w:p w14:paraId="74CB960F" w14:textId="31FE50DC" w:rsidR="00B50384" w:rsidRPr="00A20F11" w:rsidRDefault="00F61C7F" w:rsidP="00A106A7">
      <w:pPr>
        <w:pStyle w:val="Heading1"/>
      </w:pPr>
      <w:bookmarkStart w:id="57" w:name="_Toc7333225"/>
      <w:bookmarkStart w:id="58" w:name="_Toc15216804"/>
      <w:r w:rsidRPr="00A20F11">
        <w:lastRenderedPageBreak/>
        <w:t xml:space="preserve">Annex </w:t>
      </w:r>
      <w:r w:rsidR="00A20F11" w:rsidRPr="00A20F11">
        <w:t>I</w:t>
      </w:r>
      <w:r w:rsidRPr="00A20F11">
        <w:t xml:space="preserve">: </w:t>
      </w:r>
      <w:r w:rsidR="00B50384" w:rsidRPr="00A20F11">
        <w:t xml:space="preserve">Strengths and Weaknesses of </w:t>
      </w:r>
      <w:r w:rsidR="00A20F11">
        <w:t xml:space="preserve">Aweil </w:t>
      </w:r>
      <w:r w:rsidR="00B50384" w:rsidRPr="00A20F11">
        <w:t>Institutions</w:t>
      </w:r>
      <w:bookmarkEnd w:id="58"/>
    </w:p>
    <w:p w14:paraId="1E3BE5DE" w14:textId="4E21EB4B" w:rsidR="00B50384" w:rsidRDefault="0075228A" w:rsidP="0053468E">
      <w:pPr>
        <w:pStyle w:val="Heading3"/>
      </w:pPr>
      <w:r w:rsidRPr="002B5BDA">
        <w:t>Pillar 1</w:t>
      </w:r>
      <w:r>
        <w:t>:</w:t>
      </w:r>
      <w:r w:rsidRPr="002B5BDA">
        <w:t xml:space="preserve"> Build</w:t>
      </w:r>
      <w:r>
        <w:t>ing</w:t>
      </w:r>
      <w:r w:rsidRPr="002B5BDA">
        <w:t xml:space="preserve"> Trust </w:t>
      </w:r>
      <w:r>
        <w:t>i</w:t>
      </w:r>
      <w:r w:rsidRPr="002B5BDA">
        <w:t xml:space="preserve">n People </w:t>
      </w:r>
      <w:r>
        <w:t>a</w:t>
      </w:r>
      <w:r w:rsidRPr="002B5BDA">
        <w:t>nd Institutions</w:t>
      </w:r>
    </w:p>
    <w:tbl>
      <w:tblPr>
        <w:tblStyle w:val="TableGridLight1"/>
        <w:tblW w:w="0" w:type="auto"/>
        <w:tblInd w:w="108" w:type="dxa"/>
        <w:tblLook w:val="04A0" w:firstRow="1" w:lastRow="0" w:firstColumn="1" w:lastColumn="0" w:noHBand="0" w:noVBand="1"/>
      </w:tblPr>
      <w:tblGrid>
        <w:gridCol w:w="3800"/>
        <w:gridCol w:w="5800"/>
      </w:tblGrid>
      <w:tr w:rsidR="002057AE" w:rsidRPr="002057AE" w14:paraId="5C38620A" w14:textId="77777777" w:rsidTr="002057AE">
        <w:trPr>
          <w:cnfStyle w:val="100000000000" w:firstRow="1" w:lastRow="0" w:firstColumn="0" w:lastColumn="0" w:oddVBand="0" w:evenVBand="0" w:oddHBand="0" w:evenHBand="0" w:firstRowFirstColumn="0" w:firstRowLastColumn="0" w:lastRowFirstColumn="0" w:lastRowLastColumn="0"/>
        </w:trPr>
        <w:tc>
          <w:tcPr>
            <w:tcW w:w="3800" w:type="dxa"/>
          </w:tcPr>
          <w:p w14:paraId="21F970C4" w14:textId="3AF68495" w:rsidR="00B50384" w:rsidRPr="002057AE" w:rsidRDefault="002057AE" w:rsidP="002057AE">
            <w:pPr>
              <w:spacing w:before="80" w:after="80"/>
              <w:rPr>
                <w:b/>
                <w:bCs/>
                <w:color w:val="FFFFFF" w:themeColor="background1"/>
              </w:rPr>
            </w:pPr>
            <w:r w:rsidRPr="002057AE">
              <w:rPr>
                <w:b/>
                <w:bCs/>
                <w:color w:val="FFFFFF" w:themeColor="background1"/>
              </w:rPr>
              <w:t>Strengths</w:t>
            </w:r>
          </w:p>
        </w:tc>
        <w:tc>
          <w:tcPr>
            <w:tcW w:w="5800" w:type="dxa"/>
          </w:tcPr>
          <w:p w14:paraId="2183E6C2" w14:textId="502AEC42" w:rsidR="00B50384" w:rsidRPr="002057AE" w:rsidRDefault="002057AE" w:rsidP="002057AE">
            <w:pPr>
              <w:spacing w:before="80" w:after="80"/>
              <w:rPr>
                <w:b/>
                <w:bCs/>
                <w:color w:val="FFFFFF" w:themeColor="background1"/>
              </w:rPr>
            </w:pPr>
            <w:r w:rsidRPr="002057AE">
              <w:rPr>
                <w:b/>
                <w:bCs/>
                <w:color w:val="FFFFFF" w:themeColor="background1"/>
              </w:rPr>
              <w:t>Weaknesses (Gaps)</w:t>
            </w:r>
          </w:p>
        </w:tc>
      </w:tr>
      <w:tr w:rsidR="00B50384" w:rsidRPr="002B5BDA" w14:paraId="5CC075C6" w14:textId="77777777" w:rsidTr="002057AE">
        <w:trPr>
          <w:cnfStyle w:val="000000100000" w:firstRow="0" w:lastRow="0" w:firstColumn="0" w:lastColumn="0" w:oddVBand="0" w:evenVBand="0" w:oddHBand="1" w:evenHBand="0" w:firstRowFirstColumn="0" w:firstRowLastColumn="0" w:lastRowFirstColumn="0" w:lastRowLastColumn="0"/>
        </w:trPr>
        <w:tc>
          <w:tcPr>
            <w:tcW w:w="3800" w:type="dxa"/>
          </w:tcPr>
          <w:p w14:paraId="7A15F0FF" w14:textId="1F295B4C" w:rsidR="00B50384" w:rsidRPr="002057AE" w:rsidRDefault="00B50384" w:rsidP="003918FF">
            <w:pPr>
              <w:pStyle w:val="ListParagraph"/>
              <w:numPr>
                <w:ilvl w:val="0"/>
                <w:numId w:val="32"/>
              </w:numPr>
              <w:spacing w:before="80" w:after="80"/>
              <w:ind w:left="391"/>
              <w:rPr>
                <w:bCs/>
              </w:rPr>
            </w:pPr>
            <w:r w:rsidRPr="002057AE">
              <w:rPr>
                <w:bCs/>
              </w:rPr>
              <w:t>Presence of Police/Army/</w:t>
            </w:r>
            <w:r w:rsidR="00BE7007" w:rsidRPr="002057AE">
              <w:rPr>
                <w:bCs/>
              </w:rPr>
              <w:t>Judiciary</w:t>
            </w:r>
            <w:r w:rsidRPr="002057AE">
              <w:rPr>
                <w:bCs/>
              </w:rPr>
              <w:t xml:space="preserve"> </w:t>
            </w:r>
          </w:p>
        </w:tc>
        <w:tc>
          <w:tcPr>
            <w:tcW w:w="5800" w:type="dxa"/>
          </w:tcPr>
          <w:p w14:paraId="36CB5EE6" w14:textId="77777777" w:rsidR="00B50384" w:rsidRPr="002B5BDA" w:rsidRDefault="00B50384" w:rsidP="003918FF">
            <w:pPr>
              <w:pStyle w:val="ListParagraph"/>
              <w:numPr>
                <w:ilvl w:val="0"/>
                <w:numId w:val="33"/>
              </w:numPr>
              <w:spacing w:before="80" w:after="80"/>
              <w:ind w:left="387"/>
              <w:contextualSpacing w:val="0"/>
            </w:pPr>
            <w:r w:rsidRPr="002B5BDA">
              <w:t>Inadequa</w:t>
            </w:r>
            <w:r>
              <w:t>cy</w:t>
            </w:r>
            <w:r w:rsidRPr="002B5BDA">
              <w:t xml:space="preserve"> in </w:t>
            </w:r>
            <w:r>
              <w:t xml:space="preserve">correctly </w:t>
            </w:r>
            <w:r w:rsidRPr="002B5BDA">
              <w:t>interpreting laws (All)</w:t>
            </w:r>
          </w:p>
          <w:p w14:paraId="33046590" w14:textId="77777777" w:rsidR="00B50384" w:rsidRPr="002B5BDA" w:rsidRDefault="00B50384" w:rsidP="003918FF">
            <w:pPr>
              <w:pStyle w:val="ListParagraph"/>
              <w:numPr>
                <w:ilvl w:val="0"/>
                <w:numId w:val="33"/>
              </w:numPr>
              <w:spacing w:before="80" w:after="80"/>
              <w:ind w:left="387"/>
              <w:contextualSpacing w:val="0"/>
            </w:pPr>
            <w:r w:rsidRPr="002B5BDA">
              <w:t>Weak communication skill</w:t>
            </w:r>
            <w:r>
              <w:t>s</w:t>
            </w:r>
            <w:r w:rsidRPr="002B5BDA">
              <w:t xml:space="preserve"> (both in Arabic and English languages)</w:t>
            </w:r>
          </w:p>
          <w:p w14:paraId="4AB90E24" w14:textId="77777777" w:rsidR="00B50384" w:rsidRPr="002B5BDA" w:rsidRDefault="00B50384" w:rsidP="003918FF">
            <w:pPr>
              <w:pStyle w:val="ListParagraph"/>
              <w:numPr>
                <w:ilvl w:val="0"/>
                <w:numId w:val="33"/>
              </w:numPr>
              <w:spacing w:before="80" w:after="80"/>
              <w:ind w:left="387"/>
              <w:contextualSpacing w:val="0"/>
            </w:pPr>
            <w:r w:rsidRPr="002B5BDA">
              <w:t>Inadequate Human Resources</w:t>
            </w:r>
          </w:p>
          <w:p w14:paraId="38606A33" w14:textId="75983C8C" w:rsidR="00B50384" w:rsidRPr="002B5BDA" w:rsidRDefault="00B50384" w:rsidP="003918FF">
            <w:pPr>
              <w:pStyle w:val="ListParagraph"/>
              <w:numPr>
                <w:ilvl w:val="0"/>
                <w:numId w:val="33"/>
              </w:numPr>
              <w:spacing w:before="80" w:after="80"/>
              <w:ind w:left="387"/>
              <w:contextualSpacing w:val="0"/>
            </w:pPr>
            <w:r>
              <w:t>Poor infrastructure (Police, A</w:t>
            </w:r>
            <w:r w:rsidRPr="002B5BDA">
              <w:t xml:space="preserve">rmy and </w:t>
            </w:r>
            <w:r w:rsidR="00BE7007" w:rsidRPr="002B5BDA">
              <w:t>Judic</w:t>
            </w:r>
            <w:r w:rsidR="00BE7007">
              <w:t>iary</w:t>
            </w:r>
            <w:r w:rsidRPr="002B5BDA">
              <w:t>)</w:t>
            </w:r>
          </w:p>
          <w:p w14:paraId="65D6E850" w14:textId="77777777" w:rsidR="00B50384" w:rsidRPr="002B5BDA" w:rsidRDefault="00B50384" w:rsidP="003918FF">
            <w:pPr>
              <w:pStyle w:val="ListParagraph"/>
              <w:numPr>
                <w:ilvl w:val="0"/>
                <w:numId w:val="33"/>
              </w:numPr>
              <w:spacing w:before="80" w:after="80"/>
              <w:ind w:left="387"/>
              <w:contextualSpacing w:val="0"/>
            </w:pPr>
            <w:r w:rsidRPr="002B5BDA">
              <w:t>Poor gender representation</w:t>
            </w:r>
          </w:p>
          <w:p w14:paraId="009B3157" w14:textId="77777777" w:rsidR="00B50384" w:rsidRPr="002B5BDA" w:rsidRDefault="00B50384" w:rsidP="003918FF">
            <w:pPr>
              <w:pStyle w:val="ListParagraph"/>
              <w:numPr>
                <w:ilvl w:val="0"/>
                <w:numId w:val="33"/>
              </w:numPr>
              <w:spacing w:before="80" w:after="80"/>
              <w:ind w:left="387"/>
              <w:contextualSpacing w:val="0"/>
            </w:pPr>
            <w:r w:rsidRPr="002B5BDA">
              <w:t xml:space="preserve">Mobility problem (transportation)  </w:t>
            </w:r>
          </w:p>
        </w:tc>
      </w:tr>
      <w:tr w:rsidR="00B50384" w:rsidRPr="002B5BDA" w14:paraId="24A45D4A" w14:textId="77777777" w:rsidTr="002057AE">
        <w:trPr>
          <w:cnfStyle w:val="000000010000" w:firstRow="0" w:lastRow="0" w:firstColumn="0" w:lastColumn="0" w:oddVBand="0" w:evenVBand="0" w:oddHBand="0" w:evenHBand="1" w:firstRowFirstColumn="0" w:firstRowLastColumn="0" w:lastRowFirstColumn="0" w:lastRowLastColumn="0"/>
        </w:trPr>
        <w:tc>
          <w:tcPr>
            <w:tcW w:w="3800" w:type="dxa"/>
          </w:tcPr>
          <w:p w14:paraId="5E731C59" w14:textId="77777777" w:rsidR="00B50384" w:rsidRPr="002057AE" w:rsidRDefault="00B50384" w:rsidP="003918FF">
            <w:pPr>
              <w:pStyle w:val="ListParagraph"/>
              <w:numPr>
                <w:ilvl w:val="0"/>
                <w:numId w:val="32"/>
              </w:numPr>
              <w:spacing w:before="80" w:after="80"/>
              <w:ind w:left="391"/>
              <w:rPr>
                <w:bCs/>
              </w:rPr>
            </w:pPr>
            <w:r w:rsidRPr="002057AE">
              <w:rPr>
                <w:bCs/>
              </w:rPr>
              <w:t xml:space="preserve">Existence of Local Government </w:t>
            </w:r>
          </w:p>
        </w:tc>
        <w:tc>
          <w:tcPr>
            <w:tcW w:w="5800" w:type="dxa"/>
          </w:tcPr>
          <w:p w14:paraId="01136B76" w14:textId="77777777" w:rsidR="00B50384" w:rsidRPr="002B5BDA" w:rsidRDefault="00B50384" w:rsidP="003918FF">
            <w:pPr>
              <w:pStyle w:val="ListParagraph"/>
              <w:numPr>
                <w:ilvl w:val="0"/>
                <w:numId w:val="33"/>
              </w:numPr>
              <w:spacing w:before="80" w:after="80"/>
              <w:ind w:left="387"/>
              <w:contextualSpacing w:val="0"/>
            </w:pPr>
            <w:r w:rsidRPr="002B5BDA">
              <w:t>Poor management system</w:t>
            </w:r>
          </w:p>
          <w:p w14:paraId="610E3B46" w14:textId="77777777" w:rsidR="00B50384" w:rsidRPr="002B5BDA" w:rsidRDefault="00B50384" w:rsidP="003918FF">
            <w:pPr>
              <w:pStyle w:val="ListParagraph"/>
              <w:numPr>
                <w:ilvl w:val="0"/>
                <w:numId w:val="33"/>
              </w:numPr>
              <w:spacing w:before="80" w:after="80"/>
              <w:ind w:left="387"/>
              <w:contextualSpacing w:val="0"/>
            </w:pPr>
            <w:r w:rsidRPr="002B5BDA">
              <w:t>Poor infrastructure</w:t>
            </w:r>
          </w:p>
          <w:p w14:paraId="7A04C91D" w14:textId="77777777" w:rsidR="00B50384" w:rsidRPr="002B5BDA" w:rsidRDefault="00B50384" w:rsidP="003918FF">
            <w:pPr>
              <w:pStyle w:val="ListParagraph"/>
              <w:numPr>
                <w:ilvl w:val="0"/>
                <w:numId w:val="33"/>
              </w:numPr>
              <w:spacing w:before="80" w:after="80"/>
              <w:ind w:left="387"/>
              <w:contextualSpacing w:val="0"/>
            </w:pPr>
            <w:r w:rsidRPr="002B5BDA">
              <w:t>Inadequate knowledge of Local Government Act (LGA)</w:t>
            </w:r>
          </w:p>
        </w:tc>
      </w:tr>
      <w:tr w:rsidR="00B50384" w:rsidRPr="002B5BDA" w14:paraId="55E32510" w14:textId="77777777" w:rsidTr="002057AE">
        <w:trPr>
          <w:cnfStyle w:val="000000100000" w:firstRow="0" w:lastRow="0" w:firstColumn="0" w:lastColumn="0" w:oddVBand="0" w:evenVBand="0" w:oddHBand="1" w:evenHBand="0" w:firstRowFirstColumn="0" w:firstRowLastColumn="0" w:lastRowFirstColumn="0" w:lastRowLastColumn="0"/>
        </w:trPr>
        <w:tc>
          <w:tcPr>
            <w:tcW w:w="3800" w:type="dxa"/>
          </w:tcPr>
          <w:p w14:paraId="509BAE2F" w14:textId="77777777" w:rsidR="00B50384" w:rsidRPr="002057AE" w:rsidRDefault="00B50384" w:rsidP="003918FF">
            <w:pPr>
              <w:pStyle w:val="ListParagraph"/>
              <w:numPr>
                <w:ilvl w:val="0"/>
                <w:numId w:val="32"/>
              </w:numPr>
              <w:spacing w:before="80" w:after="80"/>
              <w:ind w:left="391"/>
              <w:rPr>
                <w:bCs/>
              </w:rPr>
            </w:pPr>
            <w:r w:rsidRPr="002057AE">
              <w:rPr>
                <w:bCs/>
              </w:rPr>
              <w:t xml:space="preserve">Existence of State/County Legislative Council </w:t>
            </w:r>
          </w:p>
        </w:tc>
        <w:tc>
          <w:tcPr>
            <w:tcW w:w="5800" w:type="dxa"/>
          </w:tcPr>
          <w:p w14:paraId="7F7613CB" w14:textId="77777777" w:rsidR="00B50384" w:rsidRPr="002B5BDA" w:rsidRDefault="00B50384" w:rsidP="003918FF">
            <w:pPr>
              <w:pStyle w:val="ListParagraph"/>
              <w:numPr>
                <w:ilvl w:val="0"/>
                <w:numId w:val="33"/>
              </w:numPr>
              <w:spacing w:before="80" w:after="80"/>
              <w:ind w:left="387"/>
              <w:contextualSpacing w:val="0"/>
            </w:pPr>
            <w:r w:rsidRPr="002B5BDA">
              <w:t>Inadequate knowledge of roles</w:t>
            </w:r>
          </w:p>
          <w:p w14:paraId="6FE240F7" w14:textId="77777777" w:rsidR="00B50384" w:rsidRPr="002B5BDA" w:rsidRDefault="00B50384" w:rsidP="003918FF">
            <w:pPr>
              <w:pStyle w:val="ListParagraph"/>
              <w:numPr>
                <w:ilvl w:val="0"/>
                <w:numId w:val="33"/>
              </w:numPr>
              <w:spacing w:before="80" w:after="80"/>
              <w:ind w:left="387"/>
              <w:contextualSpacing w:val="0"/>
            </w:pPr>
            <w:r w:rsidRPr="002B5BDA">
              <w:t>Inadequate HRs</w:t>
            </w:r>
          </w:p>
        </w:tc>
      </w:tr>
      <w:tr w:rsidR="00B50384" w:rsidRPr="002B5BDA" w14:paraId="6505A212" w14:textId="77777777" w:rsidTr="002057AE">
        <w:trPr>
          <w:cnfStyle w:val="000000010000" w:firstRow="0" w:lastRow="0" w:firstColumn="0" w:lastColumn="0" w:oddVBand="0" w:evenVBand="0" w:oddHBand="0" w:evenHBand="1" w:firstRowFirstColumn="0" w:firstRowLastColumn="0" w:lastRowFirstColumn="0" w:lastRowLastColumn="0"/>
        </w:trPr>
        <w:tc>
          <w:tcPr>
            <w:tcW w:w="3800" w:type="dxa"/>
          </w:tcPr>
          <w:p w14:paraId="0611AEDB" w14:textId="77777777" w:rsidR="00B50384" w:rsidRPr="002057AE" w:rsidRDefault="00B50384" w:rsidP="003918FF">
            <w:pPr>
              <w:pStyle w:val="ListParagraph"/>
              <w:numPr>
                <w:ilvl w:val="0"/>
                <w:numId w:val="32"/>
              </w:numPr>
              <w:spacing w:before="80" w:after="80"/>
              <w:ind w:left="391"/>
              <w:rPr>
                <w:bCs/>
              </w:rPr>
            </w:pPr>
            <w:r w:rsidRPr="002057AE">
              <w:rPr>
                <w:bCs/>
              </w:rPr>
              <w:t>Presence of Peace Committees and Peace Commission</w:t>
            </w:r>
          </w:p>
        </w:tc>
        <w:tc>
          <w:tcPr>
            <w:tcW w:w="5800" w:type="dxa"/>
          </w:tcPr>
          <w:p w14:paraId="6F6DCB71" w14:textId="77777777" w:rsidR="00B50384" w:rsidRDefault="00B50384" w:rsidP="003918FF">
            <w:pPr>
              <w:pStyle w:val="ListParagraph"/>
              <w:numPr>
                <w:ilvl w:val="0"/>
                <w:numId w:val="33"/>
              </w:numPr>
              <w:spacing w:before="80" w:after="80"/>
              <w:ind w:left="387"/>
              <w:contextualSpacing w:val="0"/>
            </w:pPr>
            <w:r w:rsidRPr="002B5BDA">
              <w:t>Poor gender representation (few women)</w:t>
            </w:r>
          </w:p>
          <w:p w14:paraId="62229D9E" w14:textId="77777777" w:rsidR="00B50384" w:rsidRPr="002B5BDA" w:rsidRDefault="00B50384" w:rsidP="003918FF">
            <w:pPr>
              <w:pStyle w:val="ListParagraph"/>
              <w:numPr>
                <w:ilvl w:val="0"/>
                <w:numId w:val="33"/>
              </w:numPr>
              <w:spacing w:before="80" w:after="80"/>
              <w:ind w:left="387"/>
              <w:contextualSpacing w:val="0"/>
            </w:pPr>
            <w:r>
              <w:t>Low capacity</w:t>
            </w:r>
          </w:p>
        </w:tc>
      </w:tr>
    </w:tbl>
    <w:p w14:paraId="5E8FD551" w14:textId="5415FF50" w:rsidR="00B50384" w:rsidRDefault="002057AE" w:rsidP="0053468E">
      <w:pPr>
        <w:pStyle w:val="Heading3"/>
      </w:pPr>
      <w:r w:rsidRPr="002B5BDA">
        <w:t>Pillar 2</w:t>
      </w:r>
      <w:r>
        <w:t>:</w:t>
      </w:r>
      <w:r w:rsidRPr="002B5BDA">
        <w:t xml:space="preserve"> Access</w:t>
      </w:r>
      <w:r>
        <w:t xml:space="preserve"> </w:t>
      </w:r>
      <w:r w:rsidRPr="002B5BDA">
        <w:t>to Basic Services</w:t>
      </w:r>
    </w:p>
    <w:tbl>
      <w:tblPr>
        <w:tblStyle w:val="TableGridLight1"/>
        <w:tblW w:w="0" w:type="auto"/>
        <w:tblInd w:w="108" w:type="dxa"/>
        <w:tblLook w:val="04A0" w:firstRow="1" w:lastRow="0" w:firstColumn="1" w:lastColumn="0" w:noHBand="0" w:noVBand="1"/>
      </w:tblPr>
      <w:tblGrid>
        <w:gridCol w:w="3800"/>
        <w:gridCol w:w="5800"/>
      </w:tblGrid>
      <w:tr w:rsidR="00B50384" w:rsidRPr="00C95395" w14:paraId="21D1EB21" w14:textId="77777777" w:rsidTr="00216A48">
        <w:trPr>
          <w:cnfStyle w:val="100000000000" w:firstRow="1" w:lastRow="0" w:firstColumn="0" w:lastColumn="0" w:oddVBand="0" w:evenVBand="0" w:oddHBand="0" w:evenHBand="0" w:firstRowFirstColumn="0" w:firstRowLastColumn="0" w:lastRowFirstColumn="0" w:lastRowLastColumn="0"/>
          <w:tblHeader/>
        </w:trPr>
        <w:tc>
          <w:tcPr>
            <w:tcW w:w="3800" w:type="dxa"/>
          </w:tcPr>
          <w:p w14:paraId="078E32D6" w14:textId="3A04FF9A" w:rsidR="00B50384" w:rsidRPr="002057AE" w:rsidRDefault="002057AE" w:rsidP="00216A48">
            <w:pPr>
              <w:spacing w:before="80" w:after="80"/>
              <w:rPr>
                <w:b/>
                <w:bCs/>
                <w:color w:val="FFFFFF" w:themeColor="background1"/>
              </w:rPr>
            </w:pPr>
            <w:r w:rsidRPr="002057AE">
              <w:rPr>
                <w:b/>
                <w:bCs/>
                <w:color w:val="FFFFFF" w:themeColor="background1"/>
              </w:rPr>
              <w:t>Strengths</w:t>
            </w:r>
          </w:p>
        </w:tc>
        <w:tc>
          <w:tcPr>
            <w:tcW w:w="5800" w:type="dxa"/>
          </w:tcPr>
          <w:p w14:paraId="5A1CE6DF" w14:textId="494ADB13" w:rsidR="00B50384" w:rsidRPr="002057AE" w:rsidRDefault="002057AE" w:rsidP="00216A48">
            <w:pPr>
              <w:spacing w:before="80" w:after="80"/>
              <w:rPr>
                <w:b/>
                <w:bCs/>
                <w:color w:val="FFFFFF" w:themeColor="background1"/>
              </w:rPr>
            </w:pPr>
            <w:r w:rsidRPr="002057AE">
              <w:rPr>
                <w:b/>
                <w:bCs/>
                <w:color w:val="FFFFFF" w:themeColor="background1"/>
              </w:rPr>
              <w:t>Weaknesses (Gaps)</w:t>
            </w:r>
          </w:p>
        </w:tc>
      </w:tr>
      <w:tr w:rsidR="00B50384" w:rsidRPr="002B5BDA" w14:paraId="0F0CEE84" w14:textId="77777777" w:rsidTr="002057AE">
        <w:trPr>
          <w:cnfStyle w:val="000000100000" w:firstRow="0" w:lastRow="0" w:firstColumn="0" w:lastColumn="0" w:oddVBand="0" w:evenVBand="0" w:oddHBand="1" w:evenHBand="0" w:firstRowFirstColumn="0" w:firstRowLastColumn="0" w:lastRowFirstColumn="0" w:lastRowLastColumn="0"/>
        </w:trPr>
        <w:tc>
          <w:tcPr>
            <w:tcW w:w="3800" w:type="dxa"/>
          </w:tcPr>
          <w:p w14:paraId="0D361CF8" w14:textId="77777777" w:rsidR="00B50384" w:rsidRPr="00216A48" w:rsidRDefault="00B50384" w:rsidP="003918FF">
            <w:pPr>
              <w:pStyle w:val="ListParagraph"/>
              <w:numPr>
                <w:ilvl w:val="0"/>
                <w:numId w:val="35"/>
              </w:numPr>
              <w:spacing w:before="80" w:after="80"/>
              <w:ind w:left="391"/>
              <w:rPr>
                <w:bCs/>
              </w:rPr>
            </w:pPr>
            <w:r w:rsidRPr="00216A48">
              <w:rPr>
                <w:bCs/>
              </w:rPr>
              <w:t>Existence of institutions</w:t>
            </w:r>
          </w:p>
        </w:tc>
        <w:tc>
          <w:tcPr>
            <w:tcW w:w="5800" w:type="dxa"/>
          </w:tcPr>
          <w:p w14:paraId="4447BC3B" w14:textId="4B2E0157" w:rsidR="00B50384" w:rsidRPr="002B5BDA" w:rsidRDefault="00B50384" w:rsidP="003918FF">
            <w:pPr>
              <w:pStyle w:val="ListParagraph"/>
              <w:numPr>
                <w:ilvl w:val="0"/>
                <w:numId w:val="34"/>
              </w:numPr>
              <w:spacing w:before="80" w:after="80"/>
              <w:ind w:left="387"/>
              <w:contextualSpacing w:val="0"/>
            </w:pPr>
            <w:r w:rsidRPr="002B5BDA">
              <w:t>Limited logistics</w:t>
            </w:r>
          </w:p>
        </w:tc>
      </w:tr>
      <w:tr w:rsidR="00B50384" w:rsidRPr="002B5BDA" w14:paraId="46452606" w14:textId="77777777" w:rsidTr="002057AE">
        <w:trPr>
          <w:cnfStyle w:val="000000010000" w:firstRow="0" w:lastRow="0" w:firstColumn="0" w:lastColumn="0" w:oddVBand="0" w:evenVBand="0" w:oddHBand="0" w:evenHBand="1" w:firstRowFirstColumn="0" w:firstRowLastColumn="0" w:lastRowFirstColumn="0" w:lastRowLastColumn="0"/>
        </w:trPr>
        <w:tc>
          <w:tcPr>
            <w:tcW w:w="3800" w:type="dxa"/>
          </w:tcPr>
          <w:p w14:paraId="7E26F193" w14:textId="77777777" w:rsidR="00B50384" w:rsidRPr="00216A48" w:rsidRDefault="00B50384" w:rsidP="003918FF">
            <w:pPr>
              <w:pStyle w:val="ListParagraph"/>
              <w:numPr>
                <w:ilvl w:val="0"/>
                <w:numId w:val="35"/>
              </w:numPr>
              <w:spacing w:before="80" w:after="80"/>
              <w:ind w:left="391"/>
              <w:rPr>
                <w:bCs/>
              </w:rPr>
            </w:pPr>
            <w:r w:rsidRPr="00216A48">
              <w:rPr>
                <w:bCs/>
              </w:rPr>
              <w:t>Peaceful environment</w:t>
            </w:r>
          </w:p>
        </w:tc>
        <w:tc>
          <w:tcPr>
            <w:tcW w:w="5800" w:type="dxa"/>
          </w:tcPr>
          <w:p w14:paraId="370E9A60" w14:textId="77777777" w:rsidR="00B50384" w:rsidRPr="002B5BDA" w:rsidRDefault="00B50384" w:rsidP="003918FF">
            <w:pPr>
              <w:pStyle w:val="ListParagraph"/>
              <w:numPr>
                <w:ilvl w:val="0"/>
                <w:numId w:val="34"/>
              </w:numPr>
              <w:spacing w:before="80" w:after="80"/>
              <w:ind w:left="387"/>
              <w:contextualSpacing w:val="0"/>
            </w:pPr>
            <w:r w:rsidRPr="002B5BDA">
              <w:t>Duplication of interventions at some point</w:t>
            </w:r>
          </w:p>
        </w:tc>
      </w:tr>
      <w:tr w:rsidR="00B50384" w:rsidRPr="002B5BDA" w14:paraId="5846C5A7" w14:textId="77777777" w:rsidTr="002057AE">
        <w:trPr>
          <w:cnfStyle w:val="000000100000" w:firstRow="0" w:lastRow="0" w:firstColumn="0" w:lastColumn="0" w:oddVBand="0" w:evenVBand="0" w:oddHBand="1" w:evenHBand="0" w:firstRowFirstColumn="0" w:firstRowLastColumn="0" w:lastRowFirstColumn="0" w:lastRowLastColumn="0"/>
        </w:trPr>
        <w:tc>
          <w:tcPr>
            <w:tcW w:w="3800" w:type="dxa"/>
          </w:tcPr>
          <w:p w14:paraId="65D08327" w14:textId="77777777" w:rsidR="00B50384" w:rsidRPr="00216A48" w:rsidRDefault="00B50384" w:rsidP="003918FF">
            <w:pPr>
              <w:pStyle w:val="ListParagraph"/>
              <w:numPr>
                <w:ilvl w:val="0"/>
                <w:numId w:val="35"/>
              </w:numPr>
              <w:spacing w:before="80" w:after="80"/>
              <w:ind w:left="391"/>
              <w:rPr>
                <w:bCs/>
              </w:rPr>
            </w:pPr>
            <w:r w:rsidRPr="00216A48">
              <w:rPr>
                <w:bCs/>
              </w:rPr>
              <w:t>Willingness and commitment of the institutions to work</w:t>
            </w:r>
          </w:p>
        </w:tc>
        <w:tc>
          <w:tcPr>
            <w:tcW w:w="5800" w:type="dxa"/>
          </w:tcPr>
          <w:p w14:paraId="0B445A3E" w14:textId="77777777" w:rsidR="00B50384" w:rsidRPr="002B5BDA" w:rsidRDefault="00B50384" w:rsidP="003918FF">
            <w:pPr>
              <w:pStyle w:val="ListParagraph"/>
              <w:numPr>
                <w:ilvl w:val="0"/>
                <w:numId w:val="34"/>
              </w:numPr>
              <w:spacing w:before="80" w:after="80"/>
              <w:ind w:left="387"/>
              <w:contextualSpacing w:val="0"/>
            </w:pPr>
            <w:r w:rsidRPr="002B5BDA">
              <w:t xml:space="preserve">Limited resources to address the needs (high need but resources limited) </w:t>
            </w:r>
          </w:p>
        </w:tc>
      </w:tr>
      <w:tr w:rsidR="00B50384" w:rsidRPr="002B5BDA" w14:paraId="1E6D2057" w14:textId="77777777" w:rsidTr="002057AE">
        <w:trPr>
          <w:cnfStyle w:val="000000010000" w:firstRow="0" w:lastRow="0" w:firstColumn="0" w:lastColumn="0" w:oddVBand="0" w:evenVBand="0" w:oddHBand="0" w:evenHBand="1" w:firstRowFirstColumn="0" w:firstRowLastColumn="0" w:lastRowFirstColumn="0" w:lastRowLastColumn="0"/>
        </w:trPr>
        <w:tc>
          <w:tcPr>
            <w:tcW w:w="3800" w:type="dxa"/>
          </w:tcPr>
          <w:p w14:paraId="2E197C4C" w14:textId="77777777" w:rsidR="00B50384" w:rsidRPr="00216A48" w:rsidRDefault="00B50384" w:rsidP="003918FF">
            <w:pPr>
              <w:pStyle w:val="ListParagraph"/>
              <w:numPr>
                <w:ilvl w:val="0"/>
                <w:numId w:val="35"/>
              </w:numPr>
              <w:spacing w:before="80" w:after="80"/>
              <w:ind w:left="391"/>
              <w:rPr>
                <w:bCs/>
              </w:rPr>
            </w:pPr>
            <w:r w:rsidRPr="00216A48">
              <w:rPr>
                <w:bCs/>
              </w:rPr>
              <w:t>Availability of natural resources</w:t>
            </w:r>
          </w:p>
        </w:tc>
        <w:tc>
          <w:tcPr>
            <w:tcW w:w="5800" w:type="dxa"/>
          </w:tcPr>
          <w:p w14:paraId="12353634" w14:textId="1CC5320B" w:rsidR="00B50384" w:rsidRPr="002B5BDA" w:rsidRDefault="00B50384" w:rsidP="003918FF">
            <w:pPr>
              <w:pStyle w:val="ListParagraph"/>
              <w:numPr>
                <w:ilvl w:val="0"/>
                <w:numId w:val="34"/>
              </w:numPr>
              <w:spacing w:before="80" w:after="80"/>
              <w:ind w:left="387"/>
              <w:contextualSpacing w:val="0"/>
            </w:pPr>
            <w:r w:rsidRPr="002B5BDA">
              <w:t>Poor infrastructure</w:t>
            </w:r>
          </w:p>
        </w:tc>
      </w:tr>
      <w:tr w:rsidR="00B50384" w:rsidRPr="002B5BDA" w14:paraId="47DEDFFF" w14:textId="77777777" w:rsidTr="002057AE">
        <w:trPr>
          <w:cnfStyle w:val="000000100000" w:firstRow="0" w:lastRow="0" w:firstColumn="0" w:lastColumn="0" w:oddVBand="0" w:evenVBand="0" w:oddHBand="1" w:evenHBand="0" w:firstRowFirstColumn="0" w:firstRowLastColumn="0" w:lastRowFirstColumn="0" w:lastRowLastColumn="0"/>
        </w:trPr>
        <w:tc>
          <w:tcPr>
            <w:tcW w:w="3800" w:type="dxa"/>
          </w:tcPr>
          <w:p w14:paraId="5B7E6CF7" w14:textId="77777777" w:rsidR="00B50384" w:rsidRPr="00216A48" w:rsidRDefault="00B50384" w:rsidP="003918FF">
            <w:pPr>
              <w:pStyle w:val="ListParagraph"/>
              <w:numPr>
                <w:ilvl w:val="0"/>
                <w:numId w:val="35"/>
              </w:numPr>
              <w:spacing w:before="80" w:after="80"/>
              <w:ind w:left="391"/>
              <w:rPr>
                <w:bCs/>
              </w:rPr>
            </w:pPr>
            <w:r w:rsidRPr="00216A48">
              <w:rPr>
                <w:bCs/>
              </w:rPr>
              <w:t>Some institutions have very good HRs</w:t>
            </w:r>
          </w:p>
        </w:tc>
        <w:tc>
          <w:tcPr>
            <w:tcW w:w="5800" w:type="dxa"/>
          </w:tcPr>
          <w:p w14:paraId="24BED42F" w14:textId="2DAB9958" w:rsidR="00B50384" w:rsidRPr="002B5BDA" w:rsidRDefault="00B50384" w:rsidP="003918FF">
            <w:pPr>
              <w:pStyle w:val="ListParagraph"/>
              <w:numPr>
                <w:ilvl w:val="0"/>
                <w:numId w:val="34"/>
              </w:numPr>
              <w:spacing w:before="80" w:after="80"/>
              <w:ind w:left="387"/>
              <w:contextualSpacing w:val="0"/>
            </w:pPr>
            <w:r w:rsidRPr="002B5BDA">
              <w:t xml:space="preserve">Donor fatigue </w:t>
            </w:r>
          </w:p>
        </w:tc>
      </w:tr>
      <w:tr w:rsidR="00B50384" w:rsidRPr="002B5BDA" w14:paraId="6A827EE6" w14:textId="77777777" w:rsidTr="002057AE">
        <w:trPr>
          <w:cnfStyle w:val="000000010000" w:firstRow="0" w:lastRow="0" w:firstColumn="0" w:lastColumn="0" w:oddVBand="0" w:evenVBand="0" w:oddHBand="0" w:evenHBand="1" w:firstRowFirstColumn="0" w:firstRowLastColumn="0" w:lastRowFirstColumn="0" w:lastRowLastColumn="0"/>
        </w:trPr>
        <w:tc>
          <w:tcPr>
            <w:tcW w:w="3800" w:type="dxa"/>
          </w:tcPr>
          <w:p w14:paraId="4C441A12" w14:textId="77777777" w:rsidR="00B50384" w:rsidRPr="00216A48" w:rsidRDefault="00B50384" w:rsidP="003918FF">
            <w:pPr>
              <w:pStyle w:val="ListParagraph"/>
              <w:numPr>
                <w:ilvl w:val="0"/>
                <w:numId w:val="35"/>
              </w:numPr>
              <w:spacing w:before="80" w:after="80"/>
              <w:ind w:left="391"/>
              <w:rPr>
                <w:bCs/>
              </w:rPr>
            </w:pPr>
            <w:r w:rsidRPr="00216A48">
              <w:rPr>
                <w:bCs/>
              </w:rPr>
              <w:t>Policy framework</w:t>
            </w:r>
          </w:p>
        </w:tc>
        <w:tc>
          <w:tcPr>
            <w:tcW w:w="5800" w:type="dxa"/>
          </w:tcPr>
          <w:p w14:paraId="4BE3500A" w14:textId="7ABD218A" w:rsidR="00B50384" w:rsidRPr="002B5BDA" w:rsidRDefault="00B50384" w:rsidP="003918FF">
            <w:pPr>
              <w:pStyle w:val="ListParagraph"/>
              <w:numPr>
                <w:ilvl w:val="0"/>
                <w:numId w:val="34"/>
              </w:numPr>
              <w:spacing w:before="80" w:after="80"/>
              <w:ind w:left="387"/>
              <w:contextualSpacing w:val="0"/>
            </w:pPr>
            <w:r w:rsidRPr="002B5BDA">
              <w:t>Inadequate HRs in some institutions</w:t>
            </w:r>
          </w:p>
        </w:tc>
      </w:tr>
      <w:tr w:rsidR="00B50384" w:rsidRPr="002B5BDA" w14:paraId="171C6CF5" w14:textId="77777777" w:rsidTr="002057AE">
        <w:trPr>
          <w:cnfStyle w:val="000000100000" w:firstRow="0" w:lastRow="0" w:firstColumn="0" w:lastColumn="0" w:oddVBand="0" w:evenVBand="0" w:oddHBand="1" w:evenHBand="0" w:firstRowFirstColumn="0" w:firstRowLastColumn="0" w:lastRowFirstColumn="0" w:lastRowLastColumn="0"/>
        </w:trPr>
        <w:tc>
          <w:tcPr>
            <w:tcW w:w="3800" w:type="dxa"/>
          </w:tcPr>
          <w:p w14:paraId="2B4B33A5" w14:textId="11FFC748" w:rsidR="00B50384" w:rsidRPr="00216A48" w:rsidRDefault="00B50384" w:rsidP="003918FF">
            <w:pPr>
              <w:pStyle w:val="ListParagraph"/>
              <w:numPr>
                <w:ilvl w:val="0"/>
                <w:numId w:val="35"/>
              </w:numPr>
              <w:spacing w:before="80" w:after="80"/>
              <w:ind w:left="391"/>
              <w:rPr>
                <w:bCs/>
              </w:rPr>
            </w:pPr>
            <w:r w:rsidRPr="00216A48">
              <w:rPr>
                <w:bCs/>
              </w:rPr>
              <w:t xml:space="preserve">Established technical working groups (different clusters, </w:t>
            </w:r>
            <w:r w:rsidR="00BE7007" w:rsidRPr="00216A48">
              <w:rPr>
                <w:bCs/>
              </w:rPr>
              <w:t>humanitarian</w:t>
            </w:r>
            <w:r w:rsidRPr="00216A48">
              <w:rPr>
                <w:bCs/>
              </w:rPr>
              <w:t xml:space="preserve"> forum)</w:t>
            </w:r>
          </w:p>
        </w:tc>
        <w:tc>
          <w:tcPr>
            <w:tcW w:w="5800" w:type="dxa"/>
          </w:tcPr>
          <w:p w14:paraId="7F08FE9B" w14:textId="77777777" w:rsidR="00B50384" w:rsidRPr="002B5BDA" w:rsidRDefault="00B50384" w:rsidP="003918FF">
            <w:pPr>
              <w:pStyle w:val="ListParagraph"/>
              <w:numPr>
                <w:ilvl w:val="0"/>
                <w:numId w:val="34"/>
              </w:numPr>
              <w:spacing w:before="80" w:after="80"/>
              <w:ind w:left="387"/>
              <w:contextualSpacing w:val="0"/>
            </w:pPr>
            <w:r w:rsidRPr="002B5BDA">
              <w:t xml:space="preserve">Poor or inadequate incentive in some institutions – leading to brain-drain – </w:t>
            </w:r>
            <w:proofErr w:type="spellStart"/>
            <w:r w:rsidRPr="002B5BDA">
              <w:t>esp</w:t>
            </w:r>
            <w:proofErr w:type="spellEnd"/>
            <w:r w:rsidRPr="002B5BDA">
              <w:t>: Government</w:t>
            </w:r>
          </w:p>
        </w:tc>
      </w:tr>
      <w:tr w:rsidR="00B50384" w:rsidRPr="002B5BDA" w14:paraId="1DDA2505" w14:textId="77777777" w:rsidTr="002057AE">
        <w:trPr>
          <w:cnfStyle w:val="000000010000" w:firstRow="0" w:lastRow="0" w:firstColumn="0" w:lastColumn="0" w:oddVBand="0" w:evenVBand="0" w:oddHBand="0" w:evenHBand="1" w:firstRowFirstColumn="0" w:firstRowLastColumn="0" w:lastRowFirstColumn="0" w:lastRowLastColumn="0"/>
        </w:trPr>
        <w:tc>
          <w:tcPr>
            <w:tcW w:w="3800" w:type="dxa"/>
          </w:tcPr>
          <w:p w14:paraId="388CB52B" w14:textId="77777777" w:rsidR="00B50384" w:rsidRPr="00216A48" w:rsidRDefault="00B50384" w:rsidP="003918FF">
            <w:pPr>
              <w:pStyle w:val="ListParagraph"/>
              <w:numPr>
                <w:ilvl w:val="0"/>
                <w:numId w:val="35"/>
              </w:numPr>
              <w:spacing w:before="80" w:after="80"/>
              <w:ind w:left="391"/>
              <w:rPr>
                <w:bCs/>
              </w:rPr>
            </w:pPr>
            <w:r w:rsidRPr="00216A48">
              <w:rPr>
                <w:bCs/>
              </w:rPr>
              <w:t xml:space="preserve">Adaptive capacity </w:t>
            </w:r>
          </w:p>
        </w:tc>
        <w:tc>
          <w:tcPr>
            <w:tcW w:w="5800" w:type="dxa"/>
          </w:tcPr>
          <w:p w14:paraId="090EF503" w14:textId="77777777" w:rsidR="00B50384" w:rsidRPr="002B5BDA" w:rsidRDefault="00B50384" w:rsidP="003918FF">
            <w:pPr>
              <w:pStyle w:val="ListParagraph"/>
              <w:numPr>
                <w:ilvl w:val="0"/>
                <w:numId w:val="34"/>
              </w:numPr>
              <w:spacing w:before="80" w:after="80"/>
              <w:ind w:left="387"/>
              <w:contextualSpacing w:val="0"/>
            </w:pPr>
            <w:r w:rsidRPr="002B5BDA">
              <w:t>Inadequate number of personnel – (health and Education department)</w:t>
            </w:r>
          </w:p>
        </w:tc>
      </w:tr>
      <w:tr w:rsidR="00B50384" w:rsidRPr="002B5BDA" w14:paraId="52B9A28A" w14:textId="77777777" w:rsidTr="002057AE">
        <w:trPr>
          <w:cnfStyle w:val="000000100000" w:firstRow="0" w:lastRow="0" w:firstColumn="0" w:lastColumn="0" w:oddVBand="0" w:evenVBand="0" w:oddHBand="1" w:evenHBand="0" w:firstRowFirstColumn="0" w:firstRowLastColumn="0" w:lastRowFirstColumn="0" w:lastRowLastColumn="0"/>
        </w:trPr>
        <w:tc>
          <w:tcPr>
            <w:tcW w:w="3800" w:type="dxa"/>
          </w:tcPr>
          <w:p w14:paraId="54CAFBBE" w14:textId="77777777" w:rsidR="00B50384" w:rsidRPr="00216A48" w:rsidRDefault="00B50384" w:rsidP="003918FF">
            <w:pPr>
              <w:pStyle w:val="ListParagraph"/>
              <w:numPr>
                <w:ilvl w:val="0"/>
                <w:numId w:val="35"/>
              </w:numPr>
              <w:spacing w:before="80" w:after="80"/>
              <w:ind w:left="391"/>
              <w:rPr>
                <w:bCs/>
              </w:rPr>
            </w:pPr>
            <w:r w:rsidRPr="00216A48">
              <w:rPr>
                <w:bCs/>
              </w:rPr>
              <w:t>Basic infrastructure in place</w:t>
            </w:r>
          </w:p>
        </w:tc>
        <w:tc>
          <w:tcPr>
            <w:tcW w:w="5800" w:type="dxa"/>
          </w:tcPr>
          <w:p w14:paraId="0A289A71" w14:textId="77777777" w:rsidR="00B50384" w:rsidRPr="002B5BDA" w:rsidRDefault="00B50384" w:rsidP="003918FF">
            <w:pPr>
              <w:pStyle w:val="ListParagraph"/>
              <w:numPr>
                <w:ilvl w:val="0"/>
                <w:numId w:val="34"/>
              </w:numPr>
              <w:spacing w:before="80" w:after="80"/>
              <w:ind w:left="387"/>
              <w:contextualSpacing w:val="0"/>
            </w:pPr>
            <w:r w:rsidRPr="002B5BDA">
              <w:t>Poor community perception towards development projects</w:t>
            </w:r>
          </w:p>
        </w:tc>
      </w:tr>
    </w:tbl>
    <w:p w14:paraId="369D5888" w14:textId="77777777" w:rsidR="00B50384" w:rsidRPr="002B5BDA" w:rsidRDefault="00B50384" w:rsidP="00A106A7">
      <w:pPr>
        <w:rPr>
          <w:b/>
          <w:szCs w:val="22"/>
        </w:rPr>
      </w:pPr>
    </w:p>
    <w:p w14:paraId="2EEB9650" w14:textId="79E70623" w:rsidR="00B50384" w:rsidRPr="002B5BDA" w:rsidRDefault="00216A48" w:rsidP="0053468E">
      <w:pPr>
        <w:pStyle w:val="Heading3"/>
      </w:pPr>
      <w:r w:rsidRPr="002B5BDA">
        <w:lastRenderedPageBreak/>
        <w:t>Pillar 3</w:t>
      </w:r>
      <w:r>
        <w:t>:</w:t>
      </w:r>
      <w:r w:rsidRPr="002B5BDA">
        <w:t xml:space="preserve"> Production Capacities</w:t>
      </w:r>
    </w:p>
    <w:tbl>
      <w:tblPr>
        <w:tblStyle w:val="TableGridLight1"/>
        <w:tblW w:w="9648" w:type="dxa"/>
        <w:tblInd w:w="108" w:type="dxa"/>
        <w:tblLook w:val="04A0" w:firstRow="1" w:lastRow="0" w:firstColumn="1" w:lastColumn="0" w:noHBand="0" w:noVBand="1"/>
      </w:tblPr>
      <w:tblGrid>
        <w:gridCol w:w="4752"/>
        <w:gridCol w:w="4896"/>
      </w:tblGrid>
      <w:tr w:rsidR="00216A48" w:rsidRPr="00216A48" w14:paraId="46675F5B" w14:textId="77777777" w:rsidTr="00DC15CB">
        <w:trPr>
          <w:cnfStyle w:val="100000000000" w:firstRow="1" w:lastRow="0" w:firstColumn="0" w:lastColumn="0" w:oddVBand="0" w:evenVBand="0" w:oddHBand="0" w:evenHBand="0" w:firstRowFirstColumn="0" w:firstRowLastColumn="0" w:lastRowFirstColumn="0" w:lastRowLastColumn="0"/>
        </w:trPr>
        <w:tc>
          <w:tcPr>
            <w:tcW w:w="4752" w:type="dxa"/>
          </w:tcPr>
          <w:p w14:paraId="1EF2561A" w14:textId="23E40F79" w:rsidR="00B50384" w:rsidRPr="00216A48" w:rsidRDefault="00216A48" w:rsidP="00DC15CB">
            <w:pPr>
              <w:spacing w:before="80" w:after="80"/>
              <w:rPr>
                <w:b/>
                <w:bCs/>
                <w:color w:val="FFFFFF" w:themeColor="background1"/>
              </w:rPr>
            </w:pPr>
            <w:r w:rsidRPr="00216A48">
              <w:rPr>
                <w:b/>
                <w:bCs/>
                <w:color w:val="FFFFFF" w:themeColor="background1"/>
              </w:rPr>
              <w:t>Strengths</w:t>
            </w:r>
          </w:p>
        </w:tc>
        <w:tc>
          <w:tcPr>
            <w:tcW w:w="4896" w:type="dxa"/>
          </w:tcPr>
          <w:p w14:paraId="4A875F7F" w14:textId="3FB2B73E" w:rsidR="00B50384" w:rsidRPr="00216A48" w:rsidRDefault="00216A48" w:rsidP="00DC15CB">
            <w:pPr>
              <w:spacing w:before="80" w:after="80"/>
              <w:rPr>
                <w:b/>
                <w:bCs/>
                <w:color w:val="FFFFFF" w:themeColor="background1"/>
              </w:rPr>
            </w:pPr>
            <w:r w:rsidRPr="00216A48">
              <w:rPr>
                <w:b/>
                <w:bCs/>
                <w:color w:val="FFFFFF" w:themeColor="background1"/>
              </w:rPr>
              <w:t>Weaknesses (Gaps)</w:t>
            </w:r>
          </w:p>
        </w:tc>
      </w:tr>
      <w:tr w:rsidR="00B50384" w:rsidRPr="004A198B" w14:paraId="2D682B17" w14:textId="77777777" w:rsidTr="00DC15CB">
        <w:trPr>
          <w:cnfStyle w:val="000000100000" w:firstRow="0" w:lastRow="0" w:firstColumn="0" w:lastColumn="0" w:oddVBand="0" w:evenVBand="0" w:oddHBand="1" w:evenHBand="0" w:firstRowFirstColumn="0" w:firstRowLastColumn="0" w:lastRowFirstColumn="0" w:lastRowLastColumn="0"/>
        </w:trPr>
        <w:tc>
          <w:tcPr>
            <w:tcW w:w="4752" w:type="dxa"/>
          </w:tcPr>
          <w:p w14:paraId="06C20632" w14:textId="77777777" w:rsidR="00B50384" w:rsidRPr="00DC15CB" w:rsidRDefault="00B50384" w:rsidP="003918FF">
            <w:pPr>
              <w:pStyle w:val="ListParagraph"/>
              <w:numPr>
                <w:ilvl w:val="0"/>
                <w:numId w:val="36"/>
              </w:numPr>
              <w:spacing w:before="80" w:after="80"/>
              <w:ind w:left="491"/>
              <w:contextualSpacing w:val="0"/>
              <w:rPr>
                <w:bCs/>
              </w:rPr>
            </w:pPr>
            <w:r w:rsidRPr="00DC15CB">
              <w:rPr>
                <w:bCs/>
              </w:rPr>
              <w:t xml:space="preserve">Government: (SMAARF) </w:t>
            </w:r>
          </w:p>
          <w:p w14:paraId="5C74615D" w14:textId="77777777" w:rsidR="00B50384" w:rsidRPr="00DC15CB" w:rsidRDefault="00B50384" w:rsidP="003918FF">
            <w:pPr>
              <w:pStyle w:val="ListParagraph"/>
              <w:numPr>
                <w:ilvl w:val="0"/>
                <w:numId w:val="37"/>
              </w:numPr>
              <w:spacing w:before="80" w:after="80"/>
              <w:ind w:left="891"/>
              <w:contextualSpacing w:val="0"/>
              <w:rPr>
                <w:bCs/>
              </w:rPr>
            </w:pPr>
            <w:r w:rsidRPr="00DC15CB">
              <w:rPr>
                <w:bCs/>
              </w:rPr>
              <w:t>Coordination cluster – FSL</w:t>
            </w:r>
          </w:p>
          <w:p w14:paraId="77C80546" w14:textId="77777777" w:rsidR="00B50384" w:rsidRPr="00DC15CB" w:rsidRDefault="00B50384" w:rsidP="003918FF">
            <w:pPr>
              <w:pStyle w:val="ListParagraph"/>
              <w:numPr>
                <w:ilvl w:val="0"/>
                <w:numId w:val="37"/>
              </w:numPr>
              <w:spacing w:before="80" w:after="80"/>
              <w:ind w:left="891"/>
              <w:contextualSpacing w:val="0"/>
              <w:rPr>
                <w:bCs/>
              </w:rPr>
            </w:pPr>
            <w:r w:rsidRPr="00DC15CB">
              <w:rPr>
                <w:bCs/>
              </w:rPr>
              <w:t>Guiding policy framework in place</w:t>
            </w:r>
          </w:p>
          <w:p w14:paraId="4F7F3C20" w14:textId="77777777" w:rsidR="00B50384" w:rsidRPr="00DC15CB" w:rsidRDefault="00B50384" w:rsidP="003918FF">
            <w:pPr>
              <w:pStyle w:val="ListParagraph"/>
              <w:numPr>
                <w:ilvl w:val="0"/>
                <w:numId w:val="37"/>
              </w:numPr>
              <w:spacing w:before="80" w:after="80"/>
              <w:ind w:left="891"/>
              <w:contextualSpacing w:val="0"/>
              <w:rPr>
                <w:bCs/>
              </w:rPr>
            </w:pPr>
            <w:r w:rsidRPr="00DC15CB">
              <w:rPr>
                <w:bCs/>
              </w:rPr>
              <w:t>Existence of structures – state – County and Payam</w:t>
            </w:r>
          </w:p>
          <w:p w14:paraId="5F326E77" w14:textId="77777777" w:rsidR="00B50384" w:rsidRPr="00DC15CB" w:rsidRDefault="00B50384" w:rsidP="003918FF">
            <w:pPr>
              <w:pStyle w:val="ListParagraph"/>
              <w:numPr>
                <w:ilvl w:val="0"/>
                <w:numId w:val="37"/>
              </w:numPr>
              <w:spacing w:before="80" w:after="80"/>
              <w:ind w:left="891"/>
              <w:contextualSpacing w:val="0"/>
              <w:rPr>
                <w:bCs/>
              </w:rPr>
            </w:pPr>
            <w:r w:rsidRPr="00DC15CB">
              <w:rPr>
                <w:bCs/>
              </w:rPr>
              <w:t>Availability of system – cool chain facilities in Aweil</w:t>
            </w:r>
          </w:p>
        </w:tc>
        <w:tc>
          <w:tcPr>
            <w:tcW w:w="4896" w:type="dxa"/>
          </w:tcPr>
          <w:p w14:paraId="2CC4B914" w14:textId="77777777" w:rsidR="00B50384" w:rsidRPr="004A198B" w:rsidRDefault="00B50384" w:rsidP="003918FF">
            <w:pPr>
              <w:pStyle w:val="ListParagraph"/>
              <w:numPr>
                <w:ilvl w:val="0"/>
                <w:numId w:val="34"/>
              </w:numPr>
              <w:spacing w:before="80" w:after="80"/>
              <w:ind w:left="436"/>
              <w:contextualSpacing w:val="0"/>
            </w:pPr>
            <w:r w:rsidRPr="004A198B">
              <w:t>Weak capacity of HRs</w:t>
            </w:r>
          </w:p>
          <w:p w14:paraId="11FCF2AF" w14:textId="77777777" w:rsidR="00B50384" w:rsidRPr="004A198B" w:rsidRDefault="00B50384" w:rsidP="003918FF">
            <w:pPr>
              <w:pStyle w:val="ListParagraph"/>
              <w:numPr>
                <w:ilvl w:val="0"/>
                <w:numId w:val="34"/>
              </w:numPr>
              <w:spacing w:before="80" w:after="80"/>
              <w:ind w:left="436"/>
              <w:contextualSpacing w:val="0"/>
            </w:pPr>
            <w:r w:rsidRPr="004A198B">
              <w:t>Poor coordination ability</w:t>
            </w:r>
          </w:p>
          <w:p w14:paraId="2FF6E2D1" w14:textId="639E454B" w:rsidR="00B50384" w:rsidRPr="004A198B" w:rsidRDefault="00B50384" w:rsidP="003918FF">
            <w:pPr>
              <w:pStyle w:val="ListParagraph"/>
              <w:numPr>
                <w:ilvl w:val="0"/>
                <w:numId w:val="34"/>
              </w:numPr>
              <w:spacing w:before="80" w:after="80"/>
              <w:ind w:left="436"/>
              <w:contextualSpacing w:val="0"/>
            </w:pPr>
            <w:r w:rsidRPr="004A198B">
              <w:t xml:space="preserve">Inadequate </w:t>
            </w:r>
            <w:r w:rsidR="00BE7007" w:rsidRPr="004A198B">
              <w:t>financ</w:t>
            </w:r>
            <w:r w:rsidR="00BE7007">
              <w:t>ial</w:t>
            </w:r>
            <w:r w:rsidRPr="004A198B">
              <w:t xml:space="preserve"> support within institutions</w:t>
            </w:r>
          </w:p>
        </w:tc>
      </w:tr>
      <w:tr w:rsidR="00B50384" w:rsidRPr="004A198B" w14:paraId="2538E9F0" w14:textId="77777777" w:rsidTr="00DC15CB">
        <w:trPr>
          <w:cnfStyle w:val="000000010000" w:firstRow="0" w:lastRow="0" w:firstColumn="0" w:lastColumn="0" w:oddVBand="0" w:evenVBand="0" w:oddHBand="0" w:evenHBand="1" w:firstRowFirstColumn="0" w:firstRowLastColumn="0" w:lastRowFirstColumn="0" w:lastRowLastColumn="0"/>
        </w:trPr>
        <w:tc>
          <w:tcPr>
            <w:tcW w:w="4752" w:type="dxa"/>
          </w:tcPr>
          <w:p w14:paraId="1049EFEB" w14:textId="77777777" w:rsidR="00B50384" w:rsidRPr="00DC15CB" w:rsidRDefault="00B50384" w:rsidP="003918FF">
            <w:pPr>
              <w:pStyle w:val="ListParagraph"/>
              <w:numPr>
                <w:ilvl w:val="0"/>
                <w:numId w:val="36"/>
              </w:numPr>
              <w:spacing w:before="80" w:after="80"/>
              <w:ind w:left="491"/>
              <w:contextualSpacing w:val="0"/>
              <w:rPr>
                <w:bCs/>
              </w:rPr>
            </w:pPr>
            <w:r w:rsidRPr="00DC15CB">
              <w:rPr>
                <w:bCs/>
              </w:rPr>
              <w:t>Private Sector:</w:t>
            </w:r>
          </w:p>
          <w:p w14:paraId="7F85C6AF" w14:textId="77777777" w:rsidR="00B50384" w:rsidRPr="00DC15CB" w:rsidRDefault="00B50384" w:rsidP="003918FF">
            <w:pPr>
              <w:pStyle w:val="ListParagraph"/>
              <w:numPr>
                <w:ilvl w:val="0"/>
                <w:numId w:val="38"/>
              </w:numPr>
              <w:spacing w:before="80" w:after="80"/>
              <w:ind w:left="891"/>
              <w:contextualSpacing w:val="0"/>
              <w:rPr>
                <w:bCs/>
              </w:rPr>
            </w:pPr>
            <w:r w:rsidRPr="00DC15CB">
              <w:rPr>
                <w:bCs/>
              </w:rPr>
              <w:t xml:space="preserve">Presence of </w:t>
            </w:r>
            <w:proofErr w:type="spellStart"/>
            <w:r w:rsidRPr="00DC15CB">
              <w:rPr>
                <w:bCs/>
              </w:rPr>
              <w:t>agro</w:t>
            </w:r>
            <w:proofErr w:type="spellEnd"/>
            <w:r w:rsidRPr="00DC15CB">
              <w:rPr>
                <w:bCs/>
              </w:rPr>
              <w:t xml:space="preserve">-input dealers </w:t>
            </w:r>
          </w:p>
          <w:p w14:paraId="4A24303E" w14:textId="77777777" w:rsidR="00B50384" w:rsidRPr="00DC15CB" w:rsidRDefault="00B50384" w:rsidP="003918FF">
            <w:pPr>
              <w:pStyle w:val="ListParagraph"/>
              <w:numPr>
                <w:ilvl w:val="0"/>
                <w:numId w:val="38"/>
              </w:numPr>
              <w:spacing w:before="80" w:after="80"/>
              <w:ind w:left="891"/>
              <w:contextualSpacing w:val="0"/>
              <w:rPr>
                <w:bCs/>
              </w:rPr>
            </w:pPr>
            <w:r w:rsidRPr="00DC15CB">
              <w:rPr>
                <w:bCs/>
              </w:rPr>
              <w:t>Good level of capacity to produce</w:t>
            </w:r>
          </w:p>
          <w:p w14:paraId="695BA059" w14:textId="77777777" w:rsidR="00B50384" w:rsidRPr="00DC15CB" w:rsidRDefault="00B50384" w:rsidP="003918FF">
            <w:pPr>
              <w:pStyle w:val="ListParagraph"/>
              <w:numPr>
                <w:ilvl w:val="0"/>
                <w:numId w:val="38"/>
              </w:numPr>
              <w:spacing w:before="80" w:after="80"/>
              <w:ind w:left="891"/>
              <w:contextualSpacing w:val="0"/>
              <w:rPr>
                <w:bCs/>
              </w:rPr>
            </w:pPr>
            <w:r w:rsidRPr="00DC15CB">
              <w:rPr>
                <w:bCs/>
              </w:rPr>
              <w:t>Availability of market</w:t>
            </w:r>
          </w:p>
        </w:tc>
        <w:tc>
          <w:tcPr>
            <w:tcW w:w="4896" w:type="dxa"/>
          </w:tcPr>
          <w:p w14:paraId="7B2370C3" w14:textId="77777777" w:rsidR="00B50384" w:rsidRPr="004A198B" w:rsidRDefault="00B50384" w:rsidP="003918FF">
            <w:pPr>
              <w:pStyle w:val="ListParagraph"/>
              <w:numPr>
                <w:ilvl w:val="0"/>
                <w:numId w:val="34"/>
              </w:numPr>
              <w:spacing w:before="80" w:after="80"/>
              <w:ind w:left="436"/>
              <w:contextualSpacing w:val="0"/>
            </w:pPr>
            <w:r w:rsidRPr="004A198B">
              <w:t>Donor dependence</w:t>
            </w:r>
          </w:p>
          <w:p w14:paraId="19A9E167" w14:textId="77777777" w:rsidR="00B50384" w:rsidRPr="004A198B" w:rsidRDefault="00B50384" w:rsidP="003918FF">
            <w:pPr>
              <w:pStyle w:val="ListParagraph"/>
              <w:numPr>
                <w:ilvl w:val="0"/>
                <w:numId w:val="34"/>
              </w:numPr>
              <w:spacing w:before="80" w:after="80"/>
              <w:ind w:left="436"/>
              <w:contextualSpacing w:val="0"/>
            </w:pPr>
            <w:r w:rsidRPr="004A198B">
              <w:t>Inadequate capacity</w:t>
            </w:r>
          </w:p>
        </w:tc>
      </w:tr>
      <w:tr w:rsidR="00B50384" w:rsidRPr="004A198B" w14:paraId="3F236A2D" w14:textId="77777777" w:rsidTr="00DC15CB">
        <w:trPr>
          <w:cnfStyle w:val="000000100000" w:firstRow="0" w:lastRow="0" w:firstColumn="0" w:lastColumn="0" w:oddVBand="0" w:evenVBand="0" w:oddHBand="1" w:evenHBand="0" w:firstRowFirstColumn="0" w:firstRowLastColumn="0" w:lastRowFirstColumn="0" w:lastRowLastColumn="0"/>
        </w:trPr>
        <w:tc>
          <w:tcPr>
            <w:tcW w:w="4752" w:type="dxa"/>
          </w:tcPr>
          <w:p w14:paraId="13735489" w14:textId="77777777" w:rsidR="00B50384" w:rsidRPr="00DC15CB" w:rsidRDefault="00B50384" w:rsidP="003918FF">
            <w:pPr>
              <w:pStyle w:val="ListParagraph"/>
              <w:numPr>
                <w:ilvl w:val="0"/>
                <w:numId w:val="36"/>
              </w:numPr>
              <w:spacing w:before="80" w:after="80"/>
              <w:ind w:left="491"/>
              <w:contextualSpacing w:val="0"/>
              <w:rPr>
                <w:bCs/>
              </w:rPr>
            </w:pPr>
            <w:r w:rsidRPr="00DC15CB">
              <w:rPr>
                <w:bCs/>
              </w:rPr>
              <w:t xml:space="preserve">Research and Training </w:t>
            </w:r>
            <w:proofErr w:type="spellStart"/>
            <w:r w:rsidRPr="00DC15CB">
              <w:rPr>
                <w:bCs/>
              </w:rPr>
              <w:t>Centres</w:t>
            </w:r>
            <w:proofErr w:type="spellEnd"/>
          </w:p>
          <w:p w14:paraId="4A7ED606" w14:textId="77777777" w:rsidR="00B50384" w:rsidRPr="00DC15CB" w:rsidRDefault="00B50384" w:rsidP="003918FF">
            <w:pPr>
              <w:pStyle w:val="ListParagraph"/>
              <w:numPr>
                <w:ilvl w:val="0"/>
                <w:numId w:val="39"/>
              </w:numPr>
              <w:spacing w:before="80" w:after="80"/>
              <w:ind w:left="891"/>
              <w:contextualSpacing w:val="0"/>
              <w:rPr>
                <w:bCs/>
              </w:rPr>
            </w:pPr>
            <w:r w:rsidRPr="00DC15CB">
              <w:rPr>
                <w:bCs/>
              </w:rPr>
              <w:t xml:space="preserve">Skills and knowledge </w:t>
            </w:r>
          </w:p>
        </w:tc>
        <w:tc>
          <w:tcPr>
            <w:tcW w:w="4896" w:type="dxa"/>
          </w:tcPr>
          <w:p w14:paraId="7EE57E3D" w14:textId="77777777" w:rsidR="00B50384" w:rsidRPr="004A198B" w:rsidRDefault="00B50384" w:rsidP="003918FF">
            <w:pPr>
              <w:pStyle w:val="ListParagraph"/>
              <w:numPr>
                <w:ilvl w:val="0"/>
                <w:numId w:val="34"/>
              </w:numPr>
              <w:spacing w:before="80" w:after="80"/>
              <w:ind w:left="436"/>
              <w:contextualSpacing w:val="0"/>
            </w:pPr>
            <w:r w:rsidRPr="004A198B">
              <w:t xml:space="preserve">Inadequate capacity of trainers </w:t>
            </w:r>
          </w:p>
          <w:p w14:paraId="4528F71A" w14:textId="77777777" w:rsidR="00B50384" w:rsidRPr="004A198B" w:rsidRDefault="00B50384" w:rsidP="003918FF">
            <w:pPr>
              <w:pStyle w:val="ListParagraph"/>
              <w:numPr>
                <w:ilvl w:val="0"/>
                <w:numId w:val="34"/>
              </w:numPr>
              <w:spacing w:before="80" w:after="80"/>
              <w:ind w:left="436"/>
              <w:contextualSpacing w:val="0"/>
            </w:pPr>
            <w:r w:rsidRPr="004A198B">
              <w:t xml:space="preserve">Lack of laboratories in Aweil (State, county, Payam and </w:t>
            </w:r>
            <w:proofErr w:type="spellStart"/>
            <w:r w:rsidRPr="004A198B">
              <w:t>Boma</w:t>
            </w:r>
            <w:proofErr w:type="spellEnd"/>
            <w:r w:rsidRPr="004A198B">
              <w:t>)</w:t>
            </w:r>
          </w:p>
          <w:p w14:paraId="4F9C6D8C" w14:textId="77777777" w:rsidR="00B50384" w:rsidRPr="004A198B" w:rsidRDefault="00B50384" w:rsidP="00DC15CB">
            <w:pPr>
              <w:spacing w:before="80" w:after="80"/>
              <w:ind w:left="436"/>
            </w:pPr>
          </w:p>
        </w:tc>
      </w:tr>
      <w:tr w:rsidR="00B50384" w:rsidRPr="004A198B" w14:paraId="4E23A2BC" w14:textId="77777777" w:rsidTr="00DC15CB">
        <w:trPr>
          <w:cnfStyle w:val="000000010000" w:firstRow="0" w:lastRow="0" w:firstColumn="0" w:lastColumn="0" w:oddVBand="0" w:evenVBand="0" w:oddHBand="0" w:evenHBand="1" w:firstRowFirstColumn="0" w:firstRowLastColumn="0" w:lastRowFirstColumn="0" w:lastRowLastColumn="0"/>
        </w:trPr>
        <w:tc>
          <w:tcPr>
            <w:tcW w:w="4752" w:type="dxa"/>
          </w:tcPr>
          <w:p w14:paraId="4CAD23C7" w14:textId="77777777" w:rsidR="00B50384" w:rsidRPr="00DC15CB" w:rsidRDefault="00B50384" w:rsidP="003918FF">
            <w:pPr>
              <w:pStyle w:val="ListParagraph"/>
              <w:numPr>
                <w:ilvl w:val="0"/>
                <w:numId w:val="36"/>
              </w:numPr>
              <w:spacing w:before="80" w:after="80"/>
              <w:ind w:left="491"/>
              <w:contextualSpacing w:val="0"/>
              <w:rPr>
                <w:bCs/>
              </w:rPr>
            </w:pPr>
            <w:r w:rsidRPr="00DC15CB">
              <w:rPr>
                <w:bCs/>
              </w:rPr>
              <w:t>Development partners (NGO, CBOs, NNGO, CSO)</w:t>
            </w:r>
          </w:p>
          <w:p w14:paraId="2942648F" w14:textId="77777777" w:rsidR="00B50384" w:rsidRPr="00DC15CB" w:rsidRDefault="00B50384" w:rsidP="003918FF">
            <w:pPr>
              <w:pStyle w:val="ListParagraph"/>
              <w:numPr>
                <w:ilvl w:val="0"/>
                <w:numId w:val="40"/>
              </w:numPr>
              <w:spacing w:before="80" w:after="80"/>
              <w:ind w:left="891"/>
              <w:contextualSpacing w:val="0"/>
              <w:rPr>
                <w:bCs/>
              </w:rPr>
            </w:pPr>
            <w:r w:rsidRPr="00DC15CB">
              <w:rPr>
                <w:bCs/>
              </w:rPr>
              <w:t>Very strong coordination in Aweil</w:t>
            </w:r>
          </w:p>
          <w:p w14:paraId="73187E90" w14:textId="77777777" w:rsidR="00B50384" w:rsidRPr="00DC15CB" w:rsidRDefault="00B50384" w:rsidP="003918FF">
            <w:pPr>
              <w:pStyle w:val="ListParagraph"/>
              <w:numPr>
                <w:ilvl w:val="0"/>
                <w:numId w:val="40"/>
              </w:numPr>
              <w:spacing w:before="80" w:after="80"/>
              <w:ind w:left="891"/>
              <w:contextualSpacing w:val="0"/>
              <w:rPr>
                <w:bCs/>
              </w:rPr>
            </w:pPr>
            <w:r w:rsidRPr="00DC15CB">
              <w:rPr>
                <w:bCs/>
              </w:rPr>
              <w:t>Ability to conduct assessment</w:t>
            </w:r>
          </w:p>
          <w:p w14:paraId="0DBC587F" w14:textId="77777777" w:rsidR="00B50384" w:rsidRPr="00DC15CB" w:rsidRDefault="00B50384" w:rsidP="003918FF">
            <w:pPr>
              <w:pStyle w:val="ListParagraph"/>
              <w:numPr>
                <w:ilvl w:val="0"/>
                <w:numId w:val="40"/>
              </w:numPr>
              <w:spacing w:before="80" w:after="80"/>
              <w:ind w:left="891"/>
              <w:contextualSpacing w:val="0"/>
              <w:rPr>
                <w:bCs/>
              </w:rPr>
            </w:pPr>
            <w:r w:rsidRPr="00DC15CB">
              <w:rPr>
                <w:bCs/>
              </w:rPr>
              <w:t>Capacity of the HR</w:t>
            </w:r>
          </w:p>
          <w:p w14:paraId="0D9BAF1F" w14:textId="77777777" w:rsidR="00B50384" w:rsidRPr="00DC15CB" w:rsidRDefault="00B50384" w:rsidP="003918FF">
            <w:pPr>
              <w:pStyle w:val="ListParagraph"/>
              <w:numPr>
                <w:ilvl w:val="0"/>
                <w:numId w:val="40"/>
              </w:numPr>
              <w:spacing w:before="80" w:after="80"/>
              <w:ind w:left="891"/>
              <w:contextualSpacing w:val="0"/>
              <w:rPr>
                <w:bCs/>
              </w:rPr>
            </w:pPr>
            <w:r w:rsidRPr="00DC15CB">
              <w:rPr>
                <w:bCs/>
              </w:rPr>
              <w:t>Availability of policy framework</w:t>
            </w:r>
          </w:p>
          <w:p w14:paraId="2899E778" w14:textId="77777777" w:rsidR="00B50384" w:rsidRPr="00DC15CB" w:rsidRDefault="00B50384" w:rsidP="003918FF">
            <w:pPr>
              <w:pStyle w:val="ListParagraph"/>
              <w:numPr>
                <w:ilvl w:val="0"/>
                <w:numId w:val="40"/>
              </w:numPr>
              <w:spacing w:before="80" w:after="80"/>
              <w:ind w:left="891"/>
              <w:contextualSpacing w:val="0"/>
              <w:rPr>
                <w:bCs/>
              </w:rPr>
            </w:pPr>
            <w:r w:rsidRPr="00DC15CB">
              <w:rPr>
                <w:bCs/>
              </w:rPr>
              <w:t>Access to information</w:t>
            </w:r>
          </w:p>
        </w:tc>
        <w:tc>
          <w:tcPr>
            <w:tcW w:w="4896" w:type="dxa"/>
          </w:tcPr>
          <w:p w14:paraId="3351AAB4" w14:textId="77777777" w:rsidR="00B50384" w:rsidRPr="004A198B" w:rsidRDefault="00B50384" w:rsidP="003918FF">
            <w:pPr>
              <w:pStyle w:val="ListParagraph"/>
              <w:numPr>
                <w:ilvl w:val="0"/>
                <w:numId w:val="34"/>
              </w:numPr>
              <w:spacing w:before="80" w:after="80"/>
              <w:ind w:left="436"/>
              <w:contextualSpacing w:val="0"/>
            </w:pPr>
            <w:r w:rsidRPr="004A198B">
              <w:t>Over Depend</w:t>
            </w:r>
            <w:r>
              <w:t>ence</w:t>
            </w:r>
            <w:r w:rsidRPr="004A198B">
              <w:t xml:space="preserve"> on donor funding </w:t>
            </w:r>
          </w:p>
          <w:p w14:paraId="5F0E9980" w14:textId="6B0A5334" w:rsidR="00B50384" w:rsidRPr="004A198B" w:rsidRDefault="00B50384" w:rsidP="003918FF">
            <w:pPr>
              <w:pStyle w:val="ListParagraph"/>
              <w:numPr>
                <w:ilvl w:val="0"/>
                <w:numId w:val="34"/>
              </w:numPr>
              <w:spacing w:before="80" w:after="80"/>
              <w:ind w:left="436"/>
              <w:contextualSpacing w:val="0"/>
            </w:pPr>
            <w:r w:rsidRPr="004A198B">
              <w:t xml:space="preserve">Poor consultation with </w:t>
            </w:r>
            <w:r w:rsidR="00BE7007" w:rsidRPr="004A198B">
              <w:t>benefic</w:t>
            </w:r>
            <w:r w:rsidR="00BE7007">
              <w:t>iar</w:t>
            </w:r>
            <w:r w:rsidR="00BE7007" w:rsidRPr="004A198B">
              <w:t>ies</w:t>
            </w:r>
            <w:r w:rsidRPr="004A198B">
              <w:t xml:space="preserve"> – or communities regarding projects </w:t>
            </w:r>
          </w:p>
        </w:tc>
      </w:tr>
    </w:tbl>
    <w:p w14:paraId="4826DAF7" w14:textId="77777777" w:rsidR="00B50384" w:rsidRDefault="00B50384" w:rsidP="00A106A7">
      <w:pPr>
        <w:rPr>
          <w:b/>
          <w:szCs w:val="22"/>
        </w:rPr>
      </w:pPr>
    </w:p>
    <w:p w14:paraId="15AB1950" w14:textId="77777777" w:rsidR="00B50384" w:rsidRDefault="00B50384" w:rsidP="00A106A7">
      <w:pPr>
        <w:rPr>
          <w:b/>
          <w:szCs w:val="22"/>
        </w:rPr>
      </w:pPr>
    </w:p>
    <w:p w14:paraId="65586FCD" w14:textId="77777777" w:rsidR="00B50384" w:rsidRDefault="00B50384" w:rsidP="00A106A7">
      <w:pPr>
        <w:rPr>
          <w:b/>
          <w:sz w:val="24"/>
          <w:szCs w:val="24"/>
        </w:rPr>
      </w:pPr>
    </w:p>
    <w:p w14:paraId="3A349E53" w14:textId="77777777" w:rsidR="00B50384" w:rsidRDefault="00B50384" w:rsidP="00A106A7">
      <w:pPr>
        <w:rPr>
          <w:b/>
          <w:sz w:val="24"/>
          <w:szCs w:val="24"/>
        </w:rPr>
      </w:pPr>
      <w:r>
        <w:rPr>
          <w:b/>
          <w:sz w:val="24"/>
          <w:szCs w:val="24"/>
        </w:rPr>
        <w:br w:type="page"/>
      </w:r>
    </w:p>
    <w:p w14:paraId="1427DF00" w14:textId="720264EC" w:rsidR="00B50384" w:rsidRPr="0053468E" w:rsidRDefault="00F61C7F" w:rsidP="0053468E">
      <w:pPr>
        <w:pStyle w:val="Heading1"/>
      </w:pPr>
      <w:bookmarkStart w:id="59" w:name="_Toc15216805"/>
      <w:r w:rsidRPr="00A20F11">
        <w:lastRenderedPageBreak/>
        <w:t xml:space="preserve">Annex </w:t>
      </w:r>
      <w:r w:rsidR="00A20F11" w:rsidRPr="00A20F11">
        <w:t>II</w:t>
      </w:r>
      <w:r w:rsidRPr="00A20F11">
        <w:t xml:space="preserve">: </w:t>
      </w:r>
      <w:r w:rsidR="00B50384" w:rsidRPr="00A20F11">
        <w:t>Institutional Capacity Gaps and Proposed Interventions Per Pillar</w:t>
      </w:r>
      <w:bookmarkEnd w:id="59"/>
    </w:p>
    <w:p w14:paraId="74CF1D08" w14:textId="0AC6FBC9" w:rsidR="00B50384" w:rsidRPr="00E55822" w:rsidRDefault="0053468E" w:rsidP="0053468E">
      <w:pPr>
        <w:pStyle w:val="Heading3"/>
      </w:pPr>
      <w:r w:rsidRPr="00E55822">
        <w:t>Pillar 1</w:t>
      </w:r>
      <w:r>
        <w:t>:</w:t>
      </w:r>
      <w:r w:rsidRPr="00E55822">
        <w:t xml:space="preserve"> Build Trust </w:t>
      </w:r>
      <w:r>
        <w:t>i</w:t>
      </w:r>
      <w:r w:rsidRPr="00E55822">
        <w:t xml:space="preserve">n People </w:t>
      </w:r>
      <w:r>
        <w:t>a</w:t>
      </w:r>
      <w:r w:rsidRPr="00E55822">
        <w:t>nd Institutions</w:t>
      </w:r>
    </w:p>
    <w:tbl>
      <w:tblPr>
        <w:tblStyle w:val="TableGridLight1"/>
        <w:tblW w:w="0" w:type="auto"/>
        <w:tblInd w:w="108" w:type="dxa"/>
        <w:tblLook w:val="04A0" w:firstRow="1" w:lastRow="0" w:firstColumn="1" w:lastColumn="0" w:noHBand="0" w:noVBand="1"/>
      </w:tblPr>
      <w:tblGrid>
        <w:gridCol w:w="4594"/>
        <w:gridCol w:w="5006"/>
      </w:tblGrid>
      <w:tr w:rsidR="0053468E" w:rsidRPr="0053468E" w14:paraId="6E5B4EA6" w14:textId="77777777" w:rsidTr="0053468E">
        <w:trPr>
          <w:cnfStyle w:val="100000000000" w:firstRow="1" w:lastRow="0" w:firstColumn="0" w:lastColumn="0" w:oddVBand="0" w:evenVBand="0" w:oddHBand="0" w:evenHBand="0" w:firstRowFirstColumn="0" w:firstRowLastColumn="0" w:lastRowFirstColumn="0" w:lastRowLastColumn="0"/>
        </w:trPr>
        <w:tc>
          <w:tcPr>
            <w:tcW w:w="4594" w:type="dxa"/>
          </w:tcPr>
          <w:p w14:paraId="4899C2ED" w14:textId="5FAB00C0" w:rsidR="00B50384" w:rsidRPr="0053468E" w:rsidRDefault="0053468E" w:rsidP="0053468E">
            <w:pPr>
              <w:rPr>
                <w:b/>
                <w:bCs/>
                <w:color w:val="FFFFFF" w:themeColor="background1"/>
              </w:rPr>
            </w:pPr>
            <w:r w:rsidRPr="0053468E">
              <w:rPr>
                <w:b/>
                <w:bCs/>
                <w:color w:val="FFFFFF" w:themeColor="background1"/>
              </w:rPr>
              <w:t>Institutional Capacity Gaps</w:t>
            </w:r>
          </w:p>
        </w:tc>
        <w:tc>
          <w:tcPr>
            <w:tcW w:w="5006" w:type="dxa"/>
          </w:tcPr>
          <w:p w14:paraId="4DD7E439" w14:textId="1BE01CE4" w:rsidR="00B50384" w:rsidRPr="0053468E" w:rsidRDefault="0053468E" w:rsidP="0053468E">
            <w:pPr>
              <w:rPr>
                <w:b/>
                <w:bCs/>
                <w:color w:val="FFFFFF" w:themeColor="background1"/>
              </w:rPr>
            </w:pPr>
            <w:r w:rsidRPr="0053468E">
              <w:rPr>
                <w:b/>
                <w:bCs/>
                <w:color w:val="FFFFFF" w:themeColor="background1"/>
              </w:rPr>
              <w:t>Proposed Interventions</w:t>
            </w:r>
          </w:p>
        </w:tc>
      </w:tr>
      <w:tr w:rsidR="00B50384" w:rsidRPr="00E55822" w14:paraId="5CF39300" w14:textId="77777777" w:rsidTr="0053468E">
        <w:trPr>
          <w:cnfStyle w:val="000000100000" w:firstRow="0" w:lastRow="0" w:firstColumn="0" w:lastColumn="0" w:oddVBand="0" w:evenVBand="0" w:oddHBand="1" w:evenHBand="0" w:firstRowFirstColumn="0" w:firstRowLastColumn="0" w:lastRowFirstColumn="0" w:lastRowLastColumn="0"/>
        </w:trPr>
        <w:tc>
          <w:tcPr>
            <w:tcW w:w="4594" w:type="dxa"/>
          </w:tcPr>
          <w:p w14:paraId="75AC64BC" w14:textId="77777777" w:rsidR="00B50384" w:rsidRPr="00E55822" w:rsidRDefault="00B50384" w:rsidP="0053468E">
            <w:r w:rsidRPr="00E55822">
              <w:t>Ineffective community mobilization</w:t>
            </w:r>
          </w:p>
        </w:tc>
        <w:tc>
          <w:tcPr>
            <w:tcW w:w="5006" w:type="dxa"/>
          </w:tcPr>
          <w:p w14:paraId="71A18837" w14:textId="77777777" w:rsidR="00B50384" w:rsidRPr="00E55822" w:rsidRDefault="00B50384" w:rsidP="003918FF">
            <w:pPr>
              <w:pStyle w:val="ListParagraph"/>
              <w:numPr>
                <w:ilvl w:val="0"/>
                <w:numId w:val="41"/>
              </w:numPr>
              <w:ind w:left="399"/>
            </w:pPr>
            <w:r w:rsidRPr="00E55822">
              <w:t>Training of community mobilizers</w:t>
            </w:r>
          </w:p>
        </w:tc>
      </w:tr>
      <w:tr w:rsidR="00B50384" w:rsidRPr="00E55822" w14:paraId="4F776880" w14:textId="77777777" w:rsidTr="0053468E">
        <w:trPr>
          <w:cnfStyle w:val="000000010000" w:firstRow="0" w:lastRow="0" w:firstColumn="0" w:lastColumn="0" w:oddVBand="0" w:evenVBand="0" w:oddHBand="0" w:evenHBand="1" w:firstRowFirstColumn="0" w:firstRowLastColumn="0" w:lastRowFirstColumn="0" w:lastRowLastColumn="0"/>
        </w:trPr>
        <w:tc>
          <w:tcPr>
            <w:tcW w:w="4594" w:type="dxa"/>
          </w:tcPr>
          <w:p w14:paraId="075B4BEF" w14:textId="77777777" w:rsidR="00B50384" w:rsidRPr="00E55822" w:rsidRDefault="00B50384" w:rsidP="0053468E">
            <w:r w:rsidRPr="00E55822">
              <w:t xml:space="preserve">Inadequate training on and in interpretation of laws </w:t>
            </w:r>
          </w:p>
        </w:tc>
        <w:tc>
          <w:tcPr>
            <w:tcW w:w="5006" w:type="dxa"/>
          </w:tcPr>
          <w:p w14:paraId="547CB6A3" w14:textId="77777777" w:rsidR="00B50384" w:rsidRPr="00E55822" w:rsidRDefault="00B50384" w:rsidP="003918FF">
            <w:pPr>
              <w:pStyle w:val="ListParagraph"/>
              <w:numPr>
                <w:ilvl w:val="0"/>
                <w:numId w:val="41"/>
              </w:numPr>
              <w:ind w:left="399"/>
            </w:pPr>
            <w:r w:rsidRPr="00E55822">
              <w:t>Revision of customary laws and training of customary court members/leaders</w:t>
            </w:r>
          </w:p>
        </w:tc>
      </w:tr>
      <w:tr w:rsidR="00B50384" w:rsidRPr="00E55822" w14:paraId="34B58E34" w14:textId="77777777" w:rsidTr="0053468E">
        <w:trPr>
          <w:cnfStyle w:val="000000100000" w:firstRow="0" w:lastRow="0" w:firstColumn="0" w:lastColumn="0" w:oddVBand="0" w:evenVBand="0" w:oddHBand="1" w:evenHBand="0" w:firstRowFirstColumn="0" w:firstRowLastColumn="0" w:lastRowFirstColumn="0" w:lastRowLastColumn="0"/>
        </w:trPr>
        <w:tc>
          <w:tcPr>
            <w:tcW w:w="4594" w:type="dxa"/>
          </w:tcPr>
          <w:p w14:paraId="32F0D5CF" w14:textId="77777777" w:rsidR="00B50384" w:rsidRPr="00E55822" w:rsidRDefault="00B50384" w:rsidP="0053468E">
            <w:r w:rsidRPr="00E55822">
              <w:t>Inadequate skills among the staff (government)</w:t>
            </w:r>
          </w:p>
        </w:tc>
        <w:tc>
          <w:tcPr>
            <w:tcW w:w="5006" w:type="dxa"/>
          </w:tcPr>
          <w:p w14:paraId="5C4741D6" w14:textId="77777777" w:rsidR="00B50384" w:rsidRPr="00E55822" w:rsidRDefault="00B50384" w:rsidP="003918FF">
            <w:pPr>
              <w:pStyle w:val="ListParagraph"/>
              <w:numPr>
                <w:ilvl w:val="0"/>
                <w:numId w:val="41"/>
              </w:numPr>
              <w:ind w:left="399"/>
            </w:pPr>
            <w:r w:rsidRPr="00E55822">
              <w:t>Training of the cooperative staff</w:t>
            </w:r>
          </w:p>
        </w:tc>
      </w:tr>
      <w:tr w:rsidR="00B50384" w:rsidRPr="00E55822" w14:paraId="3697CDB8" w14:textId="77777777" w:rsidTr="0053468E">
        <w:trPr>
          <w:cnfStyle w:val="000000010000" w:firstRow="0" w:lastRow="0" w:firstColumn="0" w:lastColumn="0" w:oddVBand="0" w:evenVBand="0" w:oddHBand="0" w:evenHBand="1" w:firstRowFirstColumn="0" w:firstRowLastColumn="0" w:lastRowFirstColumn="0" w:lastRowLastColumn="0"/>
        </w:trPr>
        <w:tc>
          <w:tcPr>
            <w:tcW w:w="4594" w:type="dxa"/>
          </w:tcPr>
          <w:p w14:paraId="341D241A" w14:textId="77777777" w:rsidR="00B50384" w:rsidRPr="00E55822" w:rsidRDefault="00B50384" w:rsidP="0053468E">
            <w:r w:rsidRPr="00E55822">
              <w:t>Inadequate WASH technical skill</w:t>
            </w:r>
          </w:p>
        </w:tc>
        <w:tc>
          <w:tcPr>
            <w:tcW w:w="5006" w:type="dxa"/>
          </w:tcPr>
          <w:p w14:paraId="5CFED0A9" w14:textId="77777777" w:rsidR="00B50384" w:rsidRPr="00E55822" w:rsidRDefault="00B50384" w:rsidP="003918FF">
            <w:pPr>
              <w:pStyle w:val="ListParagraph"/>
              <w:numPr>
                <w:ilvl w:val="0"/>
                <w:numId w:val="41"/>
              </w:numPr>
              <w:ind w:left="399"/>
            </w:pPr>
            <w:r w:rsidRPr="00E55822">
              <w:t xml:space="preserve">Training of pump mechanics and hygiene promoters </w:t>
            </w:r>
          </w:p>
        </w:tc>
      </w:tr>
      <w:tr w:rsidR="00B50384" w:rsidRPr="00E55822" w14:paraId="1103BA75" w14:textId="77777777" w:rsidTr="0053468E">
        <w:trPr>
          <w:cnfStyle w:val="000000100000" w:firstRow="0" w:lastRow="0" w:firstColumn="0" w:lastColumn="0" w:oddVBand="0" w:evenVBand="0" w:oddHBand="1" w:evenHBand="0" w:firstRowFirstColumn="0" w:firstRowLastColumn="0" w:lastRowFirstColumn="0" w:lastRowLastColumn="0"/>
        </w:trPr>
        <w:tc>
          <w:tcPr>
            <w:tcW w:w="4594" w:type="dxa"/>
          </w:tcPr>
          <w:p w14:paraId="78BBDC04" w14:textId="77777777" w:rsidR="00B50384" w:rsidRPr="00E55822" w:rsidRDefault="00B50384" w:rsidP="0053468E">
            <w:r w:rsidRPr="00E55822">
              <w:t>Inadequate number of qualified teachers</w:t>
            </w:r>
          </w:p>
        </w:tc>
        <w:tc>
          <w:tcPr>
            <w:tcW w:w="5006" w:type="dxa"/>
          </w:tcPr>
          <w:p w14:paraId="59F46CEE" w14:textId="77777777" w:rsidR="00B50384" w:rsidRPr="00E55822" w:rsidRDefault="00B50384" w:rsidP="003918FF">
            <w:pPr>
              <w:pStyle w:val="ListParagraph"/>
              <w:numPr>
                <w:ilvl w:val="0"/>
                <w:numId w:val="41"/>
              </w:numPr>
              <w:ind w:left="399"/>
            </w:pPr>
            <w:r w:rsidRPr="00E55822">
              <w:t>Provision of attractive incentives</w:t>
            </w:r>
          </w:p>
        </w:tc>
      </w:tr>
      <w:tr w:rsidR="00B50384" w:rsidRPr="00E55822" w14:paraId="33B2B54A" w14:textId="77777777" w:rsidTr="0053468E">
        <w:trPr>
          <w:cnfStyle w:val="000000010000" w:firstRow="0" w:lastRow="0" w:firstColumn="0" w:lastColumn="0" w:oddVBand="0" w:evenVBand="0" w:oddHBand="0" w:evenHBand="1" w:firstRowFirstColumn="0" w:firstRowLastColumn="0" w:lastRowFirstColumn="0" w:lastRowLastColumn="0"/>
        </w:trPr>
        <w:tc>
          <w:tcPr>
            <w:tcW w:w="4594" w:type="dxa"/>
          </w:tcPr>
          <w:p w14:paraId="5714E5BB" w14:textId="77777777" w:rsidR="00B50384" w:rsidRPr="00E55822" w:rsidRDefault="00B50384" w:rsidP="0053468E">
            <w:r w:rsidRPr="00E55822">
              <w:t>Lack of management skills</w:t>
            </w:r>
          </w:p>
        </w:tc>
        <w:tc>
          <w:tcPr>
            <w:tcW w:w="5006" w:type="dxa"/>
          </w:tcPr>
          <w:p w14:paraId="57BE1EDC" w14:textId="77777777" w:rsidR="00B50384" w:rsidRPr="00E55822" w:rsidRDefault="00B50384" w:rsidP="003918FF">
            <w:pPr>
              <w:pStyle w:val="ListParagraph"/>
              <w:numPr>
                <w:ilvl w:val="0"/>
                <w:numId w:val="41"/>
              </w:numPr>
              <w:ind w:left="399"/>
            </w:pPr>
            <w:r w:rsidRPr="00E55822">
              <w:t xml:space="preserve">Provision of training on management skill to all state technical personnel </w:t>
            </w:r>
          </w:p>
        </w:tc>
      </w:tr>
    </w:tbl>
    <w:p w14:paraId="113B2597" w14:textId="2B90CB87" w:rsidR="00B50384" w:rsidRPr="00E55822" w:rsidRDefault="0053468E" w:rsidP="0053468E">
      <w:pPr>
        <w:pStyle w:val="Heading3"/>
      </w:pPr>
      <w:r w:rsidRPr="00E55822">
        <w:t>Pillar 2</w:t>
      </w:r>
      <w:r>
        <w:t>:</w:t>
      </w:r>
      <w:r w:rsidRPr="00E55822">
        <w:t xml:space="preserve"> Accesses </w:t>
      </w:r>
      <w:r w:rsidR="00830686">
        <w:t>t</w:t>
      </w:r>
      <w:r w:rsidRPr="00E55822">
        <w:t>o Basic Services</w:t>
      </w:r>
    </w:p>
    <w:tbl>
      <w:tblPr>
        <w:tblStyle w:val="TableGridLight1"/>
        <w:tblW w:w="0" w:type="auto"/>
        <w:tblInd w:w="108" w:type="dxa"/>
        <w:tblLook w:val="04A0" w:firstRow="1" w:lastRow="0" w:firstColumn="1" w:lastColumn="0" w:noHBand="0" w:noVBand="1"/>
      </w:tblPr>
      <w:tblGrid>
        <w:gridCol w:w="2300"/>
        <w:gridCol w:w="3500"/>
        <w:gridCol w:w="3800"/>
      </w:tblGrid>
      <w:tr w:rsidR="00830686" w:rsidRPr="00830686" w14:paraId="6C37A530" w14:textId="77777777" w:rsidTr="00830686">
        <w:trPr>
          <w:cnfStyle w:val="100000000000" w:firstRow="1" w:lastRow="0" w:firstColumn="0" w:lastColumn="0" w:oddVBand="0" w:evenVBand="0" w:oddHBand="0" w:evenHBand="0" w:firstRowFirstColumn="0" w:firstRowLastColumn="0" w:lastRowFirstColumn="0" w:lastRowLastColumn="0"/>
          <w:tblHeader/>
        </w:trPr>
        <w:tc>
          <w:tcPr>
            <w:tcW w:w="2300" w:type="dxa"/>
          </w:tcPr>
          <w:p w14:paraId="251DD3B8" w14:textId="0421C44D" w:rsidR="00B50384" w:rsidRPr="00830686" w:rsidRDefault="00830686" w:rsidP="00830686">
            <w:pPr>
              <w:spacing w:before="80" w:after="80"/>
              <w:rPr>
                <w:b/>
                <w:bCs/>
                <w:color w:val="FFFFFF" w:themeColor="background1"/>
                <w:szCs w:val="22"/>
              </w:rPr>
            </w:pPr>
            <w:r w:rsidRPr="00830686">
              <w:rPr>
                <w:b/>
                <w:bCs/>
                <w:color w:val="FFFFFF" w:themeColor="background1"/>
                <w:szCs w:val="22"/>
              </w:rPr>
              <w:t>Institutions</w:t>
            </w:r>
          </w:p>
        </w:tc>
        <w:tc>
          <w:tcPr>
            <w:tcW w:w="3500" w:type="dxa"/>
          </w:tcPr>
          <w:p w14:paraId="045006B9" w14:textId="60D53E67" w:rsidR="00B50384" w:rsidRPr="00830686" w:rsidRDefault="00830686" w:rsidP="00830686">
            <w:pPr>
              <w:spacing w:before="80" w:after="80"/>
              <w:rPr>
                <w:b/>
                <w:bCs/>
                <w:color w:val="FFFFFF" w:themeColor="background1"/>
                <w:szCs w:val="22"/>
              </w:rPr>
            </w:pPr>
            <w:r w:rsidRPr="00830686">
              <w:rPr>
                <w:b/>
                <w:bCs/>
                <w:color w:val="FFFFFF" w:themeColor="background1"/>
                <w:szCs w:val="22"/>
              </w:rPr>
              <w:t>Gaps</w:t>
            </w:r>
          </w:p>
        </w:tc>
        <w:tc>
          <w:tcPr>
            <w:tcW w:w="3800" w:type="dxa"/>
          </w:tcPr>
          <w:p w14:paraId="0D1EA89F" w14:textId="633B1C8C" w:rsidR="00B50384" w:rsidRPr="00830686" w:rsidRDefault="00830686" w:rsidP="00830686">
            <w:pPr>
              <w:spacing w:before="80" w:after="80"/>
              <w:rPr>
                <w:b/>
                <w:bCs/>
                <w:color w:val="FFFFFF" w:themeColor="background1"/>
                <w:szCs w:val="22"/>
              </w:rPr>
            </w:pPr>
            <w:r w:rsidRPr="00830686">
              <w:rPr>
                <w:b/>
                <w:bCs/>
                <w:color w:val="FFFFFF" w:themeColor="background1"/>
                <w:szCs w:val="22"/>
              </w:rPr>
              <w:t>Intervention</w:t>
            </w:r>
          </w:p>
        </w:tc>
      </w:tr>
      <w:tr w:rsidR="00B50384" w:rsidRPr="00E55822" w14:paraId="70B74BC9" w14:textId="77777777" w:rsidTr="00830686">
        <w:trPr>
          <w:cnfStyle w:val="000000100000" w:firstRow="0" w:lastRow="0" w:firstColumn="0" w:lastColumn="0" w:oddVBand="0" w:evenVBand="0" w:oddHBand="1" w:evenHBand="0" w:firstRowFirstColumn="0" w:firstRowLastColumn="0" w:lastRowFirstColumn="0" w:lastRowLastColumn="0"/>
        </w:trPr>
        <w:tc>
          <w:tcPr>
            <w:tcW w:w="2300" w:type="dxa"/>
          </w:tcPr>
          <w:p w14:paraId="2DC922F1" w14:textId="77777777" w:rsidR="00B50384" w:rsidRPr="00E55822" w:rsidRDefault="00B50384" w:rsidP="003918FF">
            <w:pPr>
              <w:numPr>
                <w:ilvl w:val="0"/>
                <w:numId w:val="18"/>
              </w:numPr>
              <w:spacing w:before="80" w:after="80"/>
              <w:ind w:left="391"/>
              <w:rPr>
                <w:szCs w:val="22"/>
              </w:rPr>
            </w:pPr>
            <w:r w:rsidRPr="00E55822">
              <w:rPr>
                <w:szCs w:val="22"/>
              </w:rPr>
              <w:t>Schools</w:t>
            </w:r>
          </w:p>
        </w:tc>
        <w:tc>
          <w:tcPr>
            <w:tcW w:w="3500" w:type="dxa"/>
          </w:tcPr>
          <w:p w14:paraId="184E3ECF" w14:textId="45E46A6A" w:rsidR="00B50384" w:rsidRPr="00E55822" w:rsidRDefault="00B50384" w:rsidP="003918FF">
            <w:pPr>
              <w:numPr>
                <w:ilvl w:val="0"/>
                <w:numId w:val="19"/>
              </w:numPr>
              <w:spacing w:before="80" w:after="80"/>
              <w:ind w:left="363"/>
              <w:rPr>
                <w:szCs w:val="22"/>
              </w:rPr>
            </w:pPr>
            <w:r w:rsidRPr="00E55822">
              <w:rPr>
                <w:szCs w:val="22"/>
              </w:rPr>
              <w:t xml:space="preserve">Lack of learning </w:t>
            </w:r>
            <w:r w:rsidR="00BE7007" w:rsidRPr="00E55822">
              <w:rPr>
                <w:szCs w:val="22"/>
              </w:rPr>
              <w:t>mater</w:t>
            </w:r>
            <w:r w:rsidR="00BE7007">
              <w:rPr>
                <w:szCs w:val="22"/>
              </w:rPr>
              <w:t>ials</w:t>
            </w:r>
            <w:r w:rsidRPr="00E55822">
              <w:rPr>
                <w:szCs w:val="22"/>
              </w:rPr>
              <w:t xml:space="preserve"> (scholastic </w:t>
            </w:r>
            <w:r w:rsidR="00BE7007" w:rsidRPr="00E55822">
              <w:rPr>
                <w:szCs w:val="22"/>
              </w:rPr>
              <w:t>mater</w:t>
            </w:r>
            <w:r w:rsidR="00BE7007">
              <w:rPr>
                <w:szCs w:val="22"/>
              </w:rPr>
              <w:t>ials</w:t>
            </w:r>
            <w:r w:rsidRPr="00E55822">
              <w:rPr>
                <w:szCs w:val="22"/>
              </w:rPr>
              <w:t>)</w:t>
            </w:r>
          </w:p>
          <w:p w14:paraId="0CCC5B14" w14:textId="77777777" w:rsidR="00B50384" w:rsidRPr="00E55822" w:rsidRDefault="00B50384" w:rsidP="003918FF">
            <w:pPr>
              <w:numPr>
                <w:ilvl w:val="0"/>
                <w:numId w:val="19"/>
              </w:numPr>
              <w:spacing w:before="80" w:after="80"/>
              <w:ind w:left="363"/>
              <w:rPr>
                <w:szCs w:val="22"/>
              </w:rPr>
            </w:pPr>
            <w:r w:rsidRPr="00E55822">
              <w:rPr>
                <w:szCs w:val="22"/>
              </w:rPr>
              <w:t xml:space="preserve">Few qualified teachers </w:t>
            </w:r>
          </w:p>
          <w:p w14:paraId="16CEB382" w14:textId="77777777" w:rsidR="00B50384" w:rsidRPr="00E55822" w:rsidRDefault="00B50384" w:rsidP="003918FF">
            <w:pPr>
              <w:numPr>
                <w:ilvl w:val="0"/>
                <w:numId w:val="19"/>
              </w:numPr>
              <w:spacing w:before="80" w:after="80"/>
              <w:ind w:left="363"/>
              <w:rPr>
                <w:szCs w:val="22"/>
              </w:rPr>
            </w:pPr>
            <w:r w:rsidRPr="00E55822">
              <w:rPr>
                <w:szCs w:val="22"/>
              </w:rPr>
              <w:t xml:space="preserve">High number of drop-out pupils </w:t>
            </w:r>
          </w:p>
          <w:p w14:paraId="12C94045" w14:textId="77777777" w:rsidR="00B50384" w:rsidRPr="00E55822" w:rsidRDefault="00B50384" w:rsidP="003918FF">
            <w:pPr>
              <w:numPr>
                <w:ilvl w:val="0"/>
                <w:numId w:val="19"/>
              </w:numPr>
              <w:spacing w:before="80" w:after="80"/>
              <w:ind w:left="363"/>
              <w:rPr>
                <w:szCs w:val="22"/>
              </w:rPr>
            </w:pPr>
            <w:r w:rsidRPr="00E55822">
              <w:rPr>
                <w:szCs w:val="22"/>
              </w:rPr>
              <w:t xml:space="preserve">Poor infrastructure </w:t>
            </w:r>
          </w:p>
          <w:p w14:paraId="630D75DC" w14:textId="77777777" w:rsidR="00B50384" w:rsidRDefault="00B50384" w:rsidP="003918FF">
            <w:pPr>
              <w:numPr>
                <w:ilvl w:val="0"/>
                <w:numId w:val="19"/>
              </w:numPr>
              <w:spacing w:before="80" w:after="80"/>
              <w:ind w:left="363"/>
              <w:rPr>
                <w:szCs w:val="22"/>
              </w:rPr>
            </w:pPr>
            <w:r w:rsidRPr="00E55822">
              <w:rPr>
                <w:szCs w:val="22"/>
              </w:rPr>
              <w:t>Poor/low payment / poor incentive</w:t>
            </w:r>
          </w:p>
          <w:p w14:paraId="4DB359D4" w14:textId="166F71DC" w:rsidR="003036C3" w:rsidRPr="00E55822" w:rsidRDefault="003036C3" w:rsidP="003918FF">
            <w:pPr>
              <w:numPr>
                <w:ilvl w:val="0"/>
                <w:numId w:val="19"/>
              </w:numPr>
              <w:spacing w:before="80" w:after="80"/>
              <w:ind w:left="363"/>
              <w:rPr>
                <w:szCs w:val="22"/>
              </w:rPr>
            </w:pPr>
            <w:r>
              <w:rPr>
                <w:szCs w:val="22"/>
              </w:rPr>
              <w:t>Low involvement of parents in school affairs</w:t>
            </w:r>
          </w:p>
        </w:tc>
        <w:tc>
          <w:tcPr>
            <w:tcW w:w="3800" w:type="dxa"/>
          </w:tcPr>
          <w:p w14:paraId="7489EDC8" w14:textId="44F4C642" w:rsidR="00B50384" w:rsidRPr="00E55822" w:rsidRDefault="00B50384" w:rsidP="003918FF">
            <w:pPr>
              <w:numPr>
                <w:ilvl w:val="0"/>
                <w:numId w:val="20"/>
              </w:numPr>
              <w:spacing w:before="80" w:after="80"/>
              <w:ind w:left="363"/>
              <w:rPr>
                <w:szCs w:val="22"/>
              </w:rPr>
            </w:pPr>
            <w:r w:rsidRPr="00E55822">
              <w:rPr>
                <w:szCs w:val="22"/>
              </w:rPr>
              <w:t xml:space="preserve">Provision of learning </w:t>
            </w:r>
            <w:r w:rsidR="00BE7007" w:rsidRPr="00E55822">
              <w:rPr>
                <w:szCs w:val="22"/>
              </w:rPr>
              <w:t>mater</w:t>
            </w:r>
            <w:r w:rsidR="00BE7007">
              <w:rPr>
                <w:szCs w:val="22"/>
              </w:rPr>
              <w:t>ials</w:t>
            </w:r>
            <w:r w:rsidRPr="00E55822">
              <w:rPr>
                <w:szCs w:val="22"/>
              </w:rPr>
              <w:t xml:space="preserve"> (scholastic </w:t>
            </w:r>
            <w:r w:rsidR="00BE7007" w:rsidRPr="00E55822">
              <w:rPr>
                <w:szCs w:val="22"/>
              </w:rPr>
              <w:t>mater</w:t>
            </w:r>
            <w:r w:rsidR="00BE7007">
              <w:rPr>
                <w:szCs w:val="22"/>
              </w:rPr>
              <w:t>ials</w:t>
            </w:r>
            <w:r w:rsidRPr="00E55822">
              <w:rPr>
                <w:szCs w:val="22"/>
              </w:rPr>
              <w:t>)</w:t>
            </w:r>
          </w:p>
          <w:p w14:paraId="6A7414B4" w14:textId="77777777" w:rsidR="00B50384" w:rsidRPr="00E55822" w:rsidRDefault="00B50384" w:rsidP="003918FF">
            <w:pPr>
              <w:numPr>
                <w:ilvl w:val="0"/>
                <w:numId w:val="20"/>
              </w:numPr>
              <w:spacing w:before="80" w:after="80"/>
              <w:ind w:left="363"/>
              <w:rPr>
                <w:szCs w:val="22"/>
              </w:rPr>
            </w:pPr>
            <w:r w:rsidRPr="00E55822">
              <w:rPr>
                <w:szCs w:val="22"/>
              </w:rPr>
              <w:t>Teachers training</w:t>
            </w:r>
          </w:p>
          <w:p w14:paraId="024B31C2" w14:textId="77777777" w:rsidR="00B50384" w:rsidRPr="00E55822" w:rsidRDefault="00B50384" w:rsidP="003918FF">
            <w:pPr>
              <w:numPr>
                <w:ilvl w:val="0"/>
                <w:numId w:val="20"/>
              </w:numPr>
              <w:spacing w:before="80" w:after="80"/>
              <w:ind w:left="363"/>
              <w:rPr>
                <w:szCs w:val="22"/>
              </w:rPr>
            </w:pPr>
            <w:r w:rsidRPr="00E55822">
              <w:rPr>
                <w:szCs w:val="22"/>
              </w:rPr>
              <w:t xml:space="preserve">Develop stronger policy and implement to promote school retention and completion </w:t>
            </w:r>
          </w:p>
          <w:p w14:paraId="19C09654" w14:textId="11032AE3" w:rsidR="00B50384" w:rsidRPr="00E55822" w:rsidRDefault="003036C3" w:rsidP="003918FF">
            <w:pPr>
              <w:numPr>
                <w:ilvl w:val="0"/>
                <w:numId w:val="20"/>
              </w:numPr>
              <w:spacing w:before="80" w:after="80"/>
              <w:ind w:left="363"/>
              <w:rPr>
                <w:szCs w:val="22"/>
              </w:rPr>
            </w:pPr>
            <w:r>
              <w:rPr>
                <w:szCs w:val="22"/>
              </w:rPr>
              <w:t xml:space="preserve">Formation of Parents teachers </w:t>
            </w:r>
            <w:r w:rsidR="00BE7007">
              <w:rPr>
                <w:szCs w:val="22"/>
              </w:rPr>
              <w:t>associations</w:t>
            </w:r>
            <w:r>
              <w:rPr>
                <w:szCs w:val="22"/>
              </w:rPr>
              <w:t xml:space="preserve"> for Increased involvement of parents in school affairs</w:t>
            </w:r>
          </w:p>
          <w:p w14:paraId="0C53C680" w14:textId="77777777" w:rsidR="00B50384" w:rsidRPr="00E55822" w:rsidRDefault="00B50384" w:rsidP="003918FF">
            <w:pPr>
              <w:numPr>
                <w:ilvl w:val="0"/>
                <w:numId w:val="20"/>
              </w:numPr>
              <w:spacing w:before="80" w:after="80"/>
              <w:ind w:left="363"/>
              <w:rPr>
                <w:szCs w:val="22"/>
              </w:rPr>
            </w:pPr>
            <w:r w:rsidRPr="00E55822">
              <w:rPr>
                <w:szCs w:val="22"/>
              </w:rPr>
              <w:t>Improve incentive to attract teachers</w:t>
            </w:r>
          </w:p>
          <w:p w14:paraId="04F2C68A" w14:textId="77777777" w:rsidR="00B50384" w:rsidRPr="00E55822" w:rsidRDefault="00B50384" w:rsidP="003918FF">
            <w:pPr>
              <w:numPr>
                <w:ilvl w:val="0"/>
                <w:numId w:val="20"/>
              </w:numPr>
              <w:spacing w:before="80" w:after="80"/>
              <w:ind w:left="363"/>
              <w:rPr>
                <w:szCs w:val="22"/>
              </w:rPr>
            </w:pPr>
            <w:r w:rsidRPr="00E55822">
              <w:rPr>
                <w:szCs w:val="22"/>
              </w:rPr>
              <w:t xml:space="preserve">Ensure child friendly environment </w:t>
            </w:r>
          </w:p>
        </w:tc>
      </w:tr>
      <w:tr w:rsidR="00B50384" w:rsidRPr="00E55822" w14:paraId="16180232" w14:textId="77777777" w:rsidTr="00830686">
        <w:trPr>
          <w:cnfStyle w:val="000000010000" w:firstRow="0" w:lastRow="0" w:firstColumn="0" w:lastColumn="0" w:oddVBand="0" w:evenVBand="0" w:oddHBand="0" w:evenHBand="1" w:firstRowFirstColumn="0" w:firstRowLastColumn="0" w:lastRowFirstColumn="0" w:lastRowLastColumn="0"/>
        </w:trPr>
        <w:tc>
          <w:tcPr>
            <w:tcW w:w="2300" w:type="dxa"/>
          </w:tcPr>
          <w:p w14:paraId="42E34BF1" w14:textId="77777777" w:rsidR="00B50384" w:rsidRPr="00E55822" w:rsidRDefault="00B50384" w:rsidP="003918FF">
            <w:pPr>
              <w:numPr>
                <w:ilvl w:val="0"/>
                <w:numId w:val="18"/>
              </w:numPr>
              <w:spacing w:before="80" w:after="80"/>
              <w:ind w:left="391"/>
              <w:rPr>
                <w:szCs w:val="22"/>
              </w:rPr>
            </w:pPr>
            <w:r w:rsidRPr="00E55822">
              <w:rPr>
                <w:szCs w:val="22"/>
              </w:rPr>
              <w:t>Health Facilities</w:t>
            </w:r>
          </w:p>
        </w:tc>
        <w:tc>
          <w:tcPr>
            <w:tcW w:w="3500" w:type="dxa"/>
          </w:tcPr>
          <w:p w14:paraId="24E52203" w14:textId="77777777" w:rsidR="00B50384" w:rsidRPr="00E55822" w:rsidRDefault="00B50384" w:rsidP="003918FF">
            <w:pPr>
              <w:numPr>
                <w:ilvl w:val="0"/>
                <w:numId w:val="12"/>
              </w:numPr>
              <w:spacing w:before="80" w:after="80"/>
              <w:ind w:left="363"/>
              <w:rPr>
                <w:szCs w:val="22"/>
              </w:rPr>
            </w:pPr>
            <w:r w:rsidRPr="00E55822">
              <w:rPr>
                <w:szCs w:val="22"/>
              </w:rPr>
              <w:t>Lack of basic drugs and supplies</w:t>
            </w:r>
          </w:p>
          <w:p w14:paraId="05568F2E" w14:textId="77777777" w:rsidR="00B50384" w:rsidRPr="00E55822" w:rsidRDefault="00B50384" w:rsidP="003918FF">
            <w:pPr>
              <w:numPr>
                <w:ilvl w:val="0"/>
                <w:numId w:val="12"/>
              </w:numPr>
              <w:spacing w:before="80" w:after="80"/>
              <w:ind w:left="363"/>
              <w:rPr>
                <w:szCs w:val="22"/>
              </w:rPr>
            </w:pPr>
            <w:r w:rsidRPr="00E55822">
              <w:rPr>
                <w:szCs w:val="22"/>
              </w:rPr>
              <w:t xml:space="preserve">Inadequate qualified health personnel </w:t>
            </w:r>
          </w:p>
          <w:p w14:paraId="64BF9321" w14:textId="77777777" w:rsidR="00B50384" w:rsidRPr="00E55822" w:rsidRDefault="00B50384" w:rsidP="003918FF">
            <w:pPr>
              <w:numPr>
                <w:ilvl w:val="0"/>
                <w:numId w:val="12"/>
              </w:numPr>
              <w:spacing w:before="80" w:after="80"/>
              <w:ind w:left="363"/>
              <w:rPr>
                <w:szCs w:val="22"/>
              </w:rPr>
            </w:pPr>
            <w:r w:rsidRPr="00E55822">
              <w:rPr>
                <w:szCs w:val="22"/>
              </w:rPr>
              <w:t>Poor referral system</w:t>
            </w:r>
          </w:p>
          <w:p w14:paraId="247C3467" w14:textId="38389405" w:rsidR="00B50384" w:rsidRPr="00E55822" w:rsidRDefault="00B50384" w:rsidP="003918FF">
            <w:pPr>
              <w:numPr>
                <w:ilvl w:val="0"/>
                <w:numId w:val="12"/>
              </w:numPr>
              <w:spacing w:before="80" w:after="80"/>
              <w:ind w:left="363"/>
              <w:rPr>
                <w:szCs w:val="22"/>
              </w:rPr>
            </w:pPr>
            <w:r w:rsidRPr="00E55822">
              <w:rPr>
                <w:szCs w:val="22"/>
              </w:rPr>
              <w:t>Poor infrastructure  (</w:t>
            </w:r>
            <w:r w:rsidR="00BE7007" w:rsidRPr="00E55822">
              <w:rPr>
                <w:szCs w:val="22"/>
              </w:rPr>
              <w:t>espec</w:t>
            </w:r>
            <w:r w:rsidR="00BE7007">
              <w:rPr>
                <w:szCs w:val="22"/>
              </w:rPr>
              <w:t>ially</w:t>
            </w:r>
            <w:r w:rsidRPr="00E55822">
              <w:rPr>
                <w:szCs w:val="22"/>
              </w:rPr>
              <w:t xml:space="preserve"> at community level – Boma, Payam and County)</w:t>
            </w:r>
          </w:p>
        </w:tc>
        <w:tc>
          <w:tcPr>
            <w:tcW w:w="3800" w:type="dxa"/>
          </w:tcPr>
          <w:p w14:paraId="4BF31DF9" w14:textId="7A854C56" w:rsidR="00B50384" w:rsidRPr="00E55822" w:rsidRDefault="00B50384" w:rsidP="003918FF">
            <w:pPr>
              <w:numPr>
                <w:ilvl w:val="0"/>
                <w:numId w:val="12"/>
              </w:numPr>
              <w:spacing w:before="80" w:after="80"/>
              <w:ind w:left="363"/>
              <w:rPr>
                <w:szCs w:val="22"/>
              </w:rPr>
            </w:pPr>
            <w:r w:rsidRPr="00E55822">
              <w:rPr>
                <w:szCs w:val="22"/>
              </w:rPr>
              <w:t xml:space="preserve">Provision of drugs and </w:t>
            </w:r>
            <w:r w:rsidR="00BE7007" w:rsidRPr="00E55822">
              <w:rPr>
                <w:szCs w:val="22"/>
              </w:rPr>
              <w:t>essent</w:t>
            </w:r>
            <w:r w:rsidR="00BE7007">
              <w:rPr>
                <w:szCs w:val="22"/>
              </w:rPr>
              <w:t>ial</w:t>
            </w:r>
            <w:r w:rsidRPr="00E55822">
              <w:rPr>
                <w:szCs w:val="22"/>
              </w:rPr>
              <w:t xml:space="preserve"> supplies</w:t>
            </w:r>
          </w:p>
          <w:p w14:paraId="48D1A908" w14:textId="77777777" w:rsidR="00B50384" w:rsidRPr="00E55822" w:rsidRDefault="00B50384" w:rsidP="003918FF">
            <w:pPr>
              <w:numPr>
                <w:ilvl w:val="0"/>
                <w:numId w:val="12"/>
              </w:numPr>
              <w:spacing w:before="80" w:after="80"/>
              <w:ind w:left="363"/>
              <w:rPr>
                <w:szCs w:val="22"/>
              </w:rPr>
            </w:pPr>
            <w:r w:rsidRPr="00E55822">
              <w:rPr>
                <w:szCs w:val="22"/>
              </w:rPr>
              <w:t>Train and attract qualified health workers</w:t>
            </w:r>
          </w:p>
          <w:p w14:paraId="2E4E6E00" w14:textId="77777777" w:rsidR="00B50384" w:rsidRPr="00E55822" w:rsidRDefault="00B50384" w:rsidP="003918FF">
            <w:pPr>
              <w:numPr>
                <w:ilvl w:val="0"/>
                <w:numId w:val="12"/>
              </w:numPr>
              <w:spacing w:before="80" w:after="80"/>
              <w:ind w:left="363"/>
              <w:rPr>
                <w:szCs w:val="22"/>
              </w:rPr>
            </w:pPr>
            <w:r w:rsidRPr="00E55822">
              <w:rPr>
                <w:szCs w:val="22"/>
              </w:rPr>
              <w:t>Improved and equip health facilities</w:t>
            </w:r>
          </w:p>
          <w:p w14:paraId="11DEC487" w14:textId="77777777" w:rsidR="00B50384" w:rsidRPr="00E55822" w:rsidRDefault="00B50384" w:rsidP="003918FF">
            <w:pPr>
              <w:numPr>
                <w:ilvl w:val="0"/>
                <w:numId w:val="12"/>
              </w:numPr>
              <w:spacing w:before="80" w:after="80"/>
              <w:ind w:left="363"/>
              <w:rPr>
                <w:szCs w:val="22"/>
              </w:rPr>
            </w:pPr>
            <w:r w:rsidRPr="00E55822">
              <w:rPr>
                <w:szCs w:val="22"/>
              </w:rPr>
              <w:t>Strengthen referral system</w:t>
            </w:r>
          </w:p>
          <w:p w14:paraId="2A26304F" w14:textId="77777777" w:rsidR="00B50384" w:rsidRPr="00E55822" w:rsidRDefault="00B50384" w:rsidP="003918FF">
            <w:pPr>
              <w:numPr>
                <w:ilvl w:val="0"/>
                <w:numId w:val="12"/>
              </w:numPr>
              <w:spacing w:before="80" w:after="80"/>
              <w:ind w:left="363"/>
              <w:rPr>
                <w:szCs w:val="22"/>
              </w:rPr>
            </w:pPr>
            <w:r w:rsidRPr="00E55822">
              <w:rPr>
                <w:szCs w:val="22"/>
              </w:rPr>
              <w:t>Train community health workers</w:t>
            </w:r>
          </w:p>
        </w:tc>
      </w:tr>
      <w:tr w:rsidR="00B50384" w:rsidRPr="00E55822" w14:paraId="19EECF77" w14:textId="77777777" w:rsidTr="00830686">
        <w:trPr>
          <w:cnfStyle w:val="000000100000" w:firstRow="0" w:lastRow="0" w:firstColumn="0" w:lastColumn="0" w:oddVBand="0" w:evenVBand="0" w:oddHBand="1" w:evenHBand="0" w:firstRowFirstColumn="0" w:firstRowLastColumn="0" w:lastRowFirstColumn="0" w:lastRowLastColumn="0"/>
        </w:trPr>
        <w:tc>
          <w:tcPr>
            <w:tcW w:w="2300" w:type="dxa"/>
          </w:tcPr>
          <w:p w14:paraId="3218F42F" w14:textId="5646CBCE" w:rsidR="00B50384" w:rsidRPr="00E55822" w:rsidRDefault="00B50384" w:rsidP="003918FF">
            <w:pPr>
              <w:numPr>
                <w:ilvl w:val="0"/>
                <w:numId w:val="18"/>
              </w:numPr>
              <w:spacing w:before="80" w:after="80"/>
              <w:ind w:left="391"/>
              <w:rPr>
                <w:szCs w:val="22"/>
              </w:rPr>
            </w:pPr>
            <w:r w:rsidRPr="00E55822">
              <w:rPr>
                <w:szCs w:val="22"/>
              </w:rPr>
              <w:t>State Ministry of Education/Health/</w:t>
            </w:r>
            <w:r w:rsidR="00830686">
              <w:rPr>
                <w:szCs w:val="22"/>
              </w:rPr>
              <w:br/>
            </w:r>
            <w:r w:rsidRPr="00E55822">
              <w:rPr>
                <w:szCs w:val="22"/>
              </w:rPr>
              <w:lastRenderedPageBreak/>
              <w:t>SDGCW/WIRD</w:t>
            </w:r>
          </w:p>
        </w:tc>
        <w:tc>
          <w:tcPr>
            <w:tcW w:w="3500" w:type="dxa"/>
          </w:tcPr>
          <w:p w14:paraId="025C7583" w14:textId="5FC95B26" w:rsidR="00B50384" w:rsidRPr="00E55822" w:rsidRDefault="00B50384" w:rsidP="003918FF">
            <w:pPr>
              <w:numPr>
                <w:ilvl w:val="0"/>
                <w:numId w:val="12"/>
              </w:numPr>
              <w:spacing w:before="80" w:after="80"/>
              <w:ind w:left="363"/>
              <w:rPr>
                <w:szCs w:val="22"/>
              </w:rPr>
            </w:pPr>
            <w:r w:rsidRPr="00E55822">
              <w:rPr>
                <w:szCs w:val="22"/>
              </w:rPr>
              <w:lastRenderedPageBreak/>
              <w:t xml:space="preserve">Poor institutional capacity for smooth operation (HRs), </w:t>
            </w:r>
            <w:r w:rsidR="00BE7007" w:rsidRPr="00E55822">
              <w:rPr>
                <w:szCs w:val="22"/>
              </w:rPr>
              <w:t>Financ</w:t>
            </w:r>
            <w:r w:rsidR="00BE7007">
              <w:rPr>
                <w:szCs w:val="22"/>
              </w:rPr>
              <w:t>ial</w:t>
            </w:r>
            <w:r w:rsidRPr="00E55822">
              <w:rPr>
                <w:szCs w:val="22"/>
              </w:rPr>
              <w:t xml:space="preserve">, Logistics and </w:t>
            </w:r>
            <w:r w:rsidRPr="00E55822">
              <w:rPr>
                <w:szCs w:val="22"/>
              </w:rPr>
              <w:lastRenderedPageBreak/>
              <w:t>equipment)</w:t>
            </w:r>
          </w:p>
          <w:p w14:paraId="3014CC2D" w14:textId="77777777" w:rsidR="00B50384" w:rsidRPr="00E55822" w:rsidRDefault="00B50384" w:rsidP="003918FF">
            <w:pPr>
              <w:numPr>
                <w:ilvl w:val="0"/>
                <w:numId w:val="12"/>
              </w:numPr>
              <w:spacing w:before="80" w:after="80"/>
              <w:ind w:left="363"/>
              <w:rPr>
                <w:szCs w:val="22"/>
              </w:rPr>
            </w:pPr>
            <w:r w:rsidRPr="00E55822">
              <w:rPr>
                <w:szCs w:val="22"/>
              </w:rPr>
              <w:t>High turn-over of personnel (qualified go searching for better pay)</w:t>
            </w:r>
          </w:p>
        </w:tc>
        <w:tc>
          <w:tcPr>
            <w:tcW w:w="3800" w:type="dxa"/>
          </w:tcPr>
          <w:p w14:paraId="28E9ACEC" w14:textId="77777777" w:rsidR="00B50384" w:rsidRPr="00E55822" w:rsidRDefault="00B50384" w:rsidP="003918FF">
            <w:pPr>
              <w:numPr>
                <w:ilvl w:val="0"/>
                <w:numId w:val="12"/>
              </w:numPr>
              <w:spacing w:before="80" w:after="80"/>
              <w:ind w:left="363"/>
              <w:rPr>
                <w:szCs w:val="22"/>
              </w:rPr>
            </w:pPr>
            <w:r w:rsidRPr="00E55822">
              <w:rPr>
                <w:szCs w:val="22"/>
              </w:rPr>
              <w:lastRenderedPageBreak/>
              <w:t xml:space="preserve">Institutional capacity building to ensure accountability, sustainability and effectiveness in delivering basic </w:t>
            </w:r>
            <w:r w:rsidRPr="00E55822">
              <w:rPr>
                <w:szCs w:val="22"/>
              </w:rPr>
              <w:lastRenderedPageBreak/>
              <w:t>educational services</w:t>
            </w:r>
          </w:p>
          <w:p w14:paraId="279BAAA9" w14:textId="77777777" w:rsidR="00B50384" w:rsidRPr="00E55822" w:rsidRDefault="00B50384" w:rsidP="003918FF">
            <w:pPr>
              <w:numPr>
                <w:ilvl w:val="0"/>
                <w:numId w:val="12"/>
              </w:numPr>
              <w:spacing w:before="80" w:after="80"/>
              <w:ind w:left="363"/>
              <w:rPr>
                <w:szCs w:val="22"/>
              </w:rPr>
            </w:pPr>
            <w:r w:rsidRPr="00E55822">
              <w:rPr>
                <w:szCs w:val="22"/>
              </w:rPr>
              <w:t>Improve staff retention and better benefit (payment)</w:t>
            </w:r>
          </w:p>
        </w:tc>
      </w:tr>
    </w:tbl>
    <w:p w14:paraId="0ACDF1E1" w14:textId="55FBEC99" w:rsidR="00B50384" w:rsidRDefault="00830686" w:rsidP="00830686">
      <w:pPr>
        <w:pStyle w:val="Heading3"/>
      </w:pPr>
      <w:r w:rsidRPr="00E55822">
        <w:lastRenderedPageBreak/>
        <w:t>Pillar 3</w:t>
      </w:r>
      <w:r>
        <w:t>:</w:t>
      </w:r>
      <w:r w:rsidRPr="00E55822">
        <w:t xml:space="preserve"> Restoring Productive Capacities </w:t>
      </w:r>
    </w:p>
    <w:tbl>
      <w:tblPr>
        <w:tblStyle w:val="TableGridLight1"/>
        <w:tblW w:w="0" w:type="auto"/>
        <w:tblInd w:w="108" w:type="dxa"/>
        <w:tblLook w:val="04A0" w:firstRow="1" w:lastRow="0" w:firstColumn="1" w:lastColumn="0" w:noHBand="0" w:noVBand="1"/>
      </w:tblPr>
      <w:tblGrid>
        <w:gridCol w:w="2506"/>
        <w:gridCol w:w="3494"/>
        <w:gridCol w:w="3600"/>
      </w:tblGrid>
      <w:tr w:rsidR="00B50384" w:rsidRPr="00E55822" w14:paraId="358F81C9" w14:textId="77777777" w:rsidTr="00830686">
        <w:trPr>
          <w:cnfStyle w:val="100000000000" w:firstRow="1" w:lastRow="0" w:firstColumn="0" w:lastColumn="0" w:oddVBand="0" w:evenVBand="0" w:oddHBand="0" w:evenHBand="0" w:firstRowFirstColumn="0" w:firstRowLastColumn="0" w:lastRowFirstColumn="0" w:lastRowLastColumn="0"/>
        </w:trPr>
        <w:tc>
          <w:tcPr>
            <w:tcW w:w="2506" w:type="dxa"/>
          </w:tcPr>
          <w:p w14:paraId="32EF191D" w14:textId="77777777" w:rsidR="00B50384" w:rsidRPr="00E55822" w:rsidRDefault="00B50384" w:rsidP="00830686">
            <w:pPr>
              <w:spacing w:before="80" w:after="80"/>
              <w:rPr>
                <w:szCs w:val="22"/>
              </w:rPr>
            </w:pPr>
            <w:r w:rsidRPr="00E55822">
              <w:rPr>
                <w:szCs w:val="22"/>
              </w:rPr>
              <w:t>INSTITUTIONS</w:t>
            </w:r>
          </w:p>
        </w:tc>
        <w:tc>
          <w:tcPr>
            <w:tcW w:w="3494" w:type="dxa"/>
          </w:tcPr>
          <w:p w14:paraId="19A333D2" w14:textId="77777777" w:rsidR="00B50384" w:rsidRPr="00E55822" w:rsidRDefault="00B50384" w:rsidP="00830686">
            <w:pPr>
              <w:spacing w:before="80" w:after="80"/>
              <w:rPr>
                <w:szCs w:val="22"/>
              </w:rPr>
            </w:pPr>
            <w:r w:rsidRPr="00E55822">
              <w:rPr>
                <w:szCs w:val="22"/>
              </w:rPr>
              <w:t>IDENTIFIED GAPS</w:t>
            </w:r>
          </w:p>
        </w:tc>
        <w:tc>
          <w:tcPr>
            <w:tcW w:w="3600" w:type="dxa"/>
          </w:tcPr>
          <w:p w14:paraId="2507C14E" w14:textId="77777777" w:rsidR="00B50384" w:rsidRPr="00E55822" w:rsidRDefault="00B50384" w:rsidP="00830686">
            <w:pPr>
              <w:spacing w:before="80" w:after="80"/>
              <w:rPr>
                <w:szCs w:val="22"/>
              </w:rPr>
            </w:pPr>
            <w:r w:rsidRPr="00E55822">
              <w:rPr>
                <w:szCs w:val="22"/>
              </w:rPr>
              <w:t>PROPOSED INTERVENTIONS</w:t>
            </w:r>
          </w:p>
        </w:tc>
      </w:tr>
      <w:tr w:rsidR="00B50384" w:rsidRPr="00E55822" w14:paraId="6B9D5EA3" w14:textId="77777777" w:rsidTr="00830686">
        <w:trPr>
          <w:cnfStyle w:val="000000100000" w:firstRow="0" w:lastRow="0" w:firstColumn="0" w:lastColumn="0" w:oddVBand="0" w:evenVBand="0" w:oddHBand="1" w:evenHBand="0" w:firstRowFirstColumn="0" w:firstRowLastColumn="0" w:lastRowFirstColumn="0" w:lastRowLastColumn="0"/>
        </w:trPr>
        <w:tc>
          <w:tcPr>
            <w:tcW w:w="2506" w:type="dxa"/>
          </w:tcPr>
          <w:p w14:paraId="5D72DB8D" w14:textId="77777777" w:rsidR="00B50384" w:rsidRPr="00E55822" w:rsidRDefault="00B50384" w:rsidP="003918FF">
            <w:pPr>
              <w:numPr>
                <w:ilvl w:val="0"/>
                <w:numId w:val="22"/>
              </w:numPr>
              <w:spacing w:before="80" w:after="80"/>
              <w:ind w:left="400"/>
              <w:rPr>
                <w:szCs w:val="22"/>
              </w:rPr>
            </w:pPr>
            <w:r w:rsidRPr="00E55822">
              <w:rPr>
                <w:szCs w:val="22"/>
              </w:rPr>
              <w:t xml:space="preserve">Ministry of Physical Infrastructure </w:t>
            </w:r>
          </w:p>
        </w:tc>
        <w:tc>
          <w:tcPr>
            <w:tcW w:w="3494" w:type="dxa"/>
          </w:tcPr>
          <w:p w14:paraId="1A5DA0C4" w14:textId="77777777" w:rsidR="00B50384" w:rsidRPr="00E55822" w:rsidRDefault="00B50384" w:rsidP="003918FF">
            <w:pPr>
              <w:numPr>
                <w:ilvl w:val="0"/>
                <w:numId w:val="12"/>
              </w:numPr>
              <w:spacing w:before="80" w:after="80"/>
              <w:ind w:left="389"/>
              <w:rPr>
                <w:szCs w:val="22"/>
              </w:rPr>
            </w:pPr>
            <w:r w:rsidRPr="00E55822">
              <w:rPr>
                <w:szCs w:val="22"/>
              </w:rPr>
              <w:t>Low capacity in term of skills</w:t>
            </w:r>
          </w:p>
          <w:p w14:paraId="14ED524D" w14:textId="60608F36" w:rsidR="00B50384" w:rsidRPr="00E55822" w:rsidRDefault="00BE7007" w:rsidP="003918FF">
            <w:pPr>
              <w:numPr>
                <w:ilvl w:val="0"/>
                <w:numId w:val="12"/>
              </w:numPr>
              <w:spacing w:before="80" w:after="80"/>
              <w:ind w:left="389"/>
              <w:rPr>
                <w:szCs w:val="22"/>
              </w:rPr>
            </w:pPr>
            <w:r w:rsidRPr="00E55822">
              <w:rPr>
                <w:szCs w:val="22"/>
              </w:rPr>
              <w:t>Financ</w:t>
            </w:r>
            <w:r>
              <w:rPr>
                <w:szCs w:val="22"/>
              </w:rPr>
              <w:t>ial</w:t>
            </w:r>
            <w:r w:rsidR="00B50384" w:rsidRPr="00E55822">
              <w:rPr>
                <w:szCs w:val="22"/>
              </w:rPr>
              <w:t xml:space="preserve"> challenges</w:t>
            </w:r>
          </w:p>
          <w:p w14:paraId="6F7B184E" w14:textId="77777777" w:rsidR="00B50384" w:rsidRPr="00E55822" w:rsidRDefault="00B50384" w:rsidP="003918FF">
            <w:pPr>
              <w:numPr>
                <w:ilvl w:val="0"/>
                <w:numId w:val="12"/>
              </w:numPr>
              <w:spacing w:before="80" w:after="80"/>
              <w:ind w:left="389"/>
              <w:rPr>
                <w:szCs w:val="22"/>
              </w:rPr>
            </w:pPr>
            <w:r w:rsidRPr="00E55822">
              <w:rPr>
                <w:szCs w:val="22"/>
              </w:rPr>
              <w:t>No clear policies on land ownership</w:t>
            </w:r>
          </w:p>
        </w:tc>
        <w:tc>
          <w:tcPr>
            <w:tcW w:w="3600" w:type="dxa"/>
          </w:tcPr>
          <w:p w14:paraId="60605B59" w14:textId="77777777" w:rsidR="00B50384" w:rsidRPr="00E55822" w:rsidRDefault="00B50384" w:rsidP="00830686">
            <w:pPr>
              <w:spacing w:before="80" w:after="80"/>
              <w:rPr>
                <w:szCs w:val="22"/>
              </w:rPr>
            </w:pPr>
            <w:r w:rsidRPr="00E55822">
              <w:rPr>
                <w:szCs w:val="22"/>
              </w:rPr>
              <w:t>NB: no intervention provided in this section by the group</w:t>
            </w:r>
          </w:p>
        </w:tc>
      </w:tr>
      <w:tr w:rsidR="00B50384" w:rsidRPr="00E55822" w14:paraId="66071EAD" w14:textId="77777777" w:rsidTr="00830686">
        <w:trPr>
          <w:cnfStyle w:val="000000010000" w:firstRow="0" w:lastRow="0" w:firstColumn="0" w:lastColumn="0" w:oddVBand="0" w:evenVBand="0" w:oddHBand="0" w:evenHBand="1" w:firstRowFirstColumn="0" w:firstRowLastColumn="0" w:lastRowFirstColumn="0" w:lastRowLastColumn="0"/>
        </w:trPr>
        <w:tc>
          <w:tcPr>
            <w:tcW w:w="2506" w:type="dxa"/>
          </w:tcPr>
          <w:p w14:paraId="0F449658" w14:textId="77777777" w:rsidR="00B50384" w:rsidRPr="00E55822" w:rsidRDefault="00B50384" w:rsidP="003918FF">
            <w:pPr>
              <w:numPr>
                <w:ilvl w:val="0"/>
                <w:numId w:val="22"/>
              </w:numPr>
              <w:spacing w:before="80" w:after="80"/>
              <w:ind w:left="400"/>
              <w:rPr>
                <w:szCs w:val="22"/>
              </w:rPr>
            </w:pPr>
            <w:r w:rsidRPr="00E55822">
              <w:rPr>
                <w:szCs w:val="22"/>
              </w:rPr>
              <w:t>MAARF</w:t>
            </w:r>
          </w:p>
        </w:tc>
        <w:tc>
          <w:tcPr>
            <w:tcW w:w="3494" w:type="dxa"/>
          </w:tcPr>
          <w:p w14:paraId="55485CA6" w14:textId="77777777" w:rsidR="00B50384" w:rsidRPr="00E55822" w:rsidRDefault="00B50384" w:rsidP="003918FF">
            <w:pPr>
              <w:numPr>
                <w:ilvl w:val="0"/>
                <w:numId w:val="12"/>
              </w:numPr>
              <w:spacing w:before="80" w:after="80"/>
              <w:ind w:left="389"/>
              <w:rPr>
                <w:szCs w:val="22"/>
              </w:rPr>
            </w:pPr>
            <w:r w:rsidRPr="00E55822">
              <w:rPr>
                <w:szCs w:val="22"/>
              </w:rPr>
              <w:t>Lack of policies</w:t>
            </w:r>
          </w:p>
          <w:p w14:paraId="54172C5D" w14:textId="77777777" w:rsidR="00B50384" w:rsidRPr="00E55822" w:rsidRDefault="00B50384" w:rsidP="003918FF">
            <w:pPr>
              <w:numPr>
                <w:ilvl w:val="0"/>
                <w:numId w:val="12"/>
              </w:numPr>
              <w:spacing w:before="80" w:after="80"/>
              <w:ind w:left="389"/>
              <w:rPr>
                <w:szCs w:val="22"/>
              </w:rPr>
            </w:pPr>
            <w:r w:rsidRPr="00E55822">
              <w:rPr>
                <w:szCs w:val="22"/>
              </w:rPr>
              <w:t>Limited capacities of Agricultural Extension Workers (AEWs)</w:t>
            </w:r>
          </w:p>
          <w:p w14:paraId="180DC062" w14:textId="77777777" w:rsidR="00B50384" w:rsidRPr="00E55822" w:rsidRDefault="00B50384" w:rsidP="003918FF">
            <w:pPr>
              <w:numPr>
                <w:ilvl w:val="0"/>
                <w:numId w:val="12"/>
              </w:numPr>
              <w:spacing w:before="80" w:after="80"/>
              <w:ind w:left="389"/>
              <w:rPr>
                <w:szCs w:val="22"/>
              </w:rPr>
            </w:pPr>
            <w:r w:rsidRPr="00E55822">
              <w:rPr>
                <w:szCs w:val="22"/>
              </w:rPr>
              <w:t>Limited budget</w:t>
            </w:r>
          </w:p>
        </w:tc>
        <w:tc>
          <w:tcPr>
            <w:tcW w:w="3600" w:type="dxa"/>
          </w:tcPr>
          <w:p w14:paraId="629A25D9" w14:textId="77777777" w:rsidR="00B50384" w:rsidRPr="00E55822" w:rsidRDefault="00B50384" w:rsidP="003918FF">
            <w:pPr>
              <w:numPr>
                <w:ilvl w:val="0"/>
                <w:numId w:val="12"/>
              </w:numPr>
              <w:spacing w:before="80" w:after="80"/>
              <w:ind w:left="389"/>
              <w:rPr>
                <w:szCs w:val="22"/>
              </w:rPr>
            </w:pPr>
            <w:r w:rsidRPr="00E55822">
              <w:rPr>
                <w:szCs w:val="22"/>
              </w:rPr>
              <w:t>Develop good policies to guide the ministry and popularize them</w:t>
            </w:r>
          </w:p>
          <w:p w14:paraId="4EAAE327" w14:textId="77777777" w:rsidR="00B50384" w:rsidRPr="00E55822" w:rsidRDefault="00B50384" w:rsidP="003918FF">
            <w:pPr>
              <w:numPr>
                <w:ilvl w:val="0"/>
                <w:numId w:val="12"/>
              </w:numPr>
              <w:spacing w:before="80" w:after="80"/>
              <w:ind w:left="389"/>
              <w:rPr>
                <w:szCs w:val="22"/>
              </w:rPr>
            </w:pPr>
            <w:r w:rsidRPr="00E55822">
              <w:rPr>
                <w:szCs w:val="22"/>
              </w:rPr>
              <w:t>Political will to finance agriculture</w:t>
            </w:r>
          </w:p>
          <w:p w14:paraId="0CD92989" w14:textId="77777777" w:rsidR="00B50384" w:rsidRPr="00E55822" w:rsidRDefault="00B50384" w:rsidP="003918FF">
            <w:pPr>
              <w:numPr>
                <w:ilvl w:val="0"/>
                <w:numId w:val="12"/>
              </w:numPr>
              <w:spacing w:before="80" w:after="80"/>
              <w:ind w:left="389"/>
              <w:rPr>
                <w:szCs w:val="22"/>
              </w:rPr>
            </w:pPr>
            <w:r w:rsidRPr="00E55822">
              <w:rPr>
                <w:szCs w:val="22"/>
              </w:rPr>
              <w:t>Clear definition of roles</w:t>
            </w:r>
          </w:p>
          <w:p w14:paraId="021B227F" w14:textId="77777777" w:rsidR="00B50384" w:rsidRPr="00E55822" w:rsidRDefault="00B50384" w:rsidP="003918FF">
            <w:pPr>
              <w:numPr>
                <w:ilvl w:val="0"/>
                <w:numId w:val="12"/>
              </w:numPr>
              <w:spacing w:before="80" w:after="80"/>
              <w:ind w:left="389"/>
              <w:rPr>
                <w:szCs w:val="22"/>
              </w:rPr>
            </w:pPr>
            <w:r w:rsidRPr="00E55822">
              <w:rPr>
                <w:szCs w:val="22"/>
              </w:rPr>
              <w:t>Capacity building of CAHWs and AEWs</w:t>
            </w:r>
          </w:p>
        </w:tc>
      </w:tr>
      <w:tr w:rsidR="00B50384" w:rsidRPr="00E55822" w14:paraId="43981F41" w14:textId="77777777" w:rsidTr="00830686">
        <w:trPr>
          <w:cnfStyle w:val="000000100000" w:firstRow="0" w:lastRow="0" w:firstColumn="0" w:lastColumn="0" w:oddVBand="0" w:evenVBand="0" w:oddHBand="1" w:evenHBand="0" w:firstRowFirstColumn="0" w:firstRowLastColumn="0" w:lastRowFirstColumn="0" w:lastRowLastColumn="0"/>
        </w:trPr>
        <w:tc>
          <w:tcPr>
            <w:tcW w:w="2506" w:type="dxa"/>
          </w:tcPr>
          <w:p w14:paraId="3A30CA10" w14:textId="77777777" w:rsidR="00B50384" w:rsidRPr="00E55822" w:rsidRDefault="00B50384" w:rsidP="003918FF">
            <w:pPr>
              <w:numPr>
                <w:ilvl w:val="0"/>
                <w:numId w:val="22"/>
              </w:numPr>
              <w:spacing w:before="80" w:after="80"/>
              <w:ind w:left="400"/>
              <w:rPr>
                <w:szCs w:val="22"/>
              </w:rPr>
            </w:pPr>
            <w:r w:rsidRPr="00E55822">
              <w:rPr>
                <w:szCs w:val="22"/>
              </w:rPr>
              <w:t>Private sector</w:t>
            </w:r>
          </w:p>
        </w:tc>
        <w:tc>
          <w:tcPr>
            <w:tcW w:w="3494" w:type="dxa"/>
          </w:tcPr>
          <w:p w14:paraId="7CC491EA" w14:textId="4908AF7C" w:rsidR="00B50384" w:rsidRPr="00E55822" w:rsidRDefault="00B50384" w:rsidP="003918FF">
            <w:pPr>
              <w:numPr>
                <w:ilvl w:val="0"/>
                <w:numId w:val="12"/>
              </w:numPr>
              <w:spacing w:before="80" w:after="80"/>
              <w:ind w:left="389"/>
              <w:rPr>
                <w:szCs w:val="22"/>
              </w:rPr>
            </w:pPr>
            <w:r w:rsidRPr="00E55822">
              <w:rPr>
                <w:szCs w:val="22"/>
              </w:rPr>
              <w:t xml:space="preserve">Lack of strong umbrella </w:t>
            </w:r>
            <w:r w:rsidR="00BE7007" w:rsidRPr="00E55822">
              <w:rPr>
                <w:szCs w:val="22"/>
              </w:rPr>
              <w:t>assoc</w:t>
            </w:r>
            <w:r w:rsidR="00BE7007">
              <w:rPr>
                <w:szCs w:val="22"/>
              </w:rPr>
              <w:t>iat</w:t>
            </w:r>
            <w:r w:rsidR="00BE7007" w:rsidRPr="00E55822">
              <w:rPr>
                <w:szCs w:val="22"/>
              </w:rPr>
              <w:t>ion</w:t>
            </w:r>
            <w:r w:rsidRPr="00E55822">
              <w:rPr>
                <w:szCs w:val="22"/>
              </w:rPr>
              <w:t xml:space="preserve"> </w:t>
            </w:r>
          </w:p>
          <w:p w14:paraId="1C1EB080" w14:textId="77777777" w:rsidR="00B50384" w:rsidRPr="00E55822" w:rsidRDefault="00B50384" w:rsidP="003918FF">
            <w:pPr>
              <w:numPr>
                <w:ilvl w:val="0"/>
                <w:numId w:val="12"/>
              </w:numPr>
              <w:spacing w:before="80" w:after="80"/>
              <w:ind w:left="389"/>
              <w:rPr>
                <w:szCs w:val="22"/>
              </w:rPr>
            </w:pPr>
            <w:r w:rsidRPr="00E55822">
              <w:rPr>
                <w:szCs w:val="22"/>
              </w:rPr>
              <w:t>Inadequate business skills</w:t>
            </w:r>
          </w:p>
          <w:p w14:paraId="6065E6F4" w14:textId="77777777" w:rsidR="00B50384" w:rsidRPr="00E55822" w:rsidRDefault="00B50384" w:rsidP="003918FF">
            <w:pPr>
              <w:numPr>
                <w:ilvl w:val="0"/>
                <w:numId w:val="12"/>
              </w:numPr>
              <w:spacing w:before="80" w:after="80"/>
              <w:ind w:left="389"/>
              <w:rPr>
                <w:szCs w:val="22"/>
              </w:rPr>
            </w:pPr>
            <w:r w:rsidRPr="00E55822">
              <w:rPr>
                <w:szCs w:val="22"/>
              </w:rPr>
              <w:t>Livelihood stress</w:t>
            </w:r>
          </w:p>
        </w:tc>
        <w:tc>
          <w:tcPr>
            <w:tcW w:w="3600" w:type="dxa"/>
          </w:tcPr>
          <w:p w14:paraId="405A1148" w14:textId="45D132E5" w:rsidR="00B50384" w:rsidRPr="00E55822" w:rsidRDefault="00B50384" w:rsidP="003918FF">
            <w:pPr>
              <w:numPr>
                <w:ilvl w:val="0"/>
                <w:numId w:val="12"/>
              </w:numPr>
              <w:spacing w:before="80" w:after="80"/>
              <w:ind w:left="389"/>
              <w:rPr>
                <w:szCs w:val="22"/>
              </w:rPr>
            </w:pPr>
            <w:r w:rsidRPr="00E55822">
              <w:rPr>
                <w:szCs w:val="22"/>
              </w:rPr>
              <w:t xml:space="preserve">Form strong umbrella </w:t>
            </w:r>
            <w:r w:rsidR="00BE7007" w:rsidRPr="00E55822">
              <w:rPr>
                <w:szCs w:val="22"/>
              </w:rPr>
              <w:t>assoc</w:t>
            </w:r>
            <w:r w:rsidR="00BE7007">
              <w:rPr>
                <w:szCs w:val="22"/>
              </w:rPr>
              <w:t>iat</w:t>
            </w:r>
            <w:r w:rsidR="00BE7007" w:rsidRPr="00E55822">
              <w:rPr>
                <w:szCs w:val="22"/>
              </w:rPr>
              <w:t>ion</w:t>
            </w:r>
            <w:r w:rsidRPr="00E55822">
              <w:rPr>
                <w:szCs w:val="22"/>
              </w:rPr>
              <w:t xml:space="preserve"> </w:t>
            </w:r>
          </w:p>
          <w:p w14:paraId="5A55CD8C" w14:textId="77777777" w:rsidR="00B50384" w:rsidRPr="00E55822" w:rsidRDefault="00B50384" w:rsidP="003918FF">
            <w:pPr>
              <w:numPr>
                <w:ilvl w:val="0"/>
                <w:numId w:val="12"/>
              </w:numPr>
              <w:spacing w:before="80" w:after="80"/>
              <w:ind w:left="389"/>
              <w:rPr>
                <w:szCs w:val="22"/>
              </w:rPr>
            </w:pPr>
            <w:r w:rsidRPr="00E55822">
              <w:rPr>
                <w:szCs w:val="22"/>
              </w:rPr>
              <w:t>Capacity building for agro-input dealers and business skills</w:t>
            </w:r>
          </w:p>
          <w:p w14:paraId="28BB5E42" w14:textId="77777777" w:rsidR="00B50384" w:rsidRPr="00E55822" w:rsidRDefault="00B50384" w:rsidP="003918FF">
            <w:pPr>
              <w:numPr>
                <w:ilvl w:val="0"/>
                <w:numId w:val="12"/>
              </w:numPr>
              <w:spacing w:before="80" w:after="80"/>
              <w:ind w:left="389"/>
              <w:rPr>
                <w:szCs w:val="22"/>
              </w:rPr>
            </w:pPr>
            <w:r w:rsidRPr="00E55822">
              <w:rPr>
                <w:szCs w:val="22"/>
              </w:rPr>
              <w:t xml:space="preserve">Livelihood alternative </w:t>
            </w:r>
          </w:p>
          <w:p w14:paraId="371BE11E" w14:textId="77777777" w:rsidR="00B50384" w:rsidRPr="00E55822" w:rsidRDefault="00B50384" w:rsidP="003918FF">
            <w:pPr>
              <w:numPr>
                <w:ilvl w:val="0"/>
                <w:numId w:val="12"/>
              </w:numPr>
              <w:spacing w:before="80" w:after="80"/>
              <w:ind w:left="389"/>
              <w:rPr>
                <w:szCs w:val="22"/>
              </w:rPr>
            </w:pPr>
            <w:r w:rsidRPr="00E55822">
              <w:rPr>
                <w:szCs w:val="22"/>
              </w:rPr>
              <w:t>Develop infrastructure (road network)</w:t>
            </w:r>
          </w:p>
        </w:tc>
      </w:tr>
      <w:tr w:rsidR="00B50384" w:rsidRPr="00E55822" w14:paraId="18329A57" w14:textId="77777777" w:rsidTr="00830686">
        <w:trPr>
          <w:cnfStyle w:val="000000010000" w:firstRow="0" w:lastRow="0" w:firstColumn="0" w:lastColumn="0" w:oddVBand="0" w:evenVBand="0" w:oddHBand="0" w:evenHBand="1" w:firstRowFirstColumn="0" w:firstRowLastColumn="0" w:lastRowFirstColumn="0" w:lastRowLastColumn="0"/>
        </w:trPr>
        <w:tc>
          <w:tcPr>
            <w:tcW w:w="2506" w:type="dxa"/>
          </w:tcPr>
          <w:p w14:paraId="3DF3D4E8" w14:textId="77777777" w:rsidR="00B50384" w:rsidRPr="00E55822" w:rsidRDefault="00B50384" w:rsidP="003918FF">
            <w:pPr>
              <w:numPr>
                <w:ilvl w:val="0"/>
                <w:numId w:val="22"/>
              </w:numPr>
              <w:spacing w:before="80" w:after="80"/>
              <w:ind w:left="400"/>
              <w:rPr>
                <w:szCs w:val="22"/>
              </w:rPr>
            </w:pPr>
            <w:r w:rsidRPr="00E55822">
              <w:rPr>
                <w:szCs w:val="22"/>
              </w:rPr>
              <w:t xml:space="preserve">Development partners </w:t>
            </w:r>
          </w:p>
        </w:tc>
        <w:tc>
          <w:tcPr>
            <w:tcW w:w="3494" w:type="dxa"/>
          </w:tcPr>
          <w:p w14:paraId="4E3BAF62" w14:textId="77777777" w:rsidR="00B50384" w:rsidRPr="00E55822" w:rsidRDefault="00B50384" w:rsidP="003918FF">
            <w:pPr>
              <w:numPr>
                <w:ilvl w:val="0"/>
                <w:numId w:val="12"/>
              </w:numPr>
              <w:spacing w:before="80" w:after="80"/>
              <w:ind w:left="389"/>
              <w:rPr>
                <w:szCs w:val="22"/>
              </w:rPr>
            </w:pPr>
            <w:r w:rsidRPr="00E55822">
              <w:rPr>
                <w:szCs w:val="22"/>
              </w:rPr>
              <w:t>Heavily relying on donors - funding</w:t>
            </w:r>
          </w:p>
          <w:p w14:paraId="62C41A0B" w14:textId="77777777" w:rsidR="00B50384" w:rsidRPr="00E55822" w:rsidRDefault="00B50384" w:rsidP="003918FF">
            <w:pPr>
              <w:numPr>
                <w:ilvl w:val="0"/>
                <w:numId w:val="12"/>
              </w:numPr>
              <w:spacing w:before="80" w:after="80"/>
              <w:ind w:left="389"/>
              <w:rPr>
                <w:szCs w:val="22"/>
              </w:rPr>
            </w:pPr>
            <w:r w:rsidRPr="00E55822">
              <w:rPr>
                <w:szCs w:val="22"/>
              </w:rPr>
              <w:t xml:space="preserve">Mostly responding to emergency </w:t>
            </w:r>
          </w:p>
          <w:p w14:paraId="1827F0DD" w14:textId="77777777" w:rsidR="00B50384" w:rsidRPr="00E55822" w:rsidRDefault="00B50384" w:rsidP="003918FF">
            <w:pPr>
              <w:numPr>
                <w:ilvl w:val="0"/>
                <w:numId w:val="12"/>
              </w:numPr>
              <w:spacing w:before="80" w:after="80"/>
              <w:ind w:left="389"/>
              <w:rPr>
                <w:szCs w:val="22"/>
              </w:rPr>
            </w:pPr>
            <w:r w:rsidRPr="00E55822">
              <w:rPr>
                <w:szCs w:val="22"/>
              </w:rPr>
              <w:t>Long procedures (Bureaucracy)</w:t>
            </w:r>
          </w:p>
          <w:p w14:paraId="4F501218" w14:textId="77777777" w:rsidR="00B50384" w:rsidRPr="00E55822" w:rsidRDefault="00B50384" w:rsidP="003918FF">
            <w:pPr>
              <w:numPr>
                <w:ilvl w:val="0"/>
                <w:numId w:val="12"/>
              </w:numPr>
              <w:spacing w:before="80" w:after="80"/>
              <w:ind w:left="389"/>
              <w:rPr>
                <w:szCs w:val="22"/>
              </w:rPr>
            </w:pPr>
            <w:r w:rsidRPr="00E55822">
              <w:rPr>
                <w:szCs w:val="22"/>
              </w:rPr>
              <w:t xml:space="preserve">Assessment not informative </w:t>
            </w:r>
          </w:p>
        </w:tc>
        <w:tc>
          <w:tcPr>
            <w:tcW w:w="3600" w:type="dxa"/>
          </w:tcPr>
          <w:p w14:paraId="4DD30B51" w14:textId="77777777" w:rsidR="00B50384" w:rsidRPr="00E55822" w:rsidRDefault="00B50384" w:rsidP="003918FF">
            <w:pPr>
              <w:numPr>
                <w:ilvl w:val="0"/>
                <w:numId w:val="12"/>
              </w:numPr>
              <w:spacing w:before="80" w:after="80"/>
              <w:ind w:left="389"/>
              <w:rPr>
                <w:szCs w:val="22"/>
              </w:rPr>
            </w:pPr>
            <w:r w:rsidRPr="00E55822">
              <w:rPr>
                <w:szCs w:val="22"/>
              </w:rPr>
              <w:t>Multi-years projects</w:t>
            </w:r>
          </w:p>
          <w:p w14:paraId="34661225" w14:textId="77777777" w:rsidR="00B50384" w:rsidRPr="00E55822" w:rsidRDefault="00B50384" w:rsidP="003918FF">
            <w:pPr>
              <w:numPr>
                <w:ilvl w:val="0"/>
                <w:numId w:val="12"/>
              </w:numPr>
              <w:spacing w:before="80" w:after="80"/>
              <w:ind w:left="389"/>
              <w:rPr>
                <w:szCs w:val="22"/>
              </w:rPr>
            </w:pPr>
            <w:r w:rsidRPr="00E55822">
              <w:rPr>
                <w:szCs w:val="22"/>
              </w:rPr>
              <w:t xml:space="preserve">Simple procedures and realistic implementation schedules </w:t>
            </w:r>
          </w:p>
          <w:p w14:paraId="6EC5776F" w14:textId="77777777" w:rsidR="00B50384" w:rsidRDefault="00B50384" w:rsidP="003918FF">
            <w:pPr>
              <w:numPr>
                <w:ilvl w:val="0"/>
                <w:numId w:val="12"/>
              </w:numPr>
              <w:spacing w:before="80" w:after="80"/>
              <w:ind w:left="389"/>
              <w:rPr>
                <w:szCs w:val="22"/>
              </w:rPr>
            </w:pPr>
            <w:r w:rsidRPr="00E55822">
              <w:rPr>
                <w:szCs w:val="22"/>
              </w:rPr>
              <w:t>Effective coverage of areas</w:t>
            </w:r>
          </w:p>
          <w:p w14:paraId="4AD2E89D" w14:textId="2883CAF2" w:rsidR="003036C3" w:rsidRPr="00E55822" w:rsidRDefault="003036C3" w:rsidP="003918FF">
            <w:pPr>
              <w:numPr>
                <w:ilvl w:val="0"/>
                <w:numId w:val="12"/>
              </w:numPr>
              <w:spacing w:before="80" w:after="80"/>
              <w:ind w:left="389"/>
              <w:rPr>
                <w:szCs w:val="22"/>
              </w:rPr>
            </w:pPr>
            <w:r>
              <w:rPr>
                <w:szCs w:val="22"/>
              </w:rPr>
              <w:t>Shift toward resilience building</w:t>
            </w:r>
          </w:p>
        </w:tc>
      </w:tr>
    </w:tbl>
    <w:p w14:paraId="6857C422" w14:textId="77777777" w:rsidR="00B50384" w:rsidRPr="00E55822" w:rsidRDefault="00B50384" w:rsidP="00A106A7">
      <w:pPr>
        <w:rPr>
          <w:b/>
          <w:szCs w:val="22"/>
        </w:rPr>
      </w:pPr>
    </w:p>
    <w:p w14:paraId="4C41FCAD" w14:textId="77777777" w:rsidR="00830686" w:rsidRDefault="00830686">
      <w:pPr>
        <w:spacing w:after="0"/>
        <w:rPr>
          <w:b/>
          <w:szCs w:val="22"/>
        </w:rPr>
      </w:pPr>
      <w:r>
        <w:rPr>
          <w:b/>
          <w:szCs w:val="22"/>
        </w:rPr>
        <w:br w:type="page"/>
      </w:r>
    </w:p>
    <w:p w14:paraId="0A0C45F7" w14:textId="2956F803" w:rsidR="00B50384" w:rsidRDefault="00830686" w:rsidP="00830686">
      <w:pPr>
        <w:pStyle w:val="Heading3"/>
      </w:pPr>
      <w:r w:rsidRPr="00E55822">
        <w:lastRenderedPageBreak/>
        <w:t>Pillar 4</w:t>
      </w:r>
      <w:r>
        <w:t>:</w:t>
      </w:r>
      <w:r w:rsidRPr="00E55822">
        <w:t xml:space="preserve"> Nurturing Partnerships</w:t>
      </w:r>
    </w:p>
    <w:tbl>
      <w:tblPr>
        <w:tblStyle w:val="TableGridLight1"/>
        <w:tblW w:w="0" w:type="auto"/>
        <w:tblInd w:w="108" w:type="dxa"/>
        <w:tblLook w:val="04A0" w:firstRow="1" w:lastRow="0" w:firstColumn="1" w:lastColumn="0" w:noHBand="0" w:noVBand="1"/>
      </w:tblPr>
      <w:tblGrid>
        <w:gridCol w:w="4680"/>
        <w:gridCol w:w="4920"/>
      </w:tblGrid>
      <w:tr w:rsidR="00830686" w:rsidRPr="00830686" w14:paraId="28A1E828" w14:textId="77777777" w:rsidTr="00830686">
        <w:trPr>
          <w:cnfStyle w:val="100000000000" w:firstRow="1" w:lastRow="0" w:firstColumn="0" w:lastColumn="0" w:oddVBand="0" w:evenVBand="0" w:oddHBand="0" w:evenHBand="0" w:firstRowFirstColumn="0" w:firstRowLastColumn="0" w:lastRowFirstColumn="0" w:lastRowLastColumn="0"/>
        </w:trPr>
        <w:tc>
          <w:tcPr>
            <w:tcW w:w="4680" w:type="dxa"/>
          </w:tcPr>
          <w:p w14:paraId="49BF17FD" w14:textId="769C4225" w:rsidR="00B50384" w:rsidRPr="00830686" w:rsidRDefault="00830686" w:rsidP="00830686">
            <w:pPr>
              <w:spacing w:before="80" w:after="80"/>
              <w:rPr>
                <w:b/>
                <w:bCs/>
                <w:color w:val="FFFFFF" w:themeColor="background1"/>
                <w:szCs w:val="22"/>
              </w:rPr>
            </w:pPr>
            <w:r w:rsidRPr="00830686">
              <w:rPr>
                <w:b/>
                <w:bCs/>
                <w:color w:val="FFFFFF" w:themeColor="background1"/>
                <w:szCs w:val="22"/>
              </w:rPr>
              <w:t>Identified Gaps</w:t>
            </w:r>
          </w:p>
        </w:tc>
        <w:tc>
          <w:tcPr>
            <w:tcW w:w="4920" w:type="dxa"/>
          </w:tcPr>
          <w:p w14:paraId="43081888" w14:textId="6D2A39E5" w:rsidR="00B50384" w:rsidRPr="00830686" w:rsidRDefault="00830686" w:rsidP="00830686">
            <w:pPr>
              <w:spacing w:before="80" w:after="80"/>
              <w:rPr>
                <w:b/>
                <w:bCs/>
                <w:color w:val="FFFFFF" w:themeColor="background1"/>
                <w:szCs w:val="22"/>
              </w:rPr>
            </w:pPr>
            <w:r w:rsidRPr="00830686">
              <w:rPr>
                <w:b/>
                <w:bCs/>
                <w:color w:val="FFFFFF" w:themeColor="background1"/>
                <w:szCs w:val="22"/>
              </w:rPr>
              <w:t>Proposed Interventions</w:t>
            </w:r>
          </w:p>
        </w:tc>
      </w:tr>
      <w:tr w:rsidR="00B50384" w:rsidRPr="00E55822" w14:paraId="302ED5D3" w14:textId="77777777" w:rsidTr="00830686">
        <w:trPr>
          <w:cnfStyle w:val="000000100000" w:firstRow="0" w:lastRow="0" w:firstColumn="0" w:lastColumn="0" w:oddVBand="0" w:evenVBand="0" w:oddHBand="1" w:evenHBand="0" w:firstRowFirstColumn="0" w:firstRowLastColumn="0" w:lastRowFirstColumn="0" w:lastRowLastColumn="0"/>
        </w:trPr>
        <w:tc>
          <w:tcPr>
            <w:tcW w:w="4680" w:type="dxa"/>
          </w:tcPr>
          <w:p w14:paraId="66541CB2" w14:textId="77777777" w:rsidR="00B50384" w:rsidRPr="00E55822" w:rsidRDefault="00B50384" w:rsidP="003918FF">
            <w:pPr>
              <w:numPr>
                <w:ilvl w:val="0"/>
                <w:numId w:val="21"/>
              </w:numPr>
              <w:spacing w:before="80" w:after="80"/>
              <w:ind w:left="400"/>
              <w:rPr>
                <w:szCs w:val="22"/>
              </w:rPr>
            </w:pPr>
            <w:r w:rsidRPr="00E55822">
              <w:rPr>
                <w:szCs w:val="22"/>
              </w:rPr>
              <w:t>Host government capacity [weak skill manpower and inadequate resources]</w:t>
            </w:r>
          </w:p>
        </w:tc>
        <w:tc>
          <w:tcPr>
            <w:tcW w:w="4920" w:type="dxa"/>
          </w:tcPr>
          <w:p w14:paraId="43DDD485" w14:textId="73708755" w:rsidR="00B50384" w:rsidRPr="00E55822" w:rsidRDefault="00B50384" w:rsidP="003918FF">
            <w:pPr>
              <w:numPr>
                <w:ilvl w:val="0"/>
                <w:numId w:val="12"/>
              </w:numPr>
              <w:spacing w:before="80" w:after="80"/>
              <w:ind w:left="412"/>
              <w:rPr>
                <w:szCs w:val="22"/>
              </w:rPr>
            </w:pPr>
            <w:r w:rsidRPr="00E55822">
              <w:rPr>
                <w:szCs w:val="22"/>
              </w:rPr>
              <w:t>Investing in improving on host government capacity (</w:t>
            </w:r>
            <w:r w:rsidR="00BE7007" w:rsidRPr="00E55822">
              <w:rPr>
                <w:szCs w:val="22"/>
              </w:rPr>
              <w:t>espec</w:t>
            </w:r>
            <w:r w:rsidR="00BE7007">
              <w:rPr>
                <w:szCs w:val="22"/>
              </w:rPr>
              <w:t>ially</w:t>
            </w:r>
            <w:r w:rsidRPr="00E55822">
              <w:rPr>
                <w:szCs w:val="22"/>
              </w:rPr>
              <w:t xml:space="preserve"> technical staff)</w:t>
            </w:r>
          </w:p>
        </w:tc>
      </w:tr>
      <w:tr w:rsidR="00B50384" w:rsidRPr="00E55822" w14:paraId="2502E28A" w14:textId="77777777" w:rsidTr="00830686">
        <w:trPr>
          <w:cnfStyle w:val="000000010000" w:firstRow="0" w:lastRow="0" w:firstColumn="0" w:lastColumn="0" w:oddVBand="0" w:evenVBand="0" w:oddHBand="0" w:evenHBand="1" w:firstRowFirstColumn="0" w:firstRowLastColumn="0" w:lastRowFirstColumn="0" w:lastRowLastColumn="0"/>
        </w:trPr>
        <w:tc>
          <w:tcPr>
            <w:tcW w:w="4680" w:type="dxa"/>
          </w:tcPr>
          <w:p w14:paraId="0FCDBB86" w14:textId="77777777" w:rsidR="00B50384" w:rsidRPr="00E55822" w:rsidRDefault="00B50384" w:rsidP="003918FF">
            <w:pPr>
              <w:numPr>
                <w:ilvl w:val="0"/>
                <w:numId w:val="21"/>
              </w:numPr>
              <w:spacing w:before="80" w:after="80"/>
              <w:ind w:left="400"/>
              <w:rPr>
                <w:szCs w:val="22"/>
              </w:rPr>
            </w:pPr>
            <w:r w:rsidRPr="00E55822">
              <w:rPr>
                <w:szCs w:val="22"/>
              </w:rPr>
              <w:t xml:space="preserve">Lack of structural coordination platform mechanisms </w:t>
            </w:r>
          </w:p>
        </w:tc>
        <w:tc>
          <w:tcPr>
            <w:tcW w:w="4920" w:type="dxa"/>
          </w:tcPr>
          <w:p w14:paraId="629FBC2D" w14:textId="77777777" w:rsidR="00B50384" w:rsidRPr="00E55822" w:rsidRDefault="00B50384" w:rsidP="003918FF">
            <w:pPr>
              <w:numPr>
                <w:ilvl w:val="0"/>
                <w:numId w:val="12"/>
              </w:numPr>
              <w:spacing w:before="80" w:after="80"/>
              <w:ind w:left="412"/>
              <w:rPr>
                <w:szCs w:val="22"/>
              </w:rPr>
            </w:pPr>
            <w:r w:rsidRPr="00E55822">
              <w:rPr>
                <w:szCs w:val="22"/>
              </w:rPr>
              <w:t>Strengthening a mechanism to nurture partnership (defining roles, training)</w:t>
            </w:r>
          </w:p>
        </w:tc>
      </w:tr>
      <w:tr w:rsidR="00B50384" w:rsidRPr="00E55822" w14:paraId="5C824C26" w14:textId="77777777" w:rsidTr="00830686">
        <w:trPr>
          <w:cnfStyle w:val="000000100000" w:firstRow="0" w:lastRow="0" w:firstColumn="0" w:lastColumn="0" w:oddVBand="0" w:evenVBand="0" w:oddHBand="1" w:evenHBand="0" w:firstRowFirstColumn="0" w:firstRowLastColumn="0" w:lastRowFirstColumn="0" w:lastRowLastColumn="0"/>
        </w:trPr>
        <w:tc>
          <w:tcPr>
            <w:tcW w:w="4680" w:type="dxa"/>
          </w:tcPr>
          <w:p w14:paraId="7AB999F4" w14:textId="77777777" w:rsidR="00B50384" w:rsidRPr="00E55822" w:rsidRDefault="00B50384" w:rsidP="003918FF">
            <w:pPr>
              <w:numPr>
                <w:ilvl w:val="0"/>
                <w:numId w:val="21"/>
              </w:numPr>
              <w:spacing w:before="80" w:after="80"/>
              <w:ind w:left="400"/>
              <w:rPr>
                <w:szCs w:val="22"/>
              </w:rPr>
            </w:pPr>
            <w:r w:rsidRPr="00E55822">
              <w:rPr>
                <w:szCs w:val="22"/>
              </w:rPr>
              <w:t>Lack of enough information (New partner, and projects)</w:t>
            </w:r>
          </w:p>
        </w:tc>
        <w:tc>
          <w:tcPr>
            <w:tcW w:w="4920" w:type="dxa"/>
          </w:tcPr>
          <w:p w14:paraId="3D540CF8" w14:textId="77777777" w:rsidR="00B50384" w:rsidRPr="00E55822" w:rsidRDefault="00B50384" w:rsidP="003918FF">
            <w:pPr>
              <w:numPr>
                <w:ilvl w:val="0"/>
                <w:numId w:val="12"/>
              </w:numPr>
              <w:spacing w:before="80" w:after="80"/>
              <w:ind w:left="412"/>
              <w:rPr>
                <w:szCs w:val="22"/>
              </w:rPr>
            </w:pPr>
            <w:r w:rsidRPr="00E55822">
              <w:rPr>
                <w:szCs w:val="22"/>
              </w:rPr>
              <w:t>Establishing partnership and projects registration and tracking system</w:t>
            </w:r>
          </w:p>
        </w:tc>
      </w:tr>
      <w:tr w:rsidR="00B50384" w:rsidRPr="00E55822" w14:paraId="5EF61DBC" w14:textId="77777777" w:rsidTr="00830686">
        <w:trPr>
          <w:cnfStyle w:val="000000010000" w:firstRow="0" w:lastRow="0" w:firstColumn="0" w:lastColumn="0" w:oddVBand="0" w:evenVBand="0" w:oddHBand="0" w:evenHBand="1" w:firstRowFirstColumn="0" w:firstRowLastColumn="0" w:lastRowFirstColumn="0" w:lastRowLastColumn="0"/>
        </w:trPr>
        <w:tc>
          <w:tcPr>
            <w:tcW w:w="4680" w:type="dxa"/>
          </w:tcPr>
          <w:p w14:paraId="0DB047A4" w14:textId="77777777" w:rsidR="00B50384" w:rsidRPr="00E55822" w:rsidRDefault="00B50384" w:rsidP="003918FF">
            <w:pPr>
              <w:numPr>
                <w:ilvl w:val="0"/>
                <w:numId w:val="21"/>
              </w:numPr>
              <w:spacing w:before="80" w:after="80"/>
              <w:ind w:left="400"/>
              <w:rPr>
                <w:szCs w:val="22"/>
              </w:rPr>
            </w:pPr>
            <w:r w:rsidRPr="00E55822">
              <w:rPr>
                <w:szCs w:val="22"/>
              </w:rPr>
              <w:t>Lack of coordination mechanisms to guide and engage private sector</w:t>
            </w:r>
          </w:p>
        </w:tc>
        <w:tc>
          <w:tcPr>
            <w:tcW w:w="4920" w:type="dxa"/>
          </w:tcPr>
          <w:p w14:paraId="3EB91F64" w14:textId="77777777" w:rsidR="00B50384" w:rsidRPr="00E55822" w:rsidRDefault="00B50384" w:rsidP="003918FF">
            <w:pPr>
              <w:numPr>
                <w:ilvl w:val="0"/>
                <w:numId w:val="12"/>
              </w:numPr>
              <w:spacing w:before="80" w:after="80"/>
              <w:ind w:left="412"/>
              <w:rPr>
                <w:szCs w:val="22"/>
              </w:rPr>
            </w:pPr>
            <w:r w:rsidRPr="00E55822">
              <w:rPr>
                <w:szCs w:val="22"/>
              </w:rPr>
              <w:t>Invite Private Sector in all meeting and planning</w:t>
            </w:r>
          </w:p>
        </w:tc>
      </w:tr>
      <w:tr w:rsidR="00B50384" w:rsidRPr="00E55822" w14:paraId="00456DD0" w14:textId="77777777" w:rsidTr="00830686">
        <w:trPr>
          <w:cnfStyle w:val="000000100000" w:firstRow="0" w:lastRow="0" w:firstColumn="0" w:lastColumn="0" w:oddVBand="0" w:evenVBand="0" w:oddHBand="1" w:evenHBand="0" w:firstRowFirstColumn="0" w:firstRowLastColumn="0" w:lastRowFirstColumn="0" w:lastRowLastColumn="0"/>
        </w:trPr>
        <w:tc>
          <w:tcPr>
            <w:tcW w:w="4680" w:type="dxa"/>
          </w:tcPr>
          <w:p w14:paraId="22DFB068" w14:textId="77777777" w:rsidR="00B50384" w:rsidRPr="00E55822" w:rsidRDefault="00B50384" w:rsidP="003918FF">
            <w:pPr>
              <w:numPr>
                <w:ilvl w:val="0"/>
                <w:numId w:val="21"/>
              </w:numPr>
              <w:spacing w:before="80" w:after="80"/>
              <w:ind w:left="400"/>
              <w:rPr>
                <w:szCs w:val="22"/>
              </w:rPr>
            </w:pPr>
            <w:r w:rsidRPr="00E55822">
              <w:rPr>
                <w:szCs w:val="22"/>
              </w:rPr>
              <w:t>Lack of joined project planning and monitoring</w:t>
            </w:r>
          </w:p>
        </w:tc>
        <w:tc>
          <w:tcPr>
            <w:tcW w:w="4920" w:type="dxa"/>
          </w:tcPr>
          <w:p w14:paraId="7A7F49F6" w14:textId="77777777" w:rsidR="00B50384" w:rsidRPr="00E55822" w:rsidRDefault="00B50384" w:rsidP="003918FF">
            <w:pPr>
              <w:numPr>
                <w:ilvl w:val="0"/>
                <w:numId w:val="12"/>
              </w:numPr>
              <w:spacing w:before="80" w:after="80"/>
              <w:ind w:left="412"/>
              <w:rPr>
                <w:szCs w:val="22"/>
              </w:rPr>
            </w:pPr>
            <w:r w:rsidRPr="00E55822">
              <w:rPr>
                <w:szCs w:val="22"/>
              </w:rPr>
              <w:t>Strengthening joined project planning and monitoring</w:t>
            </w:r>
          </w:p>
        </w:tc>
      </w:tr>
      <w:tr w:rsidR="00B50384" w:rsidRPr="00E55822" w14:paraId="7FDDAF21" w14:textId="77777777" w:rsidTr="00830686">
        <w:trPr>
          <w:cnfStyle w:val="000000010000" w:firstRow="0" w:lastRow="0" w:firstColumn="0" w:lastColumn="0" w:oddVBand="0" w:evenVBand="0" w:oddHBand="0" w:evenHBand="1" w:firstRowFirstColumn="0" w:firstRowLastColumn="0" w:lastRowFirstColumn="0" w:lastRowLastColumn="0"/>
        </w:trPr>
        <w:tc>
          <w:tcPr>
            <w:tcW w:w="4680" w:type="dxa"/>
          </w:tcPr>
          <w:p w14:paraId="02927964" w14:textId="77777777" w:rsidR="00B50384" w:rsidRPr="00E55822" w:rsidRDefault="00B50384" w:rsidP="003918FF">
            <w:pPr>
              <w:numPr>
                <w:ilvl w:val="0"/>
                <w:numId w:val="21"/>
              </w:numPr>
              <w:spacing w:before="80" w:after="80"/>
              <w:ind w:left="400"/>
              <w:rPr>
                <w:szCs w:val="22"/>
              </w:rPr>
            </w:pPr>
            <w:r w:rsidRPr="00E55822">
              <w:rPr>
                <w:szCs w:val="22"/>
              </w:rPr>
              <w:t>Lack of joined funding</w:t>
            </w:r>
          </w:p>
        </w:tc>
        <w:tc>
          <w:tcPr>
            <w:tcW w:w="4920" w:type="dxa"/>
          </w:tcPr>
          <w:p w14:paraId="4847A6FA" w14:textId="77777777" w:rsidR="00B50384" w:rsidRPr="00E55822" w:rsidRDefault="00B50384" w:rsidP="003918FF">
            <w:pPr>
              <w:numPr>
                <w:ilvl w:val="0"/>
                <w:numId w:val="12"/>
              </w:numPr>
              <w:spacing w:before="80" w:after="80"/>
              <w:ind w:left="412"/>
              <w:rPr>
                <w:szCs w:val="22"/>
              </w:rPr>
            </w:pPr>
            <w:r w:rsidRPr="00E55822">
              <w:rPr>
                <w:szCs w:val="22"/>
              </w:rPr>
              <w:t>Provision of joined funding opportunities</w:t>
            </w:r>
          </w:p>
        </w:tc>
      </w:tr>
    </w:tbl>
    <w:p w14:paraId="76947B99" w14:textId="77777777" w:rsidR="00B50384" w:rsidRDefault="00B50384" w:rsidP="00A106A7">
      <w:pPr>
        <w:rPr>
          <w:szCs w:val="22"/>
        </w:rPr>
      </w:pPr>
    </w:p>
    <w:p w14:paraId="2120411B" w14:textId="77777777" w:rsidR="00B50384" w:rsidRDefault="00B50384" w:rsidP="00A106A7">
      <w:pPr>
        <w:rPr>
          <w:b/>
          <w:sz w:val="24"/>
          <w:szCs w:val="24"/>
        </w:rPr>
      </w:pPr>
      <w:r>
        <w:rPr>
          <w:b/>
          <w:sz w:val="24"/>
          <w:szCs w:val="24"/>
        </w:rPr>
        <w:br w:type="page"/>
      </w:r>
    </w:p>
    <w:p w14:paraId="32EC75E2" w14:textId="3F04B9C5" w:rsidR="009A67EB" w:rsidRDefault="007707B3" w:rsidP="00A106A7">
      <w:pPr>
        <w:pStyle w:val="Heading1"/>
      </w:pPr>
      <w:bookmarkStart w:id="60" w:name="_Toc15216806"/>
      <w:r w:rsidRPr="00A20F11">
        <w:lastRenderedPageBreak/>
        <w:t xml:space="preserve">Annex </w:t>
      </w:r>
      <w:proofErr w:type="gramStart"/>
      <w:r w:rsidR="00A20F11" w:rsidRPr="00A20F11">
        <w:t>III</w:t>
      </w:r>
      <w:r w:rsidRPr="00A20F11">
        <w:t xml:space="preserve"> :</w:t>
      </w:r>
      <w:proofErr w:type="gramEnd"/>
      <w:r w:rsidRPr="00A20F11">
        <w:t xml:space="preserve"> </w:t>
      </w:r>
      <w:r w:rsidR="009A67EB" w:rsidRPr="00A20F11">
        <w:t xml:space="preserve">Aweil </w:t>
      </w:r>
      <w:r w:rsidR="000A4E54">
        <w:t>IAA</w:t>
      </w:r>
      <w:r w:rsidR="009A67EB" w:rsidRPr="00A20F11">
        <w:t>4R Action Plan</w:t>
      </w:r>
      <w:bookmarkEnd w:id="60"/>
    </w:p>
    <w:p w14:paraId="34733FC3" w14:textId="162D011F" w:rsidR="009A67EB" w:rsidRPr="009A67EB" w:rsidRDefault="00830686" w:rsidP="00830686">
      <w:pPr>
        <w:pStyle w:val="Heading3"/>
      </w:pPr>
      <w:r w:rsidRPr="009A67EB">
        <w:t>Pillar 1</w:t>
      </w:r>
      <w:r>
        <w:t>:</w:t>
      </w:r>
      <w:r w:rsidRPr="009A67EB">
        <w:t xml:space="preserve"> Build Trust </w:t>
      </w:r>
      <w:r>
        <w:t>i</w:t>
      </w:r>
      <w:r w:rsidRPr="009A67EB">
        <w:t xml:space="preserve">n People </w:t>
      </w:r>
      <w:r>
        <w:t>a</w:t>
      </w:r>
      <w:r w:rsidRPr="009A67EB">
        <w:t>nd Institutions</w:t>
      </w:r>
    </w:p>
    <w:tbl>
      <w:tblPr>
        <w:tblStyle w:val="TableGridLight1"/>
        <w:tblW w:w="0" w:type="auto"/>
        <w:tblInd w:w="108" w:type="dxa"/>
        <w:tblLook w:val="04A0" w:firstRow="1" w:lastRow="0" w:firstColumn="1" w:lastColumn="0" w:noHBand="0" w:noVBand="1"/>
      </w:tblPr>
      <w:tblGrid>
        <w:gridCol w:w="1807"/>
        <w:gridCol w:w="1915"/>
        <w:gridCol w:w="2016"/>
        <w:gridCol w:w="1915"/>
        <w:gridCol w:w="1974"/>
      </w:tblGrid>
      <w:tr w:rsidR="00D35446" w:rsidRPr="006E2A5F" w14:paraId="39331FBA" w14:textId="77777777" w:rsidTr="006E2A5F">
        <w:trPr>
          <w:cnfStyle w:val="100000000000" w:firstRow="1" w:lastRow="0" w:firstColumn="0" w:lastColumn="0" w:oddVBand="0" w:evenVBand="0" w:oddHBand="0" w:evenHBand="0" w:firstRowFirstColumn="0" w:firstRowLastColumn="0" w:lastRowFirstColumn="0" w:lastRowLastColumn="0"/>
        </w:trPr>
        <w:tc>
          <w:tcPr>
            <w:tcW w:w="1807" w:type="dxa"/>
          </w:tcPr>
          <w:p w14:paraId="4461DB74" w14:textId="26501A48" w:rsidR="009A67EB" w:rsidRPr="006E2A5F" w:rsidRDefault="006E2A5F" w:rsidP="006E2A5F">
            <w:pPr>
              <w:spacing w:before="80" w:after="80"/>
              <w:rPr>
                <w:rFonts w:eastAsiaTheme="minorHAnsi"/>
                <w:color w:val="FFFFFF" w:themeColor="background1"/>
                <w:sz w:val="20"/>
              </w:rPr>
            </w:pPr>
            <w:r w:rsidRPr="006E2A5F">
              <w:rPr>
                <w:rFonts w:eastAsiaTheme="minorHAnsi"/>
                <w:color w:val="FFFFFF" w:themeColor="background1"/>
                <w:sz w:val="20"/>
              </w:rPr>
              <w:t>Concrete Action</w:t>
            </w:r>
          </w:p>
        </w:tc>
        <w:tc>
          <w:tcPr>
            <w:tcW w:w="1915" w:type="dxa"/>
          </w:tcPr>
          <w:p w14:paraId="792CD325" w14:textId="22E46B20" w:rsidR="009A67EB" w:rsidRPr="006E2A5F" w:rsidRDefault="006E2A5F" w:rsidP="006E2A5F">
            <w:pPr>
              <w:spacing w:before="80" w:after="80"/>
              <w:rPr>
                <w:rFonts w:eastAsiaTheme="minorHAnsi"/>
                <w:color w:val="FFFFFF" w:themeColor="background1"/>
                <w:sz w:val="20"/>
              </w:rPr>
            </w:pPr>
            <w:r w:rsidRPr="006E2A5F">
              <w:rPr>
                <w:rFonts w:eastAsiaTheme="minorHAnsi"/>
                <w:color w:val="FFFFFF" w:themeColor="background1"/>
                <w:sz w:val="20"/>
              </w:rPr>
              <w:t>Why it is Important for IAA4R</w:t>
            </w:r>
          </w:p>
        </w:tc>
        <w:tc>
          <w:tcPr>
            <w:tcW w:w="2016" w:type="dxa"/>
          </w:tcPr>
          <w:p w14:paraId="47AD22C2" w14:textId="3D26D6AF" w:rsidR="009A67EB" w:rsidRPr="006E2A5F" w:rsidRDefault="006E2A5F" w:rsidP="006E2A5F">
            <w:pPr>
              <w:spacing w:before="80" w:after="80"/>
              <w:rPr>
                <w:rFonts w:eastAsiaTheme="minorHAnsi"/>
                <w:color w:val="FFFFFF" w:themeColor="background1"/>
                <w:sz w:val="20"/>
              </w:rPr>
            </w:pPr>
            <w:r w:rsidRPr="006E2A5F">
              <w:rPr>
                <w:rFonts w:eastAsiaTheme="minorHAnsi"/>
                <w:color w:val="FFFFFF" w:themeColor="background1"/>
                <w:sz w:val="20"/>
              </w:rPr>
              <w:t>Sub-Activities</w:t>
            </w:r>
          </w:p>
        </w:tc>
        <w:tc>
          <w:tcPr>
            <w:tcW w:w="1915" w:type="dxa"/>
          </w:tcPr>
          <w:p w14:paraId="581B511B" w14:textId="1D241220" w:rsidR="009A67EB" w:rsidRPr="006E2A5F" w:rsidRDefault="006E2A5F" w:rsidP="006E2A5F">
            <w:pPr>
              <w:spacing w:before="80" w:after="80"/>
              <w:rPr>
                <w:rFonts w:eastAsiaTheme="minorHAnsi"/>
                <w:color w:val="FFFFFF" w:themeColor="background1"/>
                <w:sz w:val="20"/>
              </w:rPr>
            </w:pPr>
            <w:r w:rsidRPr="006E2A5F">
              <w:rPr>
                <w:rFonts w:eastAsiaTheme="minorHAnsi"/>
                <w:color w:val="FFFFFF" w:themeColor="background1"/>
                <w:sz w:val="20"/>
              </w:rPr>
              <w:t>Time Line</w:t>
            </w:r>
          </w:p>
        </w:tc>
        <w:tc>
          <w:tcPr>
            <w:tcW w:w="1974" w:type="dxa"/>
          </w:tcPr>
          <w:p w14:paraId="2B03507A" w14:textId="427318D2" w:rsidR="009A67EB" w:rsidRPr="006E2A5F" w:rsidRDefault="006E2A5F" w:rsidP="006E2A5F">
            <w:pPr>
              <w:spacing w:before="80" w:after="80"/>
              <w:rPr>
                <w:rFonts w:eastAsiaTheme="minorHAnsi"/>
                <w:color w:val="FFFFFF" w:themeColor="background1"/>
                <w:sz w:val="20"/>
              </w:rPr>
            </w:pPr>
            <w:r w:rsidRPr="006E2A5F">
              <w:rPr>
                <w:rFonts w:eastAsiaTheme="minorHAnsi"/>
                <w:color w:val="FFFFFF" w:themeColor="background1"/>
                <w:sz w:val="20"/>
              </w:rPr>
              <w:t>Lead Implementer/Other to Involve</w:t>
            </w:r>
          </w:p>
        </w:tc>
      </w:tr>
      <w:tr w:rsidR="00D35446" w:rsidRPr="006E2A5F" w14:paraId="3C756BD1" w14:textId="77777777" w:rsidTr="006E2A5F">
        <w:trPr>
          <w:cnfStyle w:val="000000100000" w:firstRow="0" w:lastRow="0" w:firstColumn="0" w:lastColumn="0" w:oddVBand="0" w:evenVBand="0" w:oddHBand="1" w:evenHBand="0" w:firstRowFirstColumn="0" w:firstRowLastColumn="0" w:lastRowFirstColumn="0" w:lastRowLastColumn="0"/>
        </w:trPr>
        <w:tc>
          <w:tcPr>
            <w:tcW w:w="1807" w:type="dxa"/>
          </w:tcPr>
          <w:p w14:paraId="79550061" w14:textId="12DB6B5E" w:rsidR="009A67EB" w:rsidRPr="006E2A5F" w:rsidRDefault="009A67EB" w:rsidP="006E2A5F">
            <w:pPr>
              <w:spacing w:before="80" w:after="80"/>
              <w:rPr>
                <w:rFonts w:eastAsiaTheme="minorHAnsi"/>
                <w:sz w:val="20"/>
              </w:rPr>
            </w:pPr>
            <w:r w:rsidRPr="006E2A5F">
              <w:rPr>
                <w:rFonts w:eastAsiaTheme="minorHAnsi"/>
                <w:sz w:val="20"/>
              </w:rPr>
              <w:t>Enhance law enforcement (Police, Army</w:t>
            </w:r>
            <w:r w:rsidR="00D35446" w:rsidRPr="006E2A5F">
              <w:rPr>
                <w:rFonts w:eastAsiaTheme="minorHAnsi"/>
                <w:sz w:val="20"/>
              </w:rPr>
              <w:t>,</w:t>
            </w:r>
            <w:r w:rsidRPr="006E2A5F">
              <w:rPr>
                <w:rFonts w:eastAsiaTheme="minorHAnsi"/>
                <w:sz w:val="20"/>
              </w:rPr>
              <w:t xml:space="preserve"> </w:t>
            </w:r>
            <w:r w:rsidR="00BE7007" w:rsidRPr="006E2A5F">
              <w:rPr>
                <w:rFonts w:eastAsiaTheme="minorHAnsi"/>
                <w:sz w:val="20"/>
              </w:rPr>
              <w:t>Judiciary</w:t>
            </w:r>
            <w:r w:rsidR="00D35446" w:rsidRPr="006E2A5F">
              <w:rPr>
                <w:rFonts w:eastAsiaTheme="minorHAnsi"/>
                <w:sz w:val="20"/>
              </w:rPr>
              <w:t>, Customary Law Courts and Council of Traditional Authorities</w:t>
            </w:r>
            <w:r w:rsidRPr="006E2A5F">
              <w:rPr>
                <w:rFonts w:eastAsiaTheme="minorHAnsi"/>
                <w:sz w:val="20"/>
              </w:rPr>
              <w:t>)</w:t>
            </w:r>
          </w:p>
        </w:tc>
        <w:tc>
          <w:tcPr>
            <w:tcW w:w="1915" w:type="dxa"/>
          </w:tcPr>
          <w:p w14:paraId="4CFC72F6" w14:textId="77777777" w:rsidR="009A67EB" w:rsidRPr="006E2A5F" w:rsidRDefault="009A67EB" w:rsidP="006E2A5F">
            <w:pPr>
              <w:spacing w:before="80" w:after="80"/>
              <w:rPr>
                <w:rFonts w:eastAsiaTheme="minorHAnsi"/>
                <w:sz w:val="20"/>
              </w:rPr>
            </w:pPr>
            <w:r w:rsidRPr="006E2A5F">
              <w:rPr>
                <w:rFonts w:eastAsiaTheme="minorHAnsi"/>
                <w:sz w:val="20"/>
              </w:rPr>
              <w:t>Due to inadequate interpretation of the laws</w:t>
            </w:r>
          </w:p>
        </w:tc>
        <w:tc>
          <w:tcPr>
            <w:tcW w:w="2016" w:type="dxa"/>
          </w:tcPr>
          <w:p w14:paraId="0BD32C99" w14:textId="06FBEDC6" w:rsidR="009A67EB" w:rsidRPr="006E2A5F" w:rsidRDefault="006E2A5F" w:rsidP="003918FF">
            <w:pPr>
              <w:pStyle w:val="ListParagraph"/>
              <w:numPr>
                <w:ilvl w:val="0"/>
                <w:numId w:val="12"/>
              </w:numPr>
              <w:spacing w:before="80" w:after="80"/>
              <w:ind w:left="367"/>
              <w:contextualSpacing w:val="0"/>
              <w:rPr>
                <w:rFonts w:eastAsiaTheme="minorHAnsi"/>
                <w:sz w:val="20"/>
              </w:rPr>
            </w:pPr>
            <w:r w:rsidRPr="006E2A5F">
              <w:rPr>
                <w:rFonts w:eastAsiaTheme="minorHAnsi"/>
                <w:sz w:val="20"/>
              </w:rPr>
              <w:t>T</w:t>
            </w:r>
            <w:r w:rsidR="009A67EB" w:rsidRPr="006E2A5F">
              <w:rPr>
                <w:rFonts w:eastAsiaTheme="minorHAnsi"/>
                <w:sz w:val="20"/>
              </w:rPr>
              <w:t>raining of law enforcement agencies</w:t>
            </w:r>
          </w:p>
          <w:p w14:paraId="3F62AC45" w14:textId="1881C5E7" w:rsidR="009A67EB" w:rsidRPr="006E2A5F" w:rsidRDefault="009A67EB" w:rsidP="003918FF">
            <w:pPr>
              <w:pStyle w:val="ListParagraph"/>
              <w:numPr>
                <w:ilvl w:val="0"/>
                <w:numId w:val="12"/>
              </w:numPr>
              <w:spacing w:before="80" w:after="80"/>
              <w:ind w:left="367"/>
              <w:contextualSpacing w:val="0"/>
              <w:rPr>
                <w:rFonts w:eastAsiaTheme="minorHAnsi"/>
                <w:sz w:val="20"/>
              </w:rPr>
            </w:pPr>
            <w:r w:rsidRPr="006E2A5F">
              <w:rPr>
                <w:rFonts w:eastAsiaTheme="minorHAnsi"/>
                <w:sz w:val="20"/>
              </w:rPr>
              <w:t>Provide copies of laws in local languages</w:t>
            </w:r>
          </w:p>
          <w:p w14:paraId="47779FDE" w14:textId="7B696E1E" w:rsidR="009A67EB" w:rsidRPr="006E2A5F" w:rsidRDefault="006E2A5F" w:rsidP="003918FF">
            <w:pPr>
              <w:pStyle w:val="ListParagraph"/>
              <w:numPr>
                <w:ilvl w:val="0"/>
                <w:numId w:val="12"/>
              </w:numPr>
              <w:spacing w:before="80" w:after="80"/>
              <w:ind w:left="367"/>
              <w:contextualSpacing w:val="0"/>
              <w:rPr>
                <w:rFonts w:eastAsiaTheme="minorHAnsi"/>
                <w:sz w:val="20"/>
              </w:rPr>
            </w:pPr>
            <w:r w:rsidRPr="006E2A5F">
              <w:rPr>
                <w:rFonts w:eastAsiaTheme="minorHAnsi"/>
                <w:sz w:val="20"/>
              </w:rPr>
              <w:t>C</w:t>
            </w:r>
            <w:r w:rsidR="00D35446" w:rsidRPr="006E2A5F">
              <w:rPr>
                <w:rFonts w:eastAsiaTheme="minorHAnsi"/>
                <w:sz w:val="20"/>
              </w:rPr>
              <w:t>apacity build</w:t>
            </w:r>
            <w:r w:rsidRPr="006E2A5F">
              <w:rPr>
                <w:rFonts w:eastAsiaTheme="minorHAnsi"/>
                <w:sz w:val="20"/>
              </w:rPr>
              <w:t xml:space="preserve"> </w:t>
            </w:r>
            <w:r w:rsidR="00D35446" w:rsidRPr="006E2A5F">
              <w:rPr>
                <w:rFonts w:eastAsiaTheme="minorHAnsi"/>
                <w:sz w:val="20"/>
              </w:rPr>
              <w:t>Traditional</w:t>
            </w:r>
            <w:r w:rsidRPr="006E2A5F">
              <w:rPr>
                <w:rFonts w:eastAsiaTheme="minorHAnsi"/>
                <w:sz w:val="20"/>
              </w:rPr>
              <w:t xml:space="preserve"> </w:t>
            </w:r>
            <w:r w:rsidR="00D35446" w:rsidRPr="006E2A5F">
              <w:rPr>
                <w:rFonts w:eastAsiaTheme="minorHAnsi"/>
                <w:sz w:val="20"/>
              </w:rPr>
              <w:t>Authorities</w:t>
            </w:r>
          </w:p>
          <w:p w14:paraId="533CE874" w14:textId="7E18AF2F" w:rsidR="009A67EB" w:rsidRPr="006E2A5F" w:rsidRDefault="006E2A5F" w:rsidP="003918FF">
            <w:pPr>
              <w:pStyle w:val="ListParagraph"/>
              <w:numPr>
                <w:ilvl w:val="0"/>
                <w:numId w:val="12"/>
              </w:numPr>
              <w:spacing w:before="80" w:after="80"/>
              <w:ind w:left="367"/>
              <w:contextualSpacing w:val="0"/>
              <w:rPr>
                <w:rFonts w:eastAsiaTheme="minorHAnsi"/>
                <w:sz w:val="20"/>
              </w:rPr>
            </w:pPr>
            <w:r w:rsidRPr="006E2A5F">
              <w:rPr>
                <w:rFonts w:eastAsiaTheme="minorHAnsi"/>
                <w:sz w:val="20"/>
              </w:rPr>
              <w:t>I</w:t>
            </w:r>
            <w:r w:rsidR="009A67EB" w:rsidRPr="006E2A5F">
              <w:rPr>
                <w:rFonts w:eastAsiaTheme="minorHAnsi"/>
                <w:sz w:val="20"/>
              </w:rPr>
              <w:t xml:space="preserve">mprove </w:t>
            </w:r>
            <w:r w:rsidR="00D35446" w:rsidRPr="006E2A5F">
              <w:rPr>
                <w:rFonts w:eastAsiaTheme="minorHAnsi"/>
                <w:sz w:val="20"/>
              </w:rPr>
              <w:t xml:space="preserve">office </w:t>
            </w:r>
            <w:r w:rsidR="009A67EB" w:rsidRPr="006E2A5F">
              <w:rPr>
                <w:rFonts w:eastAsiaTheme="minorHAnsi"/>
                <w:sz w:val="20"/>
              </w:rPr>
              <w:t>infrastructure</w:t>
            </w:r>
          </w:p>
          <w:p w14:paraId="62AE9E0E" w14:textId="3414D84E" w:rsidR="009A67EB" w:rsidRPr="006E2A5F" w:rsidRDefault="006E2A5F" w:rsidP="003918FF">
            <w:pPr>
              <w:pStyle w:val="ListParagraph"/>
              <w:numPr>
                <w:ilvl w:val="0"/>
                <w:numId w:val="12"/>
              </w:numPr>
              <w:spacing w:before="80" w:after="80"/>
              <w:ind w:left="367"/>
              <w:contextualSpacing w:val="0"/>
              <w:rPr>
                <w:rFonts w:eastAsiaTheme="minorHAnsi"/>
                <w:sz w:val="20"/>
              </w:rPr>
            </w:pPr>
            <w:r w:rsidRPr="006E2A5F">
              <w:rPr>
                <w:rFonts w:eastAsiaTheme="minorHAnsi"/>
                <w:sz w:val="20"/>
              </w:rPr>
              <w:t>R</w:t>
            </w:r>
            <w:r w:rsidR="009A67EB" w:rsidRPr="006E2A5F">
              <w:rPr>
                <w:rFonts w:eastAsiaTheme="minorHAnsi"/>
                <w:sz w:val="20"/>
              </w:rPr>
              <w:t xml:space="preserve">ecruitment of more </w:t>
            </w:r>
            <w:r w:rsidR="00BE7007" w:rsidRPr="006E2A5F">
              <w:rPr>
                <w:rFonts w:eastAsiaTheme="minorHAnsi"/>
                <w:sz w:val="20"/>
              </w:rPr>
              <w:t>specialized</w:t>
            </w:r>
            <w:r w:rsidR="00D35446" w:rsidRPr="006E2A5F">
              <w:rPr>
                <w:rFonts w:eastAsiaTheme="minorHAnsi"/>
                <w:sz w:val="20"/>
              </w:rPr>
              <w:t xml:space="preserve"> staff</w:t>
            </w:r>
          </w:p>
        </w:tc>
        <w:tc>
          <w:tcPr>
            <w:tcW w:w="1915" w:type="dxa"/>
          </w:tcPr>
          <w:p w14:paraId="5FF258D9" w14:textId="77777777" w:rsidR="009A67EB" w:rsidRPr="006E2A5F" w:rsidRDefault="009A67EB" w:rsidP="006E2A5F">
            <w:pPr>
              <w:spacing w:before="80" w:after="80"/>
              <w:rPr>
                <w:rFonts w:eastAsiaTheme="minorHAnsi"/>
                <w:sz w:val="20"/>
              </w:rPr>
            </w:pPr>
            <w:r w:rsidRPr="006E2A5F">
              <w:rPr>
                <w:rFonts w:eastAsiaTheme="minorHAnsi"/>
                <w:sz w:val="20"/>
              </w:rPr>
              <w:t>Continuous</w:t>
            </w:r>
          </w:p>
          <w:p w14:paraId="6F476DE5" w14:textId="77777777" w:rsidR="009A67EB" w:rsidRPr="006E2A5F" w:rsidRDefault="009A67EB" w:rsidP="006E2A5F">
            <w:pPr>
              <w:spacing w:before="80" w:after="80"/>
              <w:rPr>
                <w:rFonts w:eastAsiaTheme="minorHAnsi"/>
                <w:sz w:val="20"/>
              </w:rPr>
            </w:pPr>
            <w:r w:rsidRPr="006E2A5F">
              <w:rPr>
                <w:rFonts w:eastAsiaTheme="minorHAnsi"/>
                <w:sz w:val="20"/>
              </w:rPr>
              <w:t>&gt; 6 months</w:t>
            </w:r>
          </w:p>
          <w:p w14:paraId="224FEE11" w14:textId="77777777" w:rsidR="009A67EB" w:rsidRPr="006E2A5F" w:rsidRDefault="009A67EB" w:rsidP="006E2A5F">
            <w:pPr>
              <w:spacing w:before="80" w:after="80"/>
              <w:rPr>
                <w:rFonts w:eastAsiaTheme="minorHAnsi"/>
                <w:sz w:val="20"/>
              </w:rPr>
            </w:pPr>
            <w:r w:rsidRPr="006E2A5F">
              <w:rPr>
                <w:rFonts w:eastAsiaTheme="minorHAnsi"/>
                <w:sz w:val="20"/>
              </w:rPr>
              <w:t xml:space="preserve">&lt; 6 months </w:t>
            </w:r>
          </w:p>
        </w:tc>
        <w:tc>
          <w:tcPr>
            <w:tcW w:w="1974" w:type="dxa"/>
          </w:tcPr>
          <w:p w14:paraId="6F6CD006" w14:textId="77777777" w:rsidR="009A67EB" w:rsidRPr="006E2A5F" w:rsidRDefault="009A67EB" w:rsidP="006E2A5F">
            <w:pPr>
              <w:spacing w:before="80" w:after="80"/>
              <w:rPr>
                <w:rFonts w:eastAsiaTheme="minorHAnsi"/>
                <w:sz w:val="20"/>
              </w:rPr>
            </w:pPr>
            <w:r w:rsidRPr="006E2A5F">
              <w:rPr>
                <w:rFonts w:eastAsiaTheme="minorHAnsi"/>
                <w:sz w:val="20"/>
              </w:rPr>
              <w:t>UNDP and partners</w:t>
            </w:r>
          </w:p>
        </w:tc>
      </w:tr>
      <w:tr w:rsidR="00D35446" w:rsidRPr="006E2A5F" w14:paraId="741B8211" w14:textId="77777777" w:rsidTr="006E2A5F">
        <w:trPr>
          <w:cnfStyle w:val="000000010000" w:firstRow="0" w:lastRow="0" w:firstColumn="0" w:lastColumn="0" w:oddVBand="0" w:evenVBand="0" w:oddHBand="0" w:evenHBand="1" w:firstRowFirstColumn="0" w:firstRowLastColumn="0" w:lastRowFirstColumn="0" w:lastRowLastColumn="0"/>
        </w:trPr>
        <w:tc>
          <w:tcPr>
            <w:tcW w:w="1807" w:type="dxa"/>
          </w:tcPr>
          <w:p w14:paraId="7FB611A8" w14:textId="4141AA96" w:rsidR="009A67EB" w:rsidRPr="006E2A5F" w:rsidRDefault="009A67EB" w:rsidP="006E2A5F">
            <w:pPr>
              <w:spacing w:before="80" w:after="80"/>
              <w:rPr>
                <w:rFonts w:eastAsiaTheme="minorHAnsi"/>
                <w:sz w:val="20"/>
              </w:rPr>
            </w:pPr>
            <w:r w:rsidRPr="006E2A5F">
              <w:rPr>
                <w:rFonts w:eastAsiaTheme="minorHAnsi"/>
                <w:sz w:val="20"/>
              </w:rPr>
              <w:t>Promote good governance (Local Government</w:t>
            </w:r>
            <w:r w:rsidR="00D35446" w:rsidRPr="006E2A5F">
              <w:rPr>
                <w:rFonts w:eastAsiaTheme="minorHAnsi"/>
                <w:sz w:val="20"/>
              </w:rPr>
              <w:t xml:space="preserve"> and Peace Committees</w:t>
            </w:r>
            <w:r w:rsidRPr="006E2A5F">
              <w:rPr>
                <w:rFonts w:eastAsiaTheme="minorHAnsi"/>
                <w:sz w:val="20"/>
              </w:rPr>
              <w:t xml:space="preserve">) </w:t>
            </w:r>
          </w:p>
        </w:tc>
        <w:tc>
          <w:tcPr>
            <w:tcW w:w="1915" w:type="dxa"/>
          </w:tcPr>
          <w:p w14:paraId="06D046FB" w14:textId="4662271D" w:rsidR="009A67EB" w:rsidRPr="006E2A5F" w:rsidRDefault="007707B3" w:rsidP="006E2A5F">
            <w:pPr>
              <w:spacing w:before="80" w:after="80"/>
              <w:rPr>
                <w:rFonts w:eastAsiaTheme="minorHAnsi"/>
                <w:sz w:val="20"/>
              </w:rPr>
            </w:pPr>
            <w:r w:rsidRPr="006E2A5F">
              <w:rPr>
                <w:rFonts w:eastAsiaTheme="minorHAnsi"/>
                <w:sz w:val="20"/>
              </w:rPr>
              <w:t>P</w:t>
            </w:r>
            <w:r w:rsidR="009A67EB" w:rsidRPr="006E2A5F">
              <w:rPr>
                <w:rFonts w:eastAsiaTheme="minorHAnsi"/>
                <w:sz w:val="20"/>
              </w:rPr>
              <w:t xml:space="preserve">oor governance system in Local government </w:t>
            </w:r>
          </w:p>
        </w:tc>
        <w:tc>
          <w:tcPr>
            <w:tcW w:w="2016" w:type="dxa"/>
          </w:tcPr>
          <w:p w14:paraId="7F3FC2DA" w14:textId="16B26A04" w:rsidR="009A67EB" w:rsidRPr="006E2A5F" w:rsidRDefault="009A67EB" w:rsidP="003918FF">
            <w:pPr>
              <w:pStyle w:val="ListParagraph"/>
              <w:numPr>
                <w:ilvl w:val="0"/>
                <w:numId w:val="42"/>
              </w:numPr>
              <w:spacing w:before="80" w:after="80"/>
              <w:ind w:left="369"/>
              <w:contextualSpacing w:val="0"/>
              <w:rPr>
                <w:rFonts w:eastAsiaTheme="minorHAnsi"/>
                <w:sz w:val="20"/>
              </w:rPr>
            </w:pPr>
            <w:r w:rsidRPr="006E2A5F">
              <w:rPr>
                <w:rFonts w:eastAsiaTheme="minorHAnsi"/>
                <w:sz w:val="20"/>
              </w:rPr>
              <w:t>Training local government staff on management and LGA (Local Government Act)</w:t>
            </w:r>
          </w:p>
          <w:p w14:paraId="4C2323D3" w14:textId="5599CB55" w:rsidR="009A67EB" w:rsidRPr="006E2A5F" w:rsidRDefault="00D35446" w:rsidP="003918FF">
            <w:pPr>
              <w:pStyle w:val="ListParagraph"/>
              <w:numPr>
                <w:ilvl w:val="0"/>
                <w:numId w:val="42"/>
              </w:numPr>
              <w:spacing w:before="80" w:after="80"/>
              <w:ind w:left="369"/>
              <w:contextualSpacing w:val="0"/>
              <w:rPr>
                <w:rFonts w:eastAsiaTheme="minorHAnsi"/>
                <w:sz w:val="20"/>
              </w:rPr>
            </w:pPr>
            <w:r w:rsidRPr="006E2A5F">
              <w:rPr>
                <w:rFonts w:eastAsiaTheme="minorHAnsi"/>
                <w:sz w:val="20"/>
              </w:rPr>
              <w:t>Build capacity of Peace committee members</w:t>
            </w:r>
          </w:p>
          <w:p w14:paraId="7B222E97" w14:textId="514A4AEE" w:rsidR="009A67EB" w:rsidRPr="006E2A5F" w:rsidRDefault="009A67EB" w:rsidP="006E2A5F">
            <w:pPr>
              <w:spacing w:before="80" w:after="80"/>
              <w:ind w:left="369"/>
              <w:rPr>
                <w:rFonts w:eastAsiaTheme="minorHAnsi"/>
                <w:sz w:val="20"/>
              </w:rPr>
            </w:pPr>
          </w:p>
        </w:tc>
        <w:tc>
          <w:tcPr>
            <w:tcW w:w="1915" w:type="dxa"/>
          </w:tcPr>
          <w:p w14:paraId="696247FF" w14:textId="77777777" w:rsidR="009A67EB" w:rsidRPr="006E2A5F" w:rsidRDefault="009A67EB" w:rsidP="006E2A5F">
            <w:pPr>
              <w:spacing w:before="80" w:after="80"/>
              <w:rPr>
                <w:rFonts w:eastAsiaTheme="minorHAnsi"/>
                <w:sz w:val="20"/>
              </w:rPr>
            </w:pPr>
            <w:r w:rsidRPr="006E2A5F">
              <w:rPr>
                <w:rFonts w:eastAsiaTheme="minorHAnsi"/>
                <w:sz w:val="20"/>
              </w:rPr>
              <w:t xml:space="preserve">Continuous </w:t>
            </w:r>
          </w:p>
          <w:p w14:paraId="7A70E643" w14:textId="77777777" w:rsidR="009A67EB" w:rsidRPr="006E2A5F" w:rsidRDefault="009A67EB" w:rsidP="006E2A5F">
            <w:pPr>
              <w:spacing w:before="80" w:after="80"/>
              <w:rPr>
                <w:rFonts w:eastAsiaTheme="minorHAnsi"/>
                <w:sz w:val="20"/>
              </w:rPr>
            </w:pPr>
            <w:r w:rsidRPr="006E2A5F">
              <w:rPr>
                <w:rFonts w:eastAsiaTheme="minorHAnsi"/>
                <w:sz w:val="20"/>
              </w:rPr>
              <w:t>&lt; 6 months</w:t>
            </w:r>
          </w:p>
        </w:tc>
        <w:tc>
          <w:tcPr>
            <w:tcW w:w="1974" w:type="dxa"/>
          </w:tcPr>
          <w:p w14:paraId="583E965E" w14:textId="77777777" w:rsidR="009A67EB" w:rsidRPr="006E2A5F" w:rsidRDefault="009A67EB" w:rsidP="006E2A5F">
            <w:pPr>
              <w:spacing w:before="80" w:after="80"/>
              <w:rPr>
                <w:rFonts w:eastAsiaTheme="minorHAnsi"/>
                <w:sz w:val="20"/>
              </w:rPr>
            </w:pPr>
            <w:r w:rsidRPr="006E2A5F">
              <w:rPr>
                <w:rFonts w:eastAsiaTheme="minorHAnsi"/>
                <w:sz w:val="20"/>
              </w:rPr>
              <w:t>UNDP and partners</w:t>
            </w:r>
          </w:p>
        </w:tc>
      </w:tr>
      <w:tr w:rsidR="00D35446" w:rsidRPr="006E2A5F" w14:paraId="2DEAAF60" w14:textId="77777777" w:rsidTr="006E2A5F">
        <w:trPr>
          <w:cnfStyle w:val="000000100000" w:firstRow="0" w:lastRow="0" w:firstColumn="0" w:lastColumn="0" w:oddVBand="0" w:evenVBand="0" w:oddHBand="1" w:evenHBand="0" w:firstRowFirstColumn="0" w:firstRowLastColumn="0" w:lastRowFirstColumn="0" w:lastRowLastColumn="0"/>
        </w:trPr>
        <w:tc>
          <w:tcPr>
            <w:tcW w:w="1807" w:type="dxa"/>
          </w:tcPr>
          <w:p w14:paraId="5E59B1EC" w14:textId="77777777" w:rsidR="009A67EB" w:rsidRPr="006E2A5F" w:rsidRDefault="009A67EB" w:rsidP="006E2A5F">
            <w:pPr>
              <w:spacing w:before="80" w:after="80"/>
              <w:rPr>
                <w:rFonts w:eastAsiaTheme="minorHAnsi"/>
                <w:sz w:val="20"/>
              </w:rPr>
            </w:pPr>
            <w:r w:rsidRPr="006E2A5F">
              <w:rPr>
                <w:rFonts w:eastAsiaTheme="minorHAnsi"/>
                <w:sz w:val="20"/>
              </w:rPr>
              <w:t>Promote Effective State/County Legislative Councils</w:t>
            </w:r>
          </w:p>
        </w:tc>
        <w:tc>
          <w:tcPr>
            <w:tcW w:w="1915" w:type="dxa"/>
          </w:tcPr>
          <w:p w14:paraId="320B8C5E" w14:textId="77777777" w:rsidR="009A67EB" w:rsidRPr="006E2A5F" w:rsidRDefault="009A67EB" w:rsidP="006E2A5F">
            <w:pPr>
              <w:spacing w:before="80" w:after="80"/>
              <w:rPr>
                <w:rFonts w:eastAsiaTheme="minorHAnsi"/>
                <w:sz w:val="20"/>
              </w:rPr>
            </w:pPr>
            <w:r w:rsidRPr="006E2A5F">
              <w:rPr>
                <w:rFonts w:eastAsiaTheme="minorHAnsi"/>
                <w:sz w:val="20"/>
              </w:rPr>
              <w:t>Due to inadequate knowledge on their roles</w:t>
            </w:r>
          </w:p>
        </w:tc>
        <w:tc>
          <w:tcPr>
            <w:tcW w:w="2016" w:type="dxa"/>
          </w:tcPr>
          <w:p w14:paraId="0014BFA1" w14:textId="081A5858" w:rsidR="009A67EB" w:rsidRPr="006E2A5F" w:rsidRDefault="009A67EB" w:rsidP="003918FF">
            <w:pPr>
              <w:pStyle w:val="ListParagraph"/>
              <w:numPr>
                <w:ilvl w:val="0"/>
                <w:numId w:val="42"/>
              </w:numPr>
              <w:spacing w:before="80" w:after="80"/>
              <w:ind w:left="369"/>
              <w:contextualSpacing w:val="0"/>
              <w:rPr>
                <w:rFonts w:eastAsiaTheme="minorHAnsi"/>
                <w:sz w:val="20"/>
              </w:rPr>
            </w:pPr>
            <w:r w:rsidRPr="006E2A5F">
              <w:rPr>
                <w:rFonts w:eastAsiaTheme="minorHAnsi"/>
                <w:sz w:val="20"/>
              </w:rPr>
              <w:t>Training in roles and responsibilities</w:t>
            </w:r>
          </w:p>
          <w:p w14:paraId="37082FEC" w14:textId="75BBE0FC" w:rsidR="009A67EB" w:rsidRPr="006E2A5F" w:rsidRDefault="009A67EB" w:rsidP="003918FF">
            <w:pPr>
              <w:pStyle w:val="ListParagraph"/>
              <w:numPr>
                <w:ilvl w:val="0"/>
                <w:numId w:val="42"/>
              </w:numPr>
              <w:spacing w:before="80" w:after="80"/>
              <w:ind w:left="369"/>
              <w:contextualSpacing w:val="0"/>
              <w:rPr>
                <w:rFonts w:eastAsiaTheme="minorHAnsi"/>
                <w:sz w:val="20"/>
              </w:rPr>
            </w:pPr>
            <w:r w:rsidRPr="006E2A5F">
              <w:rPr>
                <w:rFonts w:eastAsiaTheme="minorHAnsi"/>
                <w:sz w:val="20"/>
              </w:rPr>
              <w:t>Form Councils</w:t>
            </w:r>
          </w:p>
          <w:p w14:paraId="50233F8F" w14:textId="43B32C84" w:rsidR="009A67EB" w:rsidRPr="006E2A5F" w:rsidRDefault="009A67EB" w:rsidP="003918FF">
            <w:pPr>
              <w:pStyle w:val="ListParagraph"/>
              <w:numPr>
                <w:ilvl w:val="0"/>
                <w:numId w:val="42"/>
              </w:numPr>
              <w:spacing w:before="80" w:after="80"/>
              <w:ind w:left="369"/>
              <w:contextualSpacing w:val="0"/>
              <w:rPr>
                <w:rFonts w:eastAsiaTheme="minorHAnsi"/>
                <w:sz w:val="20"/>
              </w:rPr>
            </w:pPr>
            <w:r w:rsidRPr="006E2A5F">
              <w:rPr>
                <w:rFonts w:eastAsiaTheme="minorHAnsi"/>
                <w:sz w:val="20"/>
              </w:rPr>
              <w:t>Provide office infrastructure</w:t>
            </w:r>
          </w:p>
        </w:tc>
        <w:tc>
          <w:tcPr>
            <w:tcW w:w="1915" w:type="dxa"/>
          </w:tcPr>
          <w:p w14:paraId="734A3BB8" w14:textId="77777777" w:rsidR="009A67EB" w:rsidRPr="006E2A5F" w:rsidRDefault="009A67EB" w:rsidP="006E2A5F">
            <w:pPr>
              <w:spacing w:before="80" w:after="80"/>
              <w:rPr>
                <w:rFonts w:eastAsiaTheme="minorHAnsi"/>
                <w:sz w:val="20"/>
              </w:rPr>
            </w:pPr>
            <w:r w:rsidRPr="006E2A5F">
              <w:rPr>
                <w:rFonts w:eastAsiaTheme="minorHAnsi"/>
                <w:sz w:val="20"/>
              </w:rPr>
              <w:t>Continuous</w:t>
            </w:r>
          </w:p>
          <w:p w14:paraId="01E1FBD5" w14:textId="77777777" w:rsidR="009A67EB" w:rsidRPr="006E2A5F" w:rsidRDefault="009A67EB" w:rsidP="006E2A5F">
            <w:pPr>
              <w:spacing w:before="80" w:after="80"/>
              <w:rPr>
                <w:rFonts w:eastAsiaTheme="minorHAnsi"/>
                <w:sz w:val="20"/>
              </w:rPr>
            </w:pPr>
            <w:r w:rsidRPr="006E2A5F">
              <w:rPr>
                <w:rFonts w:eastAsiaTheme="minorHAnsi"/>
                <w:sz w:val="20"/>
              </w:rPr>
              <w:t>1 year</w:t>
            </w:r>
          </w:p>
        </w:tc>
        <w:tc>
          <w:tcPr>
            <w:tcW w:w="1974" w:type="dxa"/>
          </w:tcPr>
          <w:p w14:paraId="5586C2C4" w14:textId="77777777" w:rsidR="009A67EB" w:rsidRPr="006E2A5F" w:rsidRDefault="009A67EB" w:rsidP="006E2A5F">
            <w:pPr>
              <w:spacing w:before="80" w:after="80"/>
              <w:rPr>
                <w:rFonts w:eastAsiaTheme="minorHAnsi"/>
                <w:sz w:val="20"/>
              </w:rPr>
            </w:pPr>
            <w:r w:rsidRPr="006E2A5F">
              <w:rPr>
                <w:rFonts w:eastAsiaTheme="minorHAnsi"/>
                <w:sz w:val="20"/>
              </w:rPr>
              <w:t>UNDP and partners</w:t>
            </w:r>
          </w:p>
        </w:tc>
      </w:tr>
      <w:tr w:rsidR="00D35446" w:rsidRPr="006E2A5F" w14:paraId="0FD3987F" w14:textId="77777777" w:rsidTr="006E2A5F">
        <w:trPr>
          <w:cnfStyle w:val="000000010000" w:firstRow="0" w:lastRow="0" w:firstColumn="0" w:lastColumn="0" w:oddVBand="0" w:evenVBand="0" w:oddHBand="0" w:evenHBand="1" w:firstRowFirstColumn="0" w:firstRowLastColumn="0" w:lastRowFirstColumn="0" w:lastRowLastColumn="0"/>
        </w:trPr>
        <w:tc>
          <w:tcPr>
            <w:tcW w:w="1807" w:type="dxa"/>
          </w:tcPr>
          <w:p w14:paraId="1F56BC03" w14:textId="4C3AEE07" w:rsidR="009A67EB" w:rsidRPr="006E2A5F" w:rsidRDefault="009A67EB" w:rsidP="006E2A5F">
            <w:pPr>
              <w:spacing w:before="80" w:after="80"/>
              <w:rPr>
                <w:rFonts w:eastAsiaTheme="minorHAnsi"/>
                <w:sz w:val="20"/>
              </w:rPr>
            </w:pPr>
            <w:r w:rsidRPr="006E2A5F">
              <w:rPr>
                <w:rFonts w:eastAsiaTheme="minorHAnsi"/>
                <w:sz w:val="20"/>
              </w:rPr>
              <w:t xml:space="preserve">Enhance representation of women </w:t>
            </w:r>
            <w:r w:rsidR="00D35446" w:rsidRPr="006E2A5F">
              <w:rPr>
                <w:rFonts w:eastAsiaTheme="minorHAnsi"/>
                <w:sz w:val="20"/>
              </w:rPr>
              <w:t xml:space="preserve">in various institutions such as </w:t>
            </w:r>
            <w:r w:rsidRPr="006E2A5F">
              <w:rPr>
                <w:rFonts w:eastAsiaTheme="minorHAnsi"/>
                <w:sz w:val="20"/>
              </w:rPr>
              <w:t>peace committee</w:t>
            </w:r>
            <w:r w:rsidR="00D35446" w:rsidRPr="006E2A5F">
              <w:rPr>
                <w:rFonts w:eastAsiaTheme="minorHAnsi"/>
                <w:sz w:val="20"/>
              </w:rPr>
              <w:t>s, School Committees and others</w:t>
            </w:r>
          </w:p>
        </w:tc>
        <w:tc>
          <w:tcPr>
            <w:tcW w:w="1915" w:type="dxa"/>
          </w:tcPr>
          <w:p w14:paraId="5D77732A" w14:textId="77777777" w:rsidR="009A67EB" w:rsidRPr="006E2A5F" w:rsidRDefault="009A67EB" w:rsidP="006E2A5F">
            <w:pPr>
              <w:spacing w:before="80" w:after="80"/>
              <w:rPr>
                <w:rFonts w:eastAsiaTheme="minorHAnsi"/>
                <w:sz w:val="20"/>
              </w:rPr>
            </w:pPr>
            <w:r w:rsidRPr="006E2A5F">
              <w:rPr>
                <w:rFonts w:eastAsiaTheme="minorHAnsi"/>
                <w:sz w:val="20"/>
              </w:rPr>
              <w:t>To achieve sustainable peace</w:t>
            </w:r>
          </w:p>
        </w:tc>
        <w:tc>
          <w:tcPr>
            <w:tcW w:w="2016" w:type="dxa"/>
          </w:tcPr>
          <w:p w14:paraId="4A89F550" w14:textId="4BBF9F4A" w:rsidR="009A67EB" w:rsidRPr="006E2A5F" w:rsidRDefault="009A67EB" w:rsidP="003918FF">
            <w:pPr>
              <w:pStyle w:val="ListParagraph"/>
              <w:numPr>
                <w:ilvl w:val="0"/>
                <w:numId w:val="42"/>
              </w:numPr>
              <w:spacing w:before="80" w:after="80"/>
              <w:ind w:left="369"/>
              <w:contextualSpacing w:val="0"/>
              <w:rPr>
                <w:rFonts w:eastAsiaTheme="minorHAnsi"/>
                <w:sz w:val="20"/>
              </w:rPr>
            </w:pPr>
            <w:r w:rsidRPr="006E2A5F">
              <w:rPr>
                <w:rFonts w:eastAsiaTheme="minorHAnsi"/>
                <w:sz w:val="20"/>
              </w:rPr>
              <w:t>Gender sensitivity training</w:t>
            </w:r>
          </w:p>
          <w:p w14:paraId="2994DCD9" w14:textId="114EC3D6" w:rsidR="009A67EB" w:rsidRPr="006E2A5F" w:rsidRDefault="009A67EB" w:rsidP="003918FF">
            <w:pPr>
              <w:pStyle w:val="ListParagraph"/>
              <w:numPr>
                <w:ilvl w:val="0"/>
                <w:numId w:val="42"/>
              </w:numPr>
              <w:spacing w:before="80" w:after="80"/>
              <w:ind w:left="369"/>
              <w:contextualSpacing w:val="0"/>
              <w:rPr>
                <w:rFonts w:eastAsiaTheme="minorHAnsi"/>
                <w:sz w:val="20"/>
              </w:rPr>
            </w:pPr>
            <w:r w:rsidRPr="006E2A5F">
              <w:rPr>
                <w:rFonts w:eastAsiaTheme="minorHAnsi"/>
                <w:sz w:val="20"/>
              </w:rPr>
              <w:t>Capacity development for women and advocacy campaign</w:t>
            </w:r>
          </w:p>
        </w:tc>
        <w:tc>
          <w:tcPr>
            <w:tcW w:w="1915" w:type="dxa"/>
          </w:tcPr>
          <w:p w14:paraId="4EE9420E" w14:textId="77777777" w:rsidR="009A67EB" w:rsidRPr="006E2A5F" w:rsidRDefault="009A67EB" w:rsidP="006E2A5F">
            <w:pPr>
              <w:spacing w:before="80" w:after="80"/>
              <w:rPr>
                <w:rFonts w:eastAsiaTheme="minorHAnsi"/>
                <w:sz w:val="20"/>
              </w:rPr>
            </w:pPr>
            <w:r w:rsidRPr="006E2A5F">
              <w:rPr>
                <w:rFonts w:eastAsiaTheme="minorHAnsi"/>
                <w:sz w:val="20"/>
              </w:rPr>
              <w:t>Continuous</w:t>
            </w:r>
          </w:p>
        </w:tc>
        <w:tc>
          <w:tcPr>
            <w:tcW w:w="1974" w:type="dxa"/>
          </w:tcPr>
          <w:p w14:paraId="6597E907" w14:textId="77777777" w:rsidR="009A67EB" w:rsidRPr="006E2A5F" w:rsidRDefault="009A67EB" w:rsidP="006E2A5F">
            <w:pPr>
              <w:spacing w:before="80" w:after="80"/>
              <w:rPr>
                <w:rFonts w:eastAsiaTheme="minorHAnsi"/>
                <w:sz w:val="20"/>
              </w:rPr>
            </w:pPr>
            <w:r w:rsidRPr="006E2A5F">
              <w:rPr>
                <w:rFonts w:eastAsiaTheme="minorHAnsi"/>
                <w:sz w:val="20"/>
              </w:rPr>
              <w:t>UNMISS and Partners</w:t>
            </w:r>
          </w:p>
        </w:tc>
      </w:tr>
    </w:tbl>
    <w:p w14:paraId="438E09A4" w14:textId="77777777" w:rsidR="009A67EB" w:rsidRPr="009A67EB" w:rsidRDefault="009A67EB" w:rsidP="00A106A7">
      <w:pPr>
        <w:spacing w:after="160" w:line="259" w:lineRule="auto"/>
        <w:rPr>
          <w:rFonts w:ascii="Times New Roman" w:eastAsiaTheme="minorHAnsi" w:hAnsi="Times New Roman"/>
          <w:b/>
          <w:color w:val="000000" w:themeColor="text1"/>
          <w:sz w:val="24"/>
          <w:szCs w:val="24"/>
        </w:rPr>
      </w:pPr>
    </w:p>
    <w:p w14:paraId="3EDA9EBF" w14:textId="77777777" w:rsidR="006E2A5F" w:rsidRDefault="006E2A5F">
      <w:pPr>
        <w:spacing w:after="0"/>
        <w:rPr>
          <w:rFonts w:ascii="Times New Roman" w:eastAsiaTheme="minorHAnsi" w:hAnsi="Times New Roman"/>
          <w:b/>
          <w:color w:val="000000" w:themeColor="text1"/>
          <w:sz w:val="24"/>
          <w:szCs w:val="24"/>
        </w:rPr>
      </w:pPr>
      <w:r>
        <w:rPr>
          <w:rFonts w:ascii="Times New Roman" w:eastAsiaTheme="minorHAnsi" w:hAnsi="Times New Roman"/>
          <w:b/>
          <w:color w:val="000000" w:themeColor="text1"/>
          <w:sz w:val="24"/>
          <w:szCs w:val="24"/>
        </w:rPr>
        <w:br w:type="page"/>
      </w:r>
    </w:p>
    <w:p w14:paraId="3B14B9B0" w14:textId="67C13683" w:rsidR="009A67EB" w:rsidRPr="009A67EB" w:rsidRDefault="006E2A5F" w:rsidP="006E2A5F">
      <w:pPr>
        <w:pStyle w:val="Heading3"/>
      </w:pPr>
      <w:r w:rsidRPr="009A67EB">
        <w:lastRenderedPageBreak/>
        <w:t>Pillar 2</w:t>
      </w:r>
      <w:r>
        <w:t>:</w:t>
      </w:r>
      <w:r w:rsidRPr="009A67EB">
        <w:t xml:space="preserve"> Access </w:t>
      </w:r>
      <w:r>
        <w:t>t</w:t>
      </w:r>
      <w:r w:rsidRPr="009A67EB">
        <w:t>o Basic Services</w:t>
      </w:r>
    </w:p>
    <w:tbl>
      <w:tblPr>
        <w:tblStyle w:val="TableGridLight1"/>
        <w:tblW w:w="0" w:type="auto"/>
        <w:tblInd w:w="108" w:type="dxa"/>
        <w:tblLook w:val="04A0" w:firstRow="1" w:lastRow="0" w:firstColumn="1" w:lastColumn="0" w:noHBand="0" w:noVBand="1"/>
      </w:tblPr>
      <w:tblGrid>
        <w:gridCol w:w="1806"/>
        <w:gridCol w:w="1795"/>
        <w:gridCol w:w="2157"/>
        <w:gridCol w:w="1716"/>
        <w:gridCol w:w="2158"/>
      </w:tblGrid>
      <w:tr w:rsidR="006E2A5F" w:rsidRPr="006E2A5F" w14:paraId="488C7D70" w14:textId="77777777" w:rsidTr="006E2A5F">
        <w:trPr>
          <w:cnfStyle w:val="100000000000" w:firstRow="1" w:lastRow="0" w:firstColumn="0" w:lastColumn="0" w:oddVBand="0" w:evenVBand="0" w:oddHBand="0" w:evenHBand="0" w:firstRowFirstColumn="0" w:firstRowLastColumn="0" w:lastRowFirstColumn="0" w:lastRowLastColumn="0"/>
        </w:trPr>
        <w:tc>
          <w:tcPr>
            <w:tcW w:w="1807" w:type="dxa"/>
          </w:tcPr>
          <w:p w14:paraId="25245800" w14:textId="258FDC7F" w:rsidR="006E2A5F" w:rsidRPr="006E2A5F" w:rsidRDefault="006E2A5F" w:rsidP="006E2A5F">
            <w:pPr>
              <w:spacing w:before="80" w:after="80"/>
              <w:rPr>
                <w:rFonts w:eastAsiaTheme="minorHAnsi"/>
                <w:b/>
                <w:bCs/>
                <w:color w:val="FFFFFF" w:themeColor="background1"/>
                <w:sz w:val="20"/>
              </w:rPr>
            </w:pPr>
            <w:r w:rsidRPr="006E2A5F">
              <w:rPr>
                <w:rFonts w:eastAsiaTheme="minorHAnsi"/>
                <w:color w:val="FFFFFF" w:themeColor="background1"/>
                <w:sz w:val="20"/>
              </w:rPr>
              <w:t>Concrete Action</w:t>
            </w:r>
          </w:p>
        </w:tc>
        <w:tc>
          <w:tcPr>
            <w:tcW w:w="1795" w:type="dxa"/>
          </w:tcPr>
          <w:p w14:paraId="7E50C147" w14:textId="06425BE1" w:rsidR="006E2A5F" w:rsidRPr="006E2A5F" w:rsidRDefault="006E2A5F" w:rsidP="006E2A5F">
            <w:pPr>
              <w:spacing w:before="80" w:after="80"/>
              <w:rPr>
                <w:rFonts w:eastAsiaTheme="minorHAnsi"/>
                <w:b/>
                <w:bCs/>
                <w:color w:val="FFFFFF" w:themeColor="background1"/>
                <w:sz w:val="20"/>
              </w:rPr>
            </w:pPr>
            <w:r w:rsidRPr="006E2A5F">
              <w:rPr>
                <w:rFonts w:eastAsiaTheme="minorHAnsi"/>
                <w:color w:val="FFFFFF" w:themeColor="background1"/>
                <w:sz w:val="20"/>
              </w:rPr>
              <w:t>Why it is Important for IAA4R</w:t>
            </w:r>
          </w:p>
        </w:tc>
        <w:tc>
          <w:tcPr>
            <w:tcW w:w="2160" w:type="dxa"/>
          </w:tcPr>
          <w:p w14:paraId="7B13B35B" w14:textId="2A8CA81F" w:rsidR="006E2A5F" w:rsidRPr="006E2A5F" w:rsidRDefault="006E2A5F" w:rsidP="006E2A5F">
            <w:pPr>
              <w:spacing w:before="80" w:after="80"/>
              <w:rPr>
                <w:rFonts w:eastAsiaTheme="minorHAnsi"/>
                <w:b/>
                <w:bCs/>
                <w:color w:val="FFFFFF" w:themeColor="background1"/>
                <w:sz w:val="20"/>
              </w:rPr>
            </w:pPr>
            <w:r w:rsidRPr="006E2A5F">
              <w:rPr>
                <w:rFonts w:eastAsiaTheme="minorHAnsi"/>
                <w:color w:val="FFFFFF" w:themeColor="background1"/>
                <w:sz w:val="20"/>
              </w:rPr>
              <w:t>Sub-Activities</w:t>
            </w:r>
          </w:p>
        </w:tc>
        <w:tc>
          <w:tcPr>
            <w:tcW w:w="1719" w:type="dxa"/>
          </w:tcPr>
          <w:p w14:paraId="3DD49FEC" w14:textId="1E0EEC8A" w:rsidR="006E2A5F" w:rsidRPr="006E2A5F" w:rsidRDefault="006E2A5F" w:rsidP="006E2A5F">
            <w:pPr>
              <w:spacing w:before="80" w:after="80"/>
              <w:rPr>
                <w:rFonts w:eastAsiaTheme="minorHAnsi"/>
                <w:b/>
                <w:bCs/>
                <w:color w:val="FFFFFF" w:themeColor="background1"/>
                <w:sz w:val="20"/>
              </w:rPr>
            </w:pPr>
            <w:r w:rsidRPr="006E2A5F">
              <w:rPr>
                <w:rFonts w:eastAsiaTheme="minorHAnsi"/>
                <w:color w:val="FFFFFF" w:themeColor="background1"/>
                <w:sz w:val="20"/>
              </w:rPr>
              <w:t>Time Line</w:t>
            </w:r>
          </w:p>
        </w:tc>
        <w:tc>
          <w:tcPr>
            <w:tcW w:w="2160" w:type="dxa"/>
          </w:tcPr>
          <w:p w14:paraId="2107EFF0" w14:textId="1DEB2C58" w:rsidR="006E2A5F" w:rsidRPr="006E2A5F" w:rsidRDefault="006E2A5F" w:rsidP="006E2A5F">
            <w:pPr>
              <w:spacing w:before="80" w:after="80"/>
              <w:rPr>
                <w:rFonts w:eastAsiaTheme="minorHAnsi"/>
                <w:b/>
                <w:bCs/>
                <w:color w:val="FFFFFF" w:themeColor="background1"/>
                <w:sz w:val="20"/>
              </w:rPr>
            </w:pPr>
            <w:r w:rsidRPr="006E2A5F">
              <w:rPr>
                <w:rFonts w:eastAsiaTheme="minorHAnsi"/>
                <w:color w:val="FFFFFF" w:themeColor="background1"/>
                <w:sz w:val="20"/>
              </w:rPr>
              <w:t>Lead Implementer/Other to Involve</w:t>
            </w:r>
          </w:p>
        </w:tc>
      </w:tr>
      <w:tr w:rsidR="009A67EB" w:rsidRPr="006E2A5F" w14:paraId="20E808CE" w14:textId="77777777" w:rsidTr="006E2A5F">
        <w:trPr>
          <w:cnfStyle w:val="000000100000" w:firstRow="0" w:lastRow="0" w:firstColumn="0" w:lastColumn="0" w:oddVBand="0" w:evenVBand="0" w:oddHBand="1" w:evenHBand="0" w:firstRowFirstColumn="0" w:firstRowLastColumn="0" w:lastRowFirstColumn="0" w:lastRowLastColumn="0"/>
        </w:trPr>
        <w:tc>
          <w:tcPr>
            <w:tcW w:w="1807" w:type="dxa"/>
          </w:tcPr>
          <w:p w14:paraId="50B514D1" w14:textId="77777777" w:rsidR="009A67EB" w:rsidRPr="006E2A5F" w:rsidRDefault="009A67EB" w:rsidP="006E2A5F">
            <w:pPr>
              <w:spacing w:before="80" w:after="80"/>
              <w:rPr>
                <w:rFonts w:eastAsiaTheme="minorHAnsi"/>
                <w:sz w:val="20"/>
              </w:rPr>
            </w:pPr>
            <w:r w:rsidRPr="006E2A5F">
              <w:rPr>
                <w:rFonts w:eastAsiaTheme="minorHAnsi"/>
                <w:sz w:val="20"/>
              </w:rPr>
              <w:t>Strengthen management system in schools (PTA, SMC, teachers)</w:t>
            </w:r>
          </w:p>
        </w:tc>
        <w:tc>
          <w:tcPr>
            <w:tcW w:w="1795" w:type="dxa"/>
          </w:tcPr>
          <w:p w14:paraId="7A4CB671" w14:textId="24B49B97" w:rsidR="004354D6" w:rsidRPr="006E2A5F" w:rsidRDefault="004354D6" w:rsidP="006E2A5F">
            <w:pPr>
              <w:spacing w:before="80" w:after="80"/>
              <w:rPr>
                <w:rFonts w:eastAsiaTheme="minorHAnsi"/>
                <w:sz w:val="20"/>
              </w:rPr>
            </w:pPr>
            <w:r w:rsidRPr="006E2A5F">
              <w:rPr>
                <w:rFonts w:eastAsiaTheme="minorHAnsi"/>
                <w:sz w:val="20"/>
              </w:rPr>
              <w:t>For improved:</w:t>
            </w:r>
          </w:p>
          <w:p w14:paraId="4DEC7BAE" w14:textId="6C001591" w:rsidR="009A67EB" w:rsidRPr="006E2A5F" w:rsidRDefault="009A67EB" w:rsidP="003918FF">
            <w:pPr>
              <w:pStyle w:val="ListParagraph"/>
              <w:numPr>
                <w:ilvl w:val="0"/>
                <w:numId w:val="43"/>
              </w:numPr>
              <w:spacing w:before="80" w:after="80"/>
              <w:ind w:left="409"/>
              <w:contextualSpacing w:val="0"/>
              <w:rPr>
                <w:rFonts w:eastAsiaTheme="minorHAnsi"/>
                <w:sz w:val="20"/>
              </w:rPr>
            </w:pPr>
            <w:r w:rsidRPr="006E2A5F">
              <w:rPr>
                <w:rFonts w:eastAsiaTheme="minorHAnsi"/>
                <w:sz w:val="20"/>
              </w:rPr>
              <w:t xml:space="preserve">efficiency </w:t>
            </w:r>
          </w:p>
          <w:p w14:paraId="04518F51" w14:textId="6210F3AC" w:rsidR="009A67EB" w:rsidRPr="006E2A5F" w:rsidRDefault="009A67EB" w:rsidP="003918FF">
            <w:pPr>
              <w:pStyle w:val="ListParagraph"/>
              <w:numPr>
                <w:ilvl w:val="0"/>
                <w:numId w:val="43"/>
              </w:numPr>
              <w:spacing w:before="80" w:after="80"/>
              <w:ind w:left="409"/>
              <w:contextualSpacing w:val="0"/>
              <w:rPr>
                <w:rFonts w:eastAsiaTheme="minorHAnsi"/>
                <w:sz w:val="20"/>
              </w:rPr>
            </w:pPr>
            <w:r w:rsidRPr="006E2A5F">
              <w:rPr>
                <w:rFonts w:eastAsiaTheme="minorHAnsi"/>
                <w:sz w:val="20"/>
              </w:rPr>
              <w:t>accountability</w:t>
            </w:r>
          </w:p>
          <w:p w14:paraId="47F3C661" w14:textId="3F61072B" w:rsidR="009A67EB" w:rsidRPr="006E2A5F" w:rsidRDefault="009A67EB" w:rsidP="003918FF">
            <w:pPr>
              <w:pStyle w:val="ListParagraph"/>
              <w:numPr>
                <w:ilvl w:val="0"/>
                <w:numId w:val="43"/>
              </w:numPr>
              <w:spacing w:before="80" w:after="80"/>
              <w:ind w:left="409"/>
              <w:contextualSpacing w:val="0"/>
              <w:rPr>
                <w:rFonts w:eastAsiaTheme="minorHAnsi"/>
                <w:sz w:val="20"/>
              </w:rPr>
            </w:pPr>
            <w:r w:rsidRPr="006E2A5F">
              <w:rPr>
                <w:rFonts w:eastAsiaTheme="minorHAnsi"/>
                <w:sz w:val="20"/>
              </w:rPr>
              <w:t>productivity</w:t>
            </w:r>
          </w:p>
          <w:p w14:paraId="6E0E5AAA" w14:textId="085CD5DD" w:rsidR="009A67EB" w:rsidRPr="006E2A5F" w:rsidRDefault="00BE7007" w:rsidP="003918FF">
            <w:pPr>
              <w:pStyle w:val="ListParagraph"/>
              <w:numPr>
                <w:ilvl w:val="0"/>
                <w:numId w:val="43"/>
              </w:numPr>
              <w:spacing w:before="80" w:after="80"/>
              <w:ind w:left="409"/>
              <w:contextualSpacing w:val="0"/>
              <w:rPr>
                <w:rFonts w:eastAsiaTheme="minorHAnsi"/>
                <w:sz w:val="20"/>
              </w:rPr>
            </w:pPr>
            <w:r w:rsidRPr="006E2A5F">
              <w:rPr>
                <w:rFonts w:eastAsiaTheme="minorHAnsi"/>
                <w:sz w:val="20"/>
              </w:rPr>
              <w:t>compliance</w:t>
            </w:r>
          </w:p>
        </w:tc>
        <w:tc>
          <w:tcPr>
            <w:tcW w:w="2160" w:type="dxa"/>
          </w:tcPr>
          <w:p w14:paraId="37B92D62" w14:textId="1541D897" w:rsidR="009A67EB" w:rsidRPr="006E2A5F" w:rsidRDefault="006E2A5F"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C</w:t>
            </w:r>
            <w:r w:rsidR="009A67EB" w:rsidRPr="006E2A5F">
              <w:rPr>
                <w:rFonts w:eastAsiaTheme="minorHAnsi"/>
                <w:sz w:val="20"/>
              </w:rPr>
              <w:t>apacity assessment</w:t>
            </w:r>
          </w:p>
          <w:p w14:paraId="560EEBBB" w14:textId="2BD95BCF" w:rsidR="009A67EB" w:rsidRPr="006E2A5F" w:rsidRDefault="006E2A5F"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O</w:t>
            </w:r>
            <w:r w:rsidR="009A67EB" w:rsidRPr="006E2A5F">
              <w:rPr>
                <w:rFonts w:eastAsiaTheme="minorHAnsi"/>
                <w:sz w:val="20"/>
              </w:rPr>
              <w:t>rientation</w:t>
            </w:r>
            <w:r w:rsidR="004354D6" w:rsidRPr="006E2A5F">
              <w:rPr>
                <w:rFonts w:eastAsiaTheme="minorHAnsi"/>
                <w:sz w:val="20"/>
              </w:rPr>
              <w:t xml:space="preserve"> on</w:t>
            </w:r>
            <w:r w:rsidR="009A67EB" w:rsidRPr="006E2A5F">
              <w:rPr>
                <w:rFonts w:eastAsiaTheme="minorHAnsi"/>
                <w:sz w:val="20"/>
              </w:rPr>
              <w:t xml:space="preserve"> role and scope of partnership</w:t>
            </w:r>
          </w:p>
          <w:p w14:paraId="15764AB0" w14:textId="46745860" w:rsidR="009A67EB" w:rsidRPr="006E2A5F" w:rsidRDefault="006E2A5F"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M</w:t>
            </w:r>
            <w:r w:rsidR="009A67EB" w:rsidRPr="006E2A5F">
              <w:rPr>
                <w:rFonts w:eastAsiaTheme="minorHAnsi"/>
                <w:sz w:val="20"/>
              </w:rPr>
              <w:t>obilization</w:t>
            </w:r>
            <w:r w:rsidR="004354D6" w:rsidRPr="006E2A5F">
              <w:rPr>
                <w:rFonts w:eastAsiaTheme="minorHAnsi"/>
                <w:sz w:val="20"/>
              </w:rPr>
              <w:t xml:space="preserve"> of parents to form PTAs</w:t>
            </w:r>
          </w:p>
          <w:p w14:paraId="761C0F09" w14:textId="5E3D5707" w:rsidR="009A67EB" w:rsidRPr="006E2A5F" w:rsidRDefault="006E2A5F"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T</w:t>
            </w:r>
            <w:r w:rsidR="009A67EB" w:rsidRPr="006E2A5F">
              <w:rPr>
                <w:rFonts w:eastAsiaTheme="minorHAnsi"/>
                <w:sz w:val="20"/>
              </w:rPr>
              <w:t>raining</w:t>
            </w:r>
          </w:p>
          <w:p w14:paraId="2D79C8F4" w14:textId="34002C9D" w:rsidR="009A67EB" w:rsidRPr="006E2A5F" w:rsidRDefault="006E2A5F"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M</w:t>
            </w:r>
            <w:r w:rsidR="009A67EB" w:rsidRPr="006E2A5F">
              <w:rPr>
                <w:rFonts w:eastAsiaTheme="minorHAnsi"/>
                <w:sz w:val="20"/>
              </w:rPr>
              <w:t>onitoring and supervision</w:t>
            </w:r>
          </w:p>
        </w:tc>
        <w:tc>
          <w:tcPr>
            <w:tcW w:w="1719" w:type="dxa"/>
          </w:tcPr>
          <w:p w14:paraId="0DE4106C" w14:textId="2135E030" w:rsidR="004354D6" w:rsidRPr="006E2A5F" w:rsidRDefault="009A67EB" w:rsidP="006E2A5F">
            <w:pPr>
              <w:spacing w:before="80" w:after="80"/>
              <w:rPr>
                <w:rFonts w:eastAsiaTheme="minorHAnsi"/>
                <w:sz w:val="20"/>
              </w:rPr>
            </w:pPr>
            <w:r w:rsidRPr="006E2A5F">
              <w:rPr>
                <w:rFonts w:eastAsiaTheme="minorHAnsi"/>
                <w:sz w:val="20"/>
              </w:rPr>
              <w:t>Yearly</w:t>
            </w:r>
          </w:p>
          <w:p w14:paraId="6F2B0D10" w14:textId="2AE66476" w:rsidR="004354D6" w:rsidRPr="006E2A5F" w:rsidRDefault="009A67EB" w:rsidP="006E2A5F">
            <w:pPr>
              <w:spacing w:before="80" w:after="80"/>
              <w:rPr>
                <w:rFonts w:eastAsiaTheme="minorHAnsi"/>
                <w:sz w:val="20"/>
              </w:rPr>
            </w:pPr>
            <w:r w:rsidRPr="006E2A5F">
              <w:rPr>
                <w:rFonts w:eastAsiaTheme="minorHAnsi"/>
                <w:sz w:val="20"/>
              </w:rPr>
              <w:t xml:space="preserve">Quarterly </w:t>
            </w:r>
          </w:p>
          <w:p w14:paraId="22C4FC05" w14:textId="75A586B3" w:rsidR="009A67EB" w:rsidRPr="006E2A5F" w:rsidRDefault="009A67EB" w:rsidP="006E2A5F">
            <w:pPr>
              <w:spacing w:before="80" w:after="80"/>
              <w:rPr>
                <w:rFonts w:eastAsiaTheme="minorHAnsi"/>
                <w:sz w:val="20"/>
              </w:rPr>
            </w:pPr>
            <w:r w:rsidRPr="006E2A5F">
              <w:rPr>
                <w:rFonts w:eastAsiaTheme="minorHAnsi"/>
                <w:sz w:val="20"/>
              </w:rPr>
              <w:t>[ongoing, quarterly and monthly]</w:t>
            </w:r>
          </w:p>
        </w:tc>
        <w:tc>
          <w:tcPr>
            <w:tcW w:w="2160" w:type="dxa"/>
          </w:tcPr>
          <w:p w14:paraId="7A05086E" w14:textId="63A8C03B"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UNICEF</w:t>
            </w:r>
            <w:r w:rsidR="004354D6" w:rsidRPr="006E2A5F">
              <w:rPr>
                <w:rFonts w:eastAsiaTheme="minorHAnsi"/>
                <w:sz w:val="20"/>
              </w:rPr>
              <w:t xml:space="preserve"> and Partners</w:t>
            </w:r>
          </w:p>
          <w:p w14:paraId="2E216224" w14:textId="5BE38E91" w:rsidR="009A67EB" w:rsidRPr="006E2A5F" w:rsidRDefault="009A67EB" w:rsidP="003918FF">
            <w:pPr>
              <w:pStyle w:val="ListParagraph"/>
              <w:numPr>
                <w:ilvl w:val="0"/>
                <w:numId w:val="45"/>
              </w:numPr>
              <w:spacing w:before="80" w:after="80"/>
              <w:ind w:left="412"/>
              <w:contextualSpacing w:val="0"/>
              <w:rPr>
                <w:rFonts w:eastAsiaTheme="minorHAnsi"/>
                <w:sz w:val="20"/>
              </w:rPr>
            </w:pPr>
            <w:proofErr w:type="spellStart"/>
            <w:r w:rsidRPr="006E2A5F">
              <w:rPr>
                <w:rFonts w:eastAsiaTheme="minorHAnsi"/>
                <w:sz w:val="20"/>
              </w:rPr>
              <w:t>SMoE</w:t>
            </w:r>
            <w:proofErr w:type="spellEnd"/>
            <w:r w:rsidRPr="006E2A5F">
              <w:rPr>
                <w:rFonts w:eastAsiaTheme="minorHAnsi"/>
                <w:sz w:val="20"/>
              </w:rPr>
              <w:t xml:space="preserve"> (State Ministry of Education)</w:t>
            </w:r>
          </w:p>
          <w:p w14:paraId="51BED46C" w14:textId="43E14989"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YTTC</w:t>
            </w:r>
          </w:p>
        </w:tc>
      </w:tr>
      <w:tr w:rsidR="009A67EB" w:rsidRPr="006E2A5F" w14:paraId="3863368A" w14:textId="77777777" w:rsidTr="006E2A5F">
        <w:trPr>
          <w:cnfStyle w:val="000000010000" w:firstRow="0" w:lastRow="0" w:firstColumn="0" w:lastColumn="0" w:oddVBand="0" w:evenVBand="0" w:oddHBand="0" w:evenHBand="1" w:firstRowFirstColumn="0" w:firstRowLastColumn="0" w:lastRowFirstColumn="0" w:lastRowLastColumn="0"/>
        </w:trPr>
        <w:tc>
          <w:tcPr>
            <w:tcW w:w="1807" w:type="dxa"/>
          </w:tcPr>
          <w:p w14:paraId="00A68AF3" w14:textId="1DF25207" w:rsidR="009A67EB" w:rsidRPr="006E2A5F" w:rsidRDefault="009A67EB" w:rsidP="006E2A5F">
            <w:pPr>
              <w:spacing w:before="80" w:after="80"/>
              <w:rPr>
                <w:rFonts w:eastAsiaTheme="minorHAnsi"/>
                <w:sz w:val="20"/>
              </w:rPr>
            </w:pPr>
            <w:r w:rsidRPr="006E2A5F">
              <w:rPr>
                <w:rFonts w:eastAsiaTheme="minorHAnsi"/>
                <w:sz w:val="20"/>
              </w:rPr>
              <w:t>Back to school campaign/</w:t>
            </w:r>
            <w:r w:rsidR="00BE7007" w:rsidRPr="006E2A5F">
              <w:rPr>
                <w:rFonts w:eastAsiaTheme="minorHAnsi"/>
                <w:sz w:val="20"/>
              </w:rPr>
              <w:t>initiative</w:t>
            </w:r>
            <w:r w:rsidRPr="006E2A5F">
              <w:rPr>
                <w:rFonts w:eastAsiaTheme="minorHAnsi"/>
                <w:sz w:val="20"/>
              </w:rPr>
              <w:t xml:space="preserve"> to promote education for all</w:t>
            </w:r>
          </w:p>
        </w:tc>
        <w:tc>
          <w:tcPr>
            <w:tcW w:w="1795" w:type="dxa"/>
          </w:tcPr>
          <w:p w14:paraId="102D4407" w14:textId="22B9A6C7" w:rsidR="009A67EB" w:rsidRPr="006E2A5F" w:rsidRDefault="009A67EB" w:rsidP="006E2A5F">
            <w:pPr>
              <w:spacing w:before="80" w:after="80"/>
              <w:rPr>
                <w:rFonts w:eastAsiaTheme="minorHAnsi"/>
                <w:sz w:val="20"/>
              </w:rPr>
            </w:pPr>
            <w:r w:rsidRPr="006E2A5F">
              <w:rPr>
                <w:rFonts w:eastAsiaTheme="minorHAnsi"/>
                <w:sz w:val="20"/>
              </w:rPr>
              <w:t>support completion of school by both girls and boys</w:t>
            </w:r>
          </w:p>
        </w:tc>
        <w:tc>
          <w:tcPr>
            <w:tcW w:w="2160" w:type="dxa"/>
          </w:tcPr>
          <w:p w14:paraId="3397796A" w14:textId="24C8601F" w:rsidR="009A67EB" w:rsidRPr="006E2A5F" w:rsidRDefault="006E2A5F"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A</w:t>
            </w:r>
            <w:r w:rsidR="009A67EB" w:rsidRPr="006E2A5F">
              <w:rPr>
                <w:rFonts w:eastAsiaTheme="minorHAnsi"/>
                <w:sz w:val="20"/>
              </w:rPr>
              <w:t xml:space="preserve">wareness campaign </w:t>
            </w:r>
          </w:p>
          <w:p w14:paraId="5519B7AD" w14:textId="2C77F0CE" w:rsidR="009A67EB" w:rsidRPr="006E2A5F" w:rsidRDefault="006E2A5F"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R</w:t>
            </w:r>
            <w:r w:rsidR="009A67EB" w:rsidRPr="006E2A5F">
              <w:rPr>
                <w:rFonts w:eastAsiaTheme="minorHAnsi"/>
                <w:sz w:val="20"/>
              </w:rPr>
              <w:t>adio talk show</w:t>
            </w:r>
          </w:p>
          <w:p w14:paraId="56A85A13" w14:textId="7D3E2BD2" w:rsidR="009A67EB" w:rsidRPr="006E2A5F" w:rsidRDefault="006E2A5F"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C</w:t>
            </w:r>
            <w:r w:rsidR="009A67EB" w:rsidRPr="006E2A5F">
              <w:rPr>
                <w:rFonts w:eastAsiaTheme="minorHAnsi"/>
                <w:sz w:val="20"/>
              </w:rPr>
              <w:t>ommunity forum</w:t>
            </w:r>
          </w:p>
          <w:p w14:paraId="1394748E" w14:textId="612816AA" w:rsidR="009A67EB" w:rsidRPr="006E2A5F" w:rsidRDefault="006E2A5F"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S</w:t>
            </w:r>
            <w:r w:rsidR="009A67EB" w:rsidRPr="006E2A5F">
              <w:rPr>
                <w:rFonts w:eastAsiaTheme="minorHAnsi"/>
                <w:sz w:val="20"/>
              </w:rPr>
              <w:t>chool meal program</w:t>
            </w:r>
          </w:p>
          <w:p w14:paraId="41482368" w14:textId="7560B1FF" w:rsidR="009A67EB" w:rsidRPr="006E2A5F" w:rsidRDefault="006E2A5F"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G</w:t>
            </w:r>
            <w:r w:rsidR="009A67EB" w:rsidRPr="006E2A5F">
              <w:rPr>
                <w:rFonts w:eastAsiaTheme="minorHAnsi"/>
                <w:sz w:val="20"/>
              </w:rPr>
              <w:t xml:space="preserve">irl education </w:t>
            </w:r>
            <w:r w:rsidR="00BE7007" w:rsidRPr="006E2A5F">
              <w:rPr>
                <w:rFonts w:eastAsiaTheme="minorHAnsi"/>
                <w:sz w:val="20"/>
              </w:rPr>
              <w:t>initiative</w:t>
            </w:r>
            <w:r w:rsidR="009A67EB" w:rsidRPr="006E2A5F">
              <w:rPr>
                <w:rFonts w:eastAsiaTheme="minorHAnsi"/>
                <w:sz w:val="20"/>
              </w:rPr>
              <w:t xml:space="preserve"> (provision of scholastic </w:t>
            </w:r>
            <w:r w:rsidR="00BE7007" w:rsidRPr="006E2A5F">
              <w:rPr>
                <w:rFonts w:eastAsiaTheme="minorHAnsi"/>
                <w:sz w:val="20"/>
              </w:rPr>
              <w:t>materials</w:t>
            </w:r>
            <w:r w:rsidR="009A67EB" w:rsidRPr="006E2A5F">
              <w:rPr>
                <w:rFonts w:eastAsiaTheme="minorHAnsi"/>
                <w:sz w:val="20"/>
              </w:rPr>
              <w:t>)</w:t>
            </w:r>
          </w:p>
        </w:tc>
        <w:tc>
          <w:tcPr>
            <w:tcW w:w="1719" w:type="dxa"/>
          </w:tcPr>
          <w:p w14:paraId="078332FD" w14:textId="77777777" w:rsidR="009A67EB" w:rsidRPr="006E2A5F" w:rsidRDefault="009A67EB" w:rsidP="006E2A5F">
            <w:pPr>
              <w:spacing w:before="80" w:after="80"/>
              <w:rPr>
                <w:rFonts w:eastAsiaTheme="minorHAnsi"/>
                <w:sz w:val="20"/>
              </w:rPr>
            </w:pPr>
            <w:r w:rsidRPr="006E2A5F">
              <w:rPr>
                <w:rFonts w:eastAsiaTheme="minorHAnsi"/>
                <w:sz w:val="20"/>
              </w:rPr>
              <w:t>Ongoing</w:t>
            </w:r>
          </w:p>
        </w:tc>
        <w:tc>
          <w:tcPr>
            <w:tcW w:w="2160" w:type="dxa"/>
          </w:tcPr>
          <w:p w14:paraId="45B174FD" w14:textId="34CEE616" w:rsidR="004354D6" w:rsidRPr="006E2A5F" w:rsidRDefault="004354D6" w:rsidP="003918FF">
            <w:pPr>
              <w:pStyle w:val="ListParagraph"/>
              <w:numPr>
                <w:ilvl w:val="0"/>
                <w:numId w:val="45"/>
              </w:numPr>
              <w:spacing w:before="80" w:after="80"/>
              <w:ind w:left="412"/>
              <w:contextualSpacing w:val="0"/>
              <w:rPr>
                <w:rFonts w:eastAsiaTheme="minorHAnsi"/>
                <w:sz w:val="20"/>
              </w:rPr>
            </w:pPr>
            <w:proofErr w:type="spellStart"/>
            <w:r w:rsidRPr="006E2A5F">
              <w:rPr>
                <w:rFonts w:eastAsiaTheme="minorHAnsi"/>
                <w:sz w:val="20"/>
              </w:rPr>
              <w:t>SMoE</w:t>
            </w:r>
            <w:proofErr w:type="spellEnd"/>
          </w:p>
          <w:p w14:paraId="0F2182DD" w14:textId="77777777" w:rsidR="006E2A5F"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UNICEF</w:t>
            </w:r>
            <w:r w:rsidR="004354D6" w:rsidRPr="006E2A5F">
              <w:rPr>
                <w:rFonts w:eastAsiaTheme="minorHAnsi"/>
                <w:sz w:val="20"/>
              </w:rPr>
              <w:t xml:space="preserve"> </w:t>
            </w:r>
          </w:p>
          <w:p w14:paraId="5B25E629" w14:textId="13A61641"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HACT</w:t>
            </w:r>
          </w:p>
          <w:p w14:paraId="57FB9F64" w14:textId="65B07767"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RLC</w:t>
            </w:r>
          </w:p>
          <w:p w14:paraId="6B1E99C4" w14:textId="3DE1A8AC"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NRC</w:t>
            </w:r>
          </w:p>
          <w:p w14:paraId="0FFDD743" w14:textId="1510AACD"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WFP</w:t>
            </w:r>
          </w:p>
          <w:p w14:paraId="1837DDEA" w14:textId="182EA370"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WV</w:t>
            </w:r>
          </w:p>
          <w:p w14:paraId="324912CE" w14:textId="3B75258F"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JAM</w:t>
            </w:r>
          </w:p>
        </w:tc>
      </w:tr>
      <w:tr w:rsidR="009A67EB" w:rsidRPr="006E2A5F" w14:paraId="4EEA668D" w14:textId="77777777" w:rsidTr="006E2A5F">
        <w:trPr>
          <w:cnfStyle w:val="000000100000" w:firstRow="0" w:lastRow="0" w:firstColumn="0" w:lastColumn="0" w:oddVBand="0" w:evenVBand="0" w:oddHBand="1" w:evenHBand="0" w:firstRowFirstColumn="0" w:firstRowLastColumn="0" w:lastRowFirstColumn="0" w:lastRowLastColumn="0"/>
        </w:trPr>
        <w:tc>
          <w:tcPr>
            <w:tcW w:w="1807" w:type="dxa"/>
          </w:tcPr>
          <w:p w14:paraId="51300D78" w14:textId="00440901" w:rsidR="009A67EB" w:rsidRPr="006E2A5F" w:rsidRDefault="004354D6" w:rsidP="006E2A5F">
            <w:pPr>
              <w:spacing w:before="80" w:after="80"/>
              <w:rPr>
                <w:rFonts w:eastAsiaTheme="minorHAnsi"/>
                <w:sz w:val="20"/>
              </w:rPr>
            </w:pPr>
            <w:r w:rsidRPr="006E2A5F">
              <w:rPr>
                <w:rFonts w:eastAsiaTheme="minorHAnsi"/>
                <w:sz w:val="20"/>
              </w:rPr>
              <w:t>Make schools learner friendly</w:t>
            </w:r>
            <w:r w:rsidR="009A67EB" w:rsidRPr="006E2A5F">
              <w:rPr>
                <w:rFonts w:eastAsiaTheme="minorHAnsi"/>
                <w:sz w:val="20"/>
              </w:rPr>
              <w:t xml:space="preserve"> (ECD, primary facilities)</w:t>
            </w:r>
          </w:p>
        </w:tc>
        <w:tc>
          <w:tcPr>
            <w:tcW w:w="1795" w:type="dxa"/>
          </w:tcPr>
          <w:p w14:paraId="3B819D6B" w14:textId="77777777" w:rsidR="009A67EB" w:rsidRPr="006E2A5F" w:rsidRDefault="009A67EB" w:rsidP="006E2A5F">
            <w:pPr>
              <w:spacing w:before="80" w:after="80"/>
              <w:rPr>
                <w:rFonts w:eastAsiaTheme="minorHAnsi"/>
                <w:sz w:val="20"/>
              </w:rPr>
            </w:pPr>
            <w:r w:rsidRPr="006E2A5F">
              <w:rPr>
                <w:rFonts w:eastAsiaTheme="minorHAnsi"/>
                <w:sz w:val="20"/>
              </w:rPr>
              <w:t>Enhance quality of learning (enrollment, retention and completion)</w:t>
            </w:r>
          </w:p>
        </w:tc>
        <w:tc>
          <w:tcPr>
            <w:tcW w:w="2160" w:type="dxa"/>
          </w:tcPr>
          <w:p w14:paraId="7680F021" w14:textId="326EF4C0" w:rsidR="009A67EB" w:rsidRPr="006E2A5F" w:rsidRDefault="006E2A5F"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I</w:t>
            </w:r>
            <w:r w:rsidR="009A67EB" w:rsidRPr="006E2A5F">
              <w:rPr>
                <w:rFonts w:eastAsiaTheme="minorHAnsi"/>
                <w:sz w:val="20"/>
              </w:rPr>
              <w:t xml:space="preserve">mprove </w:t>
            </w:r>
            <w:proofErr w:type="gramStart"/>
            <w:r w:rsidR="009A67EB" w:rsidRPr="006E2A5F">
              <w:rPr>
                <w:rFonts w:eastAsiaTheme="minorHAnsi"/>
                <w:sz w:val="20"/>
              </w:rPr>
              <w:t>schools</w:t>
            </w:r>
            <w:proofErr w:type="gramEnd"/>
            <w:r w:rsidR="009A67EB" w:rsidRPr="006E2A5F">
              <w:rPr>
                <w:rFonts w:eastAsiaTheme="minorHAnsi"/>
                <w:sz w:val="20"/>
              </w:rPr>
              <w:t xml:space="preserve"> infrastructure </w:t>
            </w:r>
          </w:p>
          <w:p w14:paraId="4B890F29" w14:textId="057F391E" w:rsidR="009A67EB" w:rsidRPr="006E2A5F" w:rsidRDefault="009A67EB"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Integrate ECD into primary education</w:t>
            </w:r>
          </w:p>
          <w:p w14:paraId="64176465" w14:textId="7CBEF562" w:rsidR="009A67EB" w:rsidRPr="006E2A5F" w:rsidRDefault="009A67EB"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Life skill activities</w:t>
            </w:r>
          </w:p>
        </w:tc>
        <w:tc>
          <w:tcPr>
            <w:tcW w:w="1719" w:type="dxa"/>
          </w:tcPr>
          <w:p w14:paraId="707361FC" w14:textId="77777777" w:rsidR="009A67EB" w:rsidRPr="006E2A5F" w:rsidRDefault="009A67EB" w:rsidP="006E2A5F">
            <w:pPr>
              <w:spacing w:before="80" w:after="80"/>
              <w:rPr>
                <w:rFonts w:eastAsiaTheme="minorHAnsi"/>
                <w:sz w:val="20"/>
              </w:rPr>
            </w:pPr>
            <w:r w:rsidRPr="006E2A5F">
              <w:rPr>
                <w:rFonts w:eastAsiaTheme="minorHAnsi"/>
                <w:sz w:val="20"/>
              </w:rPr>
              <w:t xml:space="preserve">Annual </w:t>
            </w:r>
          </w:p>
        </w:tc>
        <w:tc>
          <w:tcPr>
            <w:tcW w:w="2160" w:type="dxa"/>
          </w:tcPr>
          <w:p w14:paraId="7F01058F" w14:textId="7B405A03" w:rsidR="004354D6" w:rsidRPr="006E2A5F" w:rsidRDefault="004354D6" w:rsidP="003918FF">
            <w:pPr>
              <w:pStyle w:val="ListParagraph"/>
              <w:numPr>
                <w:ilvl w:val="0"/>
                <w:numId w:val="45"/>
              </w:numPr>
              <w:spacing w:before="80" w:after="80"/>
              <w:ind w:left="412"/>
              <w:contextualSpacing w:val="0"/>
              <w:rPr>
                <w:rFonts w:eastAsiaTheme="minorHAnsi"/>
                <w:sz w:val="20"/>
              </w:rPr>
            </w:pPr>
            <w:proofErr w:type="spellStart"/>
            <w:r w:rsidRPr="006E2A5F">
              <w:rPr>
                <w:rFonts w:eastAsiaTheme="minorHAnsi"/>
                <w:sz w:val="20"/>
              </w:rPr>
              <w:t>SMoE</w:t>
            </w:r>
            <w:proofErr w:type="spellEnd"/>
          </w:p>
          <w:p w14:paraId="5E619041" w14:textId="69FD5DC1"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UNICEF</w:t>
            </w:r>
          </w:p>
          <w:p w14:paraId="5FE7ED5F" w14:textId="5D42E2A3"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WFP</w:t>
            </w:r>
          </w:p>
          <w:p w14:paraId="5F8A3498" w14:textId="3802AD73"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NRC</w:t>
            </w:r>
          </w:p>
          <w:p w14:paraId="54109850" w14:textId="59C4E3AD"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WV</w:t>
            </w:r>
          </w:p>
          <w:p w14:paraId="1BB020E3" w14:textId="715F47F3" w:rsidR="009A67EB" w:rsidRPr="006E2A5F" w:rsidRDefault="009A67EB"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RLC</w:t>
            </w:r>
          </w:p>
        </w:tc>
      </w:tr>
      <w:tr w:rsidR="004354D6" w:rsidRPr="006E2A5F" w14:paraId="0B2C280E" w14:textId="77777777" w:rsidTr="006E2A5F">
        <w:trPr>
          <w:cnfStyle w:val="000000010000" w:firstRow="0" w:lastRow="0" w:firstColumn="0" w:lastColumn="0" w:oddVBand="0" w:evenVBand="0" w:oddHBand="0" w:evenHBand="1" w:firstRowFirstColumn="0" w:firstRowLastColumn="0" w:lastRowFirstColumn="0" w:lastRowLastColumn="0"/>
        </w:trPr>
        <w:tc>
          <w:tcPr>
            <w:tcW w:w="1807" w:type="dxa"/>
          </w:tcPr>
          <w:p w14:paraId="7848182F" w14:textId="380949C6" w:rsidR="004354D6" w:rsidRPr="006E2A5F" w:rsidRDefault="004354D6" w:rsidP="006E2A5F">
            <w:pPr>
              <w:spacing w:before="80" w:after="80"/>
              <w:rPr>
                <w:rFonts w:eastAsiaTheme="minorHAnsi"/>
                <w:sz w:val="20"/>
              </w:rPr>
            </w:pPr>
            <w:r w:rsidRPr="006E2A5F">
              <w:rPr>
                <w:rFonts w:eastAsiaTheme="minorHAnsi"/>
                <w:sz w:val="20"/>
              </w:rPr>
              <w:t>Strengthen primary health care</w:t>
            </w:r>
          </w:p>
        </w:tc>
        <w:tc>
          <w:tcPr>
            <w:tcW w:w="1795" w:type="dxa"/>
          </w:tcPr>
          <w:p w14:paraId="00D4BBCA" w14:textId="68735BCA" w:rsidR="004354D6" w:rsidRPr="006E2A5F" w:rsidRDefault="004354D6" w:rsidP="006E2A5F">
            <w:pPr>
              <w:spacing w:before="80" w:after="80"/>
              <w:rPr>
                <w:rFonts w:eastAsiaTheme="minorHAnsi"/>
                <w:sz w:val="20"/>
              </w:rPr>
            </w:pPr>
            <w:r w:rsidRPr="006E2A5F">
              <w:rPr>
                <w:rFonts w:eastAsiaTheme="minorHAnsi"/>
                <w:sz w:val="20"/>
              </w:rPr>
              <w:t>Lay foundation for improved health care</w:t>
            </w:r>
          </w:p>
        </w:tc>
        <w:tc>
          <w:tcPr>
            <w:tcW w:w="2160" w:type="dxa"/>
          </w:tcPr>
          <w:p w14:paraId="7C34D978" w14:textId="361AE9A8" w:rsidR="004354D6" w:rsidRPr="006E2A5F" w:rsidRDefault="006E2A5F" w:rsidP="003918FF">
            <w:pPr>
              <w:pStyle w:val="ListParagraph"/>
              <w:numPr>
                <w:ilvl w:val="0"/>
                <w:numId w:val="44"/>
              </w:numPr>
              <w:spacing w:before="80" w:after="80"/>
              <w:ind w:left="394"/>
              <w:contextualSpacing w:val="0"/>
              <w:rPr>
                <w:rFonts w:eastAsiaTheme="minorHAnsi"/>
                <w:sz w:val="20"/>
              </w:rPr>
            </w:pPr>
            <w:r w:rsidRPr="006E2A5F">
              <w:rPr>
                <w:rFonts w:eastAsiaTheme="minorHAnsi"/>
                <w:sz w:val="20"/>
              </w:rPr>
              <w:t>C</w:t>
            </w:r>
            <w:r w:rsidR="004354D6" w:rsidRPr="006E2A5F">
              <w:rPr>
                <w:rFonts w:eastAsiaTheme="minorHAnsi"/>
                <w:sz w:val="20"/>
              </w:rPr>
              <w:t xml:space="preserve">apacity building of primary health care and community development workers </w:t>
            </w:r>
          </w:p>
        </w:tc>
        <w:tc>
          <w:tcPr>
            <w:tcW w:w="1719" w:type="dxa"/>
          </w:tcPr>
          <w:p w14:paraId="1287CD6E" w14:textId="31FD90E2" w:rsidR="004354D6" w:rsidRPr="006E2A5F" w:rsidRDefault="00BE7007" w:rsidP="006E2A5F">
            <w:pPr>
              <w:spacing w:before="80" w:after="80"/>
              <w:rPr>
                <w:rFonts w:eastAsiaTheme="minorHAnsi"/>
                <w:sz w:val="20"/>
              </w:rPr>
            </w:pPr>
            <w:r w:rsidRPr="006E2A5F">
              <w:rPr>
                <w:rFonts w:eastAsiaTheme="minorHAnsi"/>
                <w:sz w:val="20"/>
              </w:rPr>
              <w:t>Continuous</w:t>
            </w:r>
          </w:p>
        </w:tc>
        <w:tc>
          <w:tcPr>
            <w:tcW w:w="2160" w:type="dxa"/>
          </w:tcPr>
          <w:p w14:paraId="0B3E9678" w14:textId="77CC184A" w:rsidR="004354D6" w:rsidRPr="006E2A5F" w:rsidRDefault="004354D6" w:rsidP="003918FF">
            <w:pPr>
              <w:pStyle w:val="ListParagraph"/>
              <w:numPr>
                <w:ilvl w:val="0"/>
                <w:numId w:val="45"/>
              </w:numPr>
              <w:spacing w:before="80" w:after="80"/>
              <w:ind w:left="412"/>
              <w:contextualSpacing w:val="0"/>
              <w:rPr>
                <w:rFonts w:eastAsiaTheme="minorHAnsi"/>
                <w:sz w:val="20"/>
              </w:rPr>
            </w:pPr>
            <w:proofErr w:type="spellStart"/>
            <w:r w:rsidRPr="006E2A5F">
              <w:rPr>
                <w:rFonts w:eastAsiaTheme="minorHAnsi"/>
                <w:sz w:val="20"/>
              </w:rPr>
              <w:t>SMoH</w:t>
            </w:r>
            <w:proofErr w:type="spellEnd"/>
          </w:p>
          <w:p w14:paraId="6BCCC198" w14:textId="77777777" w:rsidR="004354D6" w:rsidRPr="006E2A5F" w:rsidRDefault="004354D6"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UNICEF</w:t>
            </w:r>
          </w:p>
          <w:p w14:paraId="7EE0A523" w14:textId="292BE805" w:rsidR="004354D6" w:rsidRPr="006E2A5F" w:rsidRDefault="004354D6" w:rsidP="003918FF">
            <w:pPr>
              <w:pStyle w:val="ListParagraph"/>
              <w:numPr>
                <w:ilvl w:val="0"/>
                <w:numId w:val="45"/>
              </w:numPr>
              <w:spacing w:before="80" w:after="80"/>
              <w:ind w:left="412"/>
              <w:contextualSpacing w:val="0"/>
              <w:rPr>
                <w:rFonts w:eastAsiaTheme="minorHAnsi"/>
                <w:sz w:val="20"/>
              </w:rPr>
            </w:pPr>
            <w:r w:rsidRPr="006E2A5F">
              <w:rPr>
                <w:rFonts w:eastAsiaTheme="minorHAnsi"/>
                <w:sz w:val="20"/>
              </w:rPr>
              <w:t>UNDP</w:t>
            </w:r>
          </w:p>
        </w:tc>
      </w:tr>
    </w:tbl>
    <w:p w14:paraId="4D1A24C2" w14:textId="77777777" w:rsidR="004354D6" w:rsidRDefault="004354D6" w:rsidP="00A106A7">
      <w:pPr>
        <w:spacing w:after="160" w:line="259" w:lineRule="auto"/>
        <w:rPr>
          <w:rFonts w:ascii="Times New Roman" w:eastAsiaTheme="minorHAnsi" w:hAnsi="Times New Roman"/>
          <w:b/>
          <w:color w:val="000000" w:themeColor="text1"/>
          <w:sz w:val="24"/>
          <w:szCs w:val="24"/>
        </w:rPr>
      </w:pPr>
    </w:p>
    <w:p w14:paraId="4904BED6" w14:textId="77777777" w:rsidR="00C85FC2" w:rsidRDefault="00C85FC2">
      <w:pPr>
        <w:spacing w:after="0"/>
        <w:rPr>
          <w:rFonts w:ascii="Times New Roman" w:eastAsiaTheme="minorHAnsi" w:hAnsi="Times New Roman"/>
          <w:b/>
          <w:color w:val="000000" w:themeColor="text1"/>
          <w:sz w:val="24"/>
          <w:szCs w:val="24"/>
        </w:rPr>
      </w:pPr>
      <w:r>
        <w:rPr>
          <w:rFonts w:ascii="Times New Roman" w:eastAsiaTheme="minorHAnsi" w:hAnsi="Times New Roman"/>
          <w:b/>
          <w:color w:val="000000" w:themeColor="text1"/>
          <w:sz w:val="24"/>
          <w:szCs w:val="24"/>
        </w:rPr>
        <w:br w:type="page"/>
      </w:r>
    </w:p>
    <w:p w14:paraId="116D1102" w14:textId="6491D0D1" w:rsidR="009A67EB" w:rsidRPr="009A67EB" w:rsidRDefault="009A67EB" w:rsidP="00DD0FE3">
      <w:pPr>
        <w:pStyle w:val="Heading3"/>
      </w:pPr>
      <w:r w:rsidRPr="009A67EB">
        <w:lastRenderedPageBreak/>
        <w:t xml:space="preserve">PILLAR 3: RESTORING PRODUCTIVE CAPACITIES </w:t>
      </w:r>
    </w:p>
    <w:tbl>
      <w:tblPr>
        <w:tblStyle w:val="TableGridLight1"/>
        <w:tblW w:w="9720" w:type="dxa"/>
        <w:tblInd w:w="108" w:type="dxa"/>
        <w:tblLayout w:type="fixed"/>
        <w:tblLook w:val="04A0" w:firstRow="1" w:lastRow="0" w:firstColumn="1" w:lastColumn="0" w:noHBand="0" w:noVBand="1"/>
      </w:tblPr>
      <w:tblGrid>
        <w:gridCol w:w="2013"/>
        <w:gridCol w:w="2336"/>
        <w:gridCol w:w="2336"/>
        <w:gridCol w:w="1415"/>
        <w:gridCol w:w="1620"/>
      </w:tblGrid>
      <w:tr w:rsidR="00DD0FE3" w:rsidRPr="00DD0FE3" w14:paraId="62C05B0D" w14:textId="77777777" w:rsidTr="00DD0FE3">
        <w:trPr>
          <w:cnfStyle w:val="100000000000" w:firstRow="1" w:lastRow="0" w:firstColumn="0" w:lastColumn="0" w:oddVBand="0" w:evenVBand="0" w:oddHBand="0" w:evenHBand="0" w:firstRowFirstColumn="0" w:firstRowLastColumn="0" w:lastRowFirstColumn="0" w:lastRowLastColumn="0"/>
        </w:trPr>
        <w:tc>
          <w:tcPr>
            <w:tcW w:w="2013" w:type="dxa"/>
          </w:tcPr>
          <w:p w14:paraId="20322EC7" w14:textId="4C4FA003" w:rsidR="00DD0FE3" w:rsidRPr="00DD0FE3" w:rsidRDefault="00DD0FE3" w:rsidP="00DD0FE3">
            <w:pPr>
              <w:spacing w:before="80" w:after="80"/>
              <w:rPr>
                <w:rFonts w:eastAsiaTheme="minorHAnsi"/>
                <w:color w:val="FFFFFF" w:themeColor="background1"/>
                <w:sz w:val="20"/>
              </w:rPr>
            </w:pPr>
            <w:r w:rsidRPr="00DD0FE3">
              <w:rPr>
                <w:rFonts w:eastAsiaTheme="minorHAnsi"/>
                <w:color w:val="FFFFFF" w:themeColor="background1"/>
                <w:sz w:val="20"/>
              </w:rPr>
              <w:t>Concrete Action</w:t>
            </w:r>
          </w:p>
        </w:tc>
        <w:tc>
          <w:tcPr>
            <w:tcW w:w="2336" w:type="dxa"/>
          </w:tcPr>
          <w:p w14:paraId="403952D9" w14:textId="7CA1103E" w:rsidR="00DD0FE3" w:rsidRPr="00DD0FE3" w:rsidRDefault="00DD0FE3" w:rsidP="00DD0FE3">
            <w:pPr>
              <w:spacing w:before="80" w:after="80"/>
              <w:rPr>
                <w:rFonts w:eastAsiaTheme="minorHAnsi"/>
                <w:color w:val="FFFFFF" w:themeColor="background1"/>
                <w:sz w:val="20"/>
              </w:rPr>
            </w:pPr>
            <w:r w:rsidRPr="00DD0FE3">
              <w:rPr>
                <w:rFonts w:eastAsiaTheme="minorHAnsi"/>
                <w:color w:val="FFFFFF" w:themeColor="background1"/>
                <w:sz w:val="20"/>
              </w:rPr>
              <w:t>Why it is Important for IAA4R</w:t>
            </w:r>
          </w:p>
        </w:tc>
        <w:tc>
          <w:tcPr>
            <w:tcW w:w="2336" w:type="dxa"/>
          </w:tcPr>
          <w:p w14:paraId="722C1E67" w14:textId="714468C4" w:rsidR="00DD0FE3" w:rsidRPr="00DD0FE3" w:rsidRDefault="00DD0FE3" w:rsidP="00DD0FE3">
            <w:pPr>
              <w:spacing w:before="80" w:after="80"/>
              <w:rPr>
                <w:rFonts w:eastAsiaTheme="minorHAnsi"/>
                <w:color w:val="FFFFFF" w:themeColor="background1"/>
                <w:sz w:val="20"/>
              </w:rPr>
            </w:pPr>
            <w:r w:rsidRPr="00DD0FE3">
              <w:rPr>
                <w:rFonts w:eastAsiaTheme="minorHAnsi"/>
                <w:color w:val="FFFFFF" w:themeColor="background1"/>
                <w:sz w:val="20"/>
              </w:rPr>
              <w:t>Sub-Activities</w:t>
            </w:r>
          </w:p>
        </w:tc>
        <w:tc>
          <w:tcPr>
            <w:tcW w:w="1415" w:type="dxa"/>
          </w:tcPr>
          <w:p w14:paraId="219751E0" w14:textId="47A05A91" w:rsidR="00DD0FE3" w:rsidRPr="00DD0FE3" w:rsidRDefault="00DD0FE3" w:rsidP="00DD0FE3">
            <w:pPr>
              <w:spacing w:before="80" w:after="80"/>
              <w:rPr>
                <w:rFonts w:eastAsiaTheme="minorHAnsi"/>
                <w:color w:val="FFFFFF" w:themeColor="background1"/>
                <w:sz w:val="20"/>
              </w:rPr>
            </w:pPr>
            <w:r w:rsidRPr="00DD0FE3">
              <w:rPr>
                <w:rFonts w:eastAsiaTheme="minorHAnsi"/>
                <w:color w:val="FFFFFF" w:themeColor="background1"/>
                <w:sz w:val="20"/>
              </w:rPr>
              <w:t>Time Line</w:t>
            </w:r>
          </w:p>
        </w:tc>
        <w:tc>
          <w:tcPr>
            <w:tcW w:w="1620" w:type="dxa"/>
          </w:tcPr>
          <w:p w14:paraId="452CCCFA" w14:textId="49A67A83" w:rsidR="00DD0FE3" w:rsidRPr="00DD0FE3" w:rsidRDefault="00DD0FE3" w:rsidP="00DD0FE3">
            <w:pPr>
              <w:spacing w:before="80" w:after="80"/>
              <w:rPr>
                <w:rFonts w:eastAsiaTheme="minorHAnsi"/>
                <w:color w:val="FFFFFF" w:themeColor="background1"/>
                <w:sz w:val="20"/>
              </w:rPr>
            </w:pPr>
            <w:r w:rsidRPr="00DD0FE3">
              <w:rPr>
                <w:rFonts w:eastAsiaTheme="minorHAnsi"/>
                <w:color w:val="FFFFFF" w:themeColor="background1"/>
                <w:sz w:val="20"/>
              </w:rPr>
              <w:t>Lead Implementer</w:t>
            </w:r>
          </w:p>
        </w:tc>
      </w:tr>
      <w:tr w:rsidR="009A67EB" w:rsidRPr="00DD0FE3" w14:paraId="5BE992B5" w14:textId="77777777" w:rsidTr="00DD0FE3">
        <w:trPr>
          <w:cnfStyle w:val="000000100000" w:firstRow="0" w:lastRow="0" w:firstColumn="0" w:lastColumn="0" w:oddVBand="0" w:evenVBand="0" w:oddHBand="1" w:evenHBand="0" w:firstRowFirstColumn="0" w:firstRowLastColumn="0" w:lastRowFirstColumn="0" w:lastRowLastColumn="0"/>
        </w:trPr>
        <w:tc>
          <w:tcPr>
            <w:tcW w:w="2013" w:type="dxa"/>
          </w:tcPr>
          <w:p w14:paraId="0871DF76" w14:textId="0A77FE12" w:rsidR="009A67EB" w:rsidRPr="00DD0FE3" w:rsidRDefault="004354D6" w:rsidP="00DD0FE3">
            <w:pPr>
              <w:spacing w:before="80" w:after="80"/>
              <w:rPr>
                <w:rFonts w:eastAsiaTheme="minorHAnsi"/>
                <w:sz w:val="20"/>
              </w:rPr>
            </w:pPr>
            <w:r w:rsidRPr="00DD0FE3">
              <w:rPr>
                <w:rFonts w:eastAsiaTheme="minorHAnsi"/>
                <w:sz w:val="20"/>
              </w:rPr>
              <w:t xml:space="preserve">Enhance skills level of </w:t>
            </w:r>
            <w:r w:rsidR="009A67EB" w:rsidRPr="00DD0FE3">
              <w:rPr>
                <w:rFonts w:eastAsiaTheme="minorHAnsi"/>
                <w:sz w:val="20"/>
              </w:rPr>
              <w:t>extension worker</w:t>
            </w:r>
            <w:r w:rsidRPr="00DD0FE3">
              <w:rPr>
                <w:rFonts w:eastAsiaTheme="minorHAnsi"/>
                <w:sz w:val="20"/>
              </w:rPr>
              <w:t>s</w:t>
            </w:r>
          </w:p>
          <w:p w14:paraId="13966E43" w14:textId="6BC35FE4" w:rsidR="009A67EB" w:rsidRPr="00DD0FE3" w:rsidRDefault="009A67EB" w:rsidP="00DD0FE3">
            <w:pPr>
              <w:spacing w:before="80" w:after="80"/>
              <w:rPr>
                <w:rFonts w:eastAsiaTheme="minorHAnsi"/>
                <w:sz w:val="20"/>
              </w:rPr>
            </w:pPr>
          </w:p>
        </w:tc>
        <w:tc>
          <w:tcPr>
            <w:tcW w:w="2336" w:type="dxa"/>
          </w:tcPr>
          <w:p w14:paraId="571F4FF5" w14:textId="46573269" w:rsidR="009A67EB" w:rsidRPr="00DD0FE3" w:rsidRDefault="004354D6" w:rsidP="00DD0FE3">
            <w:pPr>
              <w:spacing w:before="80" w:after="80"/>
              <w:rPr>
                <w:rFonts w:eastAsiaTheme="minorHAnsi"/>
                <w:sz w:val="20"/>
              </w:rPr>
            </w:pPr>
            <w:r w:rsidRPr="00DD0FE3">
              <w:rPr>
                <w:rFonts w:eastAsiaTheme="minorHAnsi"/>
                <w:sz w:val="20"/>
              </w:rPr>
              <w:t>To improve the delivery of extension services</w:t>
            </w:r>
          </w:p>
        </w:tc>
        <w:tc>
          <w:tcPr>
            <w:tcW w:w="2336" w:type="dxa"/>
          </w:tcPr>
          <w:p w14:paraId="674B3E72" w14:textId="5E8EF159" w:rsidR="009A67EB" w:rsidRPr="00DD0FE3" w:rsidRDefault="004354D6" w:rsidP="00DD0FE3">
            <w:pPr>
              <w:pStyle w:val="ListParagraph"/>
              <w:numPr>
                <w:ilvl w:val="0"/>
                <w:numId w:val="49"/>
              </w:numPr>
              <w:spacing w:before="80" w:after="80"/>
              <w:ind w:left="447"/>
              <w:contextualSpacing w:val="0"/>
              <w:rPr>
                <w:rFonts w:eastAsiaTheme="minorHAnsi"/>
                <w:sz w:val="20"/>
              </w:rPr>
            </w:pPr>
            <w:r w:rsidRPr="00DD0FE3">
              <w:rPr>
                <w:rFonts w:eastAsiaTheme="minorHAnsi"/>
                <w:sz w:val="20"/>
              </w:rPr>
              <w:t>Training</w:t>
            </w:r>
          </w:p>
          <w:p w14:paraId="4CA79074" w14:textId="2CCDD107" w:rsidR="009A67EB" w:rsidRPr="00DD0FE3" w:rsidRDefault="009A67EB" w:rsidP="00DD0FE3">
            <w:pPr>
              <w:pStyle w:val="ListParagraph"/>
              <w:numPr>
                <w:ilvl w:val="0"/>
                <w:numId w:val="49"/>
              </w:numPr>
              <w:spacing w:before="80" w:after="80"/>
              <w:ind w:left="447"/>
              <w:contextualSpacing w:val="0"/>
              <w:rPr>
                <w:rFonts w:eastAsiaTheme="minorHAnsi"/>
                <w:sz w:val="20"/>
              </w:rPr>
            </w:pPr>
            <w:r w:rsidRPr="00DD0FE3">
              <w:rPr>
                <w:rFonts w:eastAsiaTheme="minorHAnsi"/>
                <w:sz w:val="20"/>
              </w:rPr>
              <w:t>Community involvement</w:t>
            </w:r>
          </w:p>
        </w:tc>
        <w:tc>
          <w:tcPr>
            <w:tcW w:w="1415" w:type="dxa"/>
          </w:tcPr>
          <w:p w14:paraId="535D8157" w14:textId="7C8DCAE0" w:rsidR="009A67EB" w:rsidRPr="00DD0FE3" w:rsidRDefault="009A67EB" w:rsidP="00DD0FE3">
            <w:pPr>
              <w:spacing w:before="80" w:after="80"/>
              <w:rPr>
                <w:rFonts w:eastAsiaTheme="minorHAnsi"/>
                <w:sz w:val="20"/>
              </w:rPr>
            </w:pPr>
            <w:r w:rsidRPr="00DD0FE3">
              <w:rPr>
                <w:rFonts w:eastAsiaTheme="minorHAnsi"/>
                <w:sz w:val="20"/>
              </w:rPr>
              <w:t>&lt; 6 months</w:t>
            </w:r>
          </w:p>
          <w:p w14:paraId="4537C038" w14:textId="77777777" w:rsidR="009A67EB" w:rsidRPr="00DD0FE3" w:rsidRDefault="009A67EB" w:rsidP="00DD0FE3">
            <w:pPr>
              <w:spacing w:before="80" w:after="80"/>
              <w:rPr>
                <w:rFonts w:eastAsiaTheme="minorHAnsi"/>
                <w:sz w:val="20"/>
              </w:rPr>
            </w:pPr>
            <w:r w:rsidRPr="00DD0FE3">
              <w:rPr>
                <w:rFonts w:eastAsiaTheme="minorHAnsi"/>
                <w:sz w:val="20"/>
              </w:rPr>
              <w:t>(2020)</w:t>
            </w:r>
          </w:p>
        </w:tc>
        <w:tc>
          <w:tcPr>
            <w:tcW w:w="1620" w:type="dxa"/>
          </w:tcPr>
          <w:p w14:paraId="06D6077A" w14:textId="197CDD54" w:rsidR="009A67EB" w:rsidRPr="00DD0FE3" w:rsidRDefault="009A67EB" w:rsidP="00DD0FE3">
            <w:pPr>
              <w:spacing w:before="80" w:after="80"/>
              <w:rPr>
                <w:rFonts w:eastAsiaTheme="minorHAnsi"/>
                <w:sz w:val="20"/>
              </w:rPr>
            </w:pPr>
            <w:r w:rsidRPr="00DD0FE3">
              <w:rPr>
                <w:rFonts w:eastAsiaTheme="minorHAnsi"/>
                <w:sz w:val="20"/>
              </w:rPr>
              <w:t>MAARF</w:t>
            </w:r>
          </w:p>
        </w:tc>
      </w:tr>
      <w:tr w:rsidR="009A67EB" w:rsidRPr="00DD0FE3" w14:paraId="6B7840C9" w14:textId="77777777" w:rsidTr="00DD0FE3">
        <w:trPr>
          <w:cnfStyle w:val="000000010000" w:firstRow="0" w:lastRow="0" w:firstColumn="0" w:lastColumn="0" w:oddVBand="0" w:evenVBand="0" w:oddHBand="0" w:evenHBand="1" w:firstRowFirstColumn="0" w:firstRowLastColumn="0" w:lastRowFirstColumn="0" w:lastRowLastColumn="0"/>
        </w:trPr>
        <w:tc>
          <w:tcPr>
            <w:tcW w:w="2013" w:type="dxa"/>
          </w:tcPr>
          <w:p w14:paraId="2AAE1D38" w14:textId="385A9CCE" w:rsidR="009A67EB" w:rsidRPr="00DD0FE3" w:rsidRDefault="004354D6" w:rsidP="00DD0FE3">
            <w:pPr>
              <w:spacing w:before="80" w:after="80"/>
              <w:rPr>
                <w:rFonts w:eastAsiaTheme="minorHAnsi"/>
                <w:sz w:val="20"/>
              </w:rPr>
            </w:pPr>
            <w:r w:rsidRPr="00DD0FE3">
              <w:rPr>
                <w:rFonts w:eastAsiaTheme="minorHAnsi"/>
                <w:sz w:val="20"/>
              </w:rPr>
              <w:t xml:space="preserve">Strengthen </w:t>
            </w:r>
            <w:proofErr w:type="spellStart"/>
            <w:r w:rsidR="009A67EB" w:rsidRPr="00DD0FE3">
              <w:rPr>
                <w:rFonts w:eastAsiaTheme="minorHAnsi"/>
                <w:sz w:val="20"/>
              </w:rPr>
              <w:t>Agro</w:t>
            </w:r>
            <w:proofErr w:type="spellEnd"/>
            <w:r w:rsidR="009A67EB" w:rsidRPr="00DD0FE3">
              <w:rPr>
                <w:rFonts w:eastAsiaTheme="minorHAnsi"/>
                <w:sz w:val="20"/>
              </w:rPr>
              <w:t>-input dealer</w:t>
            </w:r>
            <w:r w:rsidRPr="00DD0FE3">
              <w:rPr>
                <w:rFonts w:eastAsiaTheme="minorHAnsi"/>
                <w:sz w:val="20"/>
              </w:rPr>
              <w:t xml:space="preserve">’s </w:t>
            </w:r>
            <w:r w:rsidR="009A67EB" w:rsidRPr="00DD0FE3">
              <w:rPr>
                <w:rFonts w:eastAsiaTheme="minorHAnsi"/>
                <w:sz w:val="20"/>
              </w:rPr>
              <w:t>business skill</w:t>
            </w:r>
            <w:r w:rsidRPr="00DD0FE3">
              <w:rPr>
                <w:rFonts w:eastAsiaTheme="minorHAnsi"/>
                <w:sz w:val="20"/>
              </w:rPr>
              <w:t xml:space="preserve"> and capacity to participate in development </w:t>
            </w:r>
            <w:r w:rsidR="00BE7007" w:rsidRPr="00DD0FE3">
              <w:rPr>
                <w:rFonts w:eastAsiaTheme="minorHAnsi"/>
                <w:sz w:val="20"/>
              </w:rPr>
              <w:t>initiatives</w:t>
            </w:r>
          </w:p>
          <w:p w14:paraId="1C9D32FE" w14:textId="364A49AE" w:rsidR="009A67EB" w:rsidRPr="00DD0FE3" w:rsidRDefault="009A67EB" w:rsidP="00DD0FE3">
            <w:pPr>
              <w:spacing w:before="80" w:after="80"/>
              <w:rPr>
                <w:rFonts w:eastAsiaTheme="minorHAnsi"/>
                <w:sz w:val="20"/>
              </w:rPr>
            </w:pPr>
          </w:p>
        </w:tc>
        <w:tc>
          <w:tcPr>
            <w:tcW w:w="2336" w:type="dxa"/>
          </w:tcPr>
          <w:p w14:paraId="6A3C90FE" w14:textId="7F2A9835" w:rsidR="009A67EB" w:rsidRPr="00DD0FE3" w:rsidRDefault="004354D6" w:rsidP="00DD0FE3">
            <w:pPr>
              <w:pStyle w:val="ListParagraph"/>
              <w:numPr>
                <w:ilvl w:val="0"/>
                <w:numId w:val="46"/>
              </w:numPr>
              <w:spacing w:before="80" w:after="80"/>
              <w:ind w:left="374"/>
              <w:contextualSpacing w:val="0"/>
              <w:rPr>
                <w:rFonts w:eastAsiaTheme="minorHAnsi"/>
                <w:sz w:val="20"/>
              </w:rPr>
            </w:pPr>
            <w:r w:rsidRPr="00DD0FE3">
              <w:rPr>
                <w:rFonts w:eastAsiaTheme="minorHAnsi"/>
                <w:sz w:val="20"/>
              </w:rPr>
              <w:t>To assist</w:t>
            </w:r>
            <w:r w:rsidR="009A67EB" w:rsidRPr="00DD0FE3">
              <w:rPr>
                <w:rFonts w:eastAsiaTheme="minorHAnsi"/>
                <w:sz w:val="20"/>
              </w:rPr>
              <w:t xml:space="preserve"> Agro-input dealers in accessing </w:t>
            </w:r>
            <w:r w:rsidR="00BE7007" w:rsidRPr="00DD0FE3">
              <w:rPr>
                <w:rFonts w:eastAsiaTheme="minorHAnsi"/>
                <w:sz w:val="20"/>
              </w:rPr>
              <w:t>financial</w:t>
            </w:r>
            <w:r w:rsidRPr="00DD0FE3">
              <w:rPr>
                <w:rFonts w:eastAsiaTheme="minorHAnsi"/>
                <w:sz w:val="20"/>
              </w:rPr>
              <w:t xml:space="preserve"> services</w:t>
            </w:r>
          </w:p>
          <w:p w14:paraId="55B9FDDC" w14:textId="2543F693" w:rsidR="004354D6" w:rsidRPr="00DD0FE3" w:rsidRDefault="00DD0FE3" w:rsidP="00DD0FE3">
            <w:pPr>
              <w:pStyle w:val="ListParagraph"/>
              <w:numPr>
                <w:ilvl w:val="0"/>
                <w:numId w:val="46"/>
              </w:numPr>
              <w:spacing w:before="80" w:after="80"/>
              <w:ind w:left="374"/>
              <w:contextualSpacing w:val="0"/>
              <w:rPr>
                <w:rFonts w:eastAsiaTheme="minorHAnsi"/>
                <w:sz w:val="20"/>
              </w:rPr>
            </w:pPr>
            <w:r w:rsidRPr="00DD0FE3">
              <w:rPr>
                <w:rFonts w:eastAsiaTheme="minorHAnsi"/>
                <w:sz w:val="20"/>
              </w:rPr>
              <w:t>I</w:t>
            </w:r>
            <w:r w:rsidR="004354D6" w:rsidRPr="00DD0FE3">
              <w:rPr>
                <w:rFonts w:eastAsiaTheme="minorHAnsi"/>
                <w:sz w:val="20"/>
              </w:rPr>
              <w:t xml:space="preserve">mprove involvement of private sector in development </w:t>
            </w:r>
            <w:r w:rsidR="00BE7007" w:rsidRPr="00DD0FE3">
              <w:rPr>
                <w:rFonts w:eastAsiaTheme="minorHAnsi"/>
                <w:sz w:val="20"/>
              </w:rPr>
              <w:t>initiatives</w:t>
            </w:r>
          </w:p>
        </w:tc>
        <w:tc>
          <w:tcPr>
            <w:tcW w:w="2336" w:type="dxa"/>
          </w:tcPr>
          <w:p w14:paraId="3D077C72" w14:textId="0EBF2D73" w:rsidR="009A67EB" w:rsidRPr="00DD0FE3" w:rsidRDefault="00DD0FE3" w:rsidP="00DD0FE3">
            <w:pPr>
              <w:pStyle w:val="ListParagraph"/>
              <w:numPr>
                <w:ilvl w:val="0"/>
                <w:numId w:val="46"/>
              </w:numPr>
              <w:spacing w:before="80" w:after="80"/>
              <w:ind w:left="447"/>
              <w:contextualSpacing w:val="0"/>
              <w:rPr>
                <w:rFonts w:eastAsiaTheme="minorHAnsi"/>
                <w:sz w:val="20"/>
              </w:rPr>
            </w:pPr>
            <w:r w:rsidRPr="00DD0FE3">
              <w:rPr>
                <w:rFonts w:eastAsiaTheme="minorHAnsi"/>
                <w:sz w:val="20"/>
              </w:rPr>
              <w:t>T</w:t>
            </w:r>
            <w:r w:rsidR="004354D6" w:rsidRPr="00DD0FE3">
              <w:rPr>
                <w:rFonts w:eastAsiaTheme="minorHAnsi"/>
                <w:sz w:val="20"/>
              </w:rPr>
              <w:t>raining in</w:t>
            </w:r>
            <w:r w:rsidR="009A67EB" w:rsidRPr="00DD0FE3">
              <w:rPr>
                <w:rFonts w:eastAsiaTheme="minorHAnsi"/>
                <w:sz w:val="20"/>
              </w:rPr>
              <w:t xml:space="preserve"> </w:t>
            </w:r>
            <w:r w:rsidR="00BE7007" w:rsidRPr="00DD0FE3">
              <w:rPr>
                <w:rFonts w:eastAsiaTheme="minorHAnsi"/>
                <w:sz w:val="20"/>
              </w:rPr>
              <w:t>financial</w:t>
            </w:r>
            <w:r w:rsidR="009A67EB" w:rsidRPr="00DD0FE3">
              <w:rPr>
                <w:rFonts w:eastAsiaTheme="minorHAnsi"/>
                <w:sz w:val="20"/>
              </w:rPr>
              <w:t xml:space="preserve"> </w:t>
            </w:r>
            <w:r w:rsidR="004354D6" w:rsidRPr="00DD0FE3">
              <w:rPr>
                <w:rFonts w:eastAsiaTheme="minorHAnsi"/>
                <w:sz w:val="20"/>
              </w:rPr>
              <w:t>management</w:t>
            </w:r>
          </w:p>
          <w:p w14:paraId="5B4CB49E" w14:textId="573F5357" w:rsidR="004354D6" w:rsidRPr="00DD0FE3" w:rsidRDefault="004354D6" w:rsidP="00DD0FE3">
            <w:pPr>
              <w:pStyle w:val="ListParagraph"/>
              <w:numPr>
                <w:ilvl w:val="0"/>
                <w:numId w:val="46"/>
              </w:numPr>
              <w:spacing w:before="80" w:after="80"/>
              <w:ind w:left="447"/>
              <w:contextualSpacing w:val="0"/>
              <w:rPr>
                <w:rFonts w:eastAsiaTheme="minorHAnsi"/>
                <w:sz w:val="20"/>
              </w:rPr>
            </w:pPr>
            <w:r w:rsidRPr="00DD0FE3">
              <w:rPr>
                <w:rFonts w:eastAsiaTheme="minorHAnsi"/>
                <w:sz w:val="20"/>
              </w:rPr>
              <w:t xml:space="preserve">Formation of </w:t>
            </w:r>
            <w:r w:rsidR="00BE7007" w:rsidRPr="00DD0FE3">
              <w:rPr>
                <w:rFonts w:eastAsiaTheme="minorHAnsi"/>
                <w:sz w:val="20"/>
              </w:rPr>
              <w:t>Agri</w:t>
            </w:r>
            <w:r w:rsidRPr="00DD0FE3">
              <w:rPr>
                <w:rFonts w:eastAsiaTheme="minorHAnsi"/>
                <w:sz w:val="20"/>
              </w:rPr>
              <w:t xml:space="preserve">-input dealers </w:t>
            </w:r>
            <w:r w:rsidR="00BE7007" w:rsidRPr="00DD0FE3">
              <w:rPr>
                <w:rFonts w:eastAsiaTheme="minorHAnsi"/>
                <w:sz w:val="20"/>
              </w:rPr>
              <w:t>association</w:t>
            </w:r>
          </w:p>
        </w:tc>
        <w:tc>
          <w:tcPr>
            <w:tcW w:w="1415" w:type="dxa"/>
          </w:tcPr>
          <w:p w14:paraId="28B9E71E" w14:textId="66ACF560" w:rsidR="009A67EB" w:rsidRPr="00DD0FE3" w:rsidRDefault="009A67EB" w:rsidP="00DD0FE3">
            <w:pPr>
              <w:spacing w:before="80" w:after="80"/>
              <w:rPr>
                <w:rFonts w:eastAsiaTheme="minorHAnsi"/>
                <w:sz w:val="20"/>
              </w:rPr>
            </w:pPr>
            <w:r w:rsidRPr="00DD0FE3">
              <w:rPr>
                <w:rFonts w:eastAsiaTheme="minorHAnsi"/>
                <w:sz w:val="20"/>
              </w:rPr>
              <w:t xml:space="preserve">&lt; 6 months </w:t>
            </w:r>
          </w:p>
          <w:p w14:paraId="7EE43BF1" w14:textId="77777777" w:rsidR="009A67EB" w:rsidRPr="00DD0FE3" w:rsidRDefault="009A67EB" w:rsidP="00DD0FE3">
            <w:pPr>
              <w:spacing w:before="80" w:after="80"/>
              <w:rPr>
                <w:rFonts w:eastAsiaTheme="minorHAnsi"/>
                <w:sz w:val="20"/>
              </w:rPr>
            </w:pPr>
            <w:r w:rsidRPr="00DD0FE3">
              <w:rPr>
                <w:rFonts w:eastAsiaTheme="minorHAnsi"/>
                <w:sz w:val="20"/>
              </w:rPr>
              <w:t>(2020)</w:t>
            </w:r>
          </w:p>
        </w:tc>
        <w:tc>
          <w:tcPr>
            <w:tcW w:w="1620" w:type="dxa"/>
          </w:tcPr>
          <w:p w14:paraId="4D3CA2FC" w14:textId="66438C3F" w:rsidR="009A67EB" w:rsidRPr="00DD0FE3" w:rsidRDefault="00BE7007" w:rsidP="00DD0FE3">
            <w:pPr>
              <w:pStyle w:val="ListParagraph"/>
              <w:numPr>
                <w:ilvl w:val="0"/>
                <w:numId w:val="47"/>
              </w:numPr>
              <w:spacing w:before="80" w:after="80"/>
              <w:ind w:left="397"/>
              <w:contextualSpacing w:val="0"/>
              <w:rPr>
                <w:rFonts w:eastAsiaTheme="minorHAnsi"/>
                <w:sz w:val="20"/>
              </w:rPr>
            </w:pPr>
            <w:r w:rsidRPr="00DD0FE3">
              <w:rPr>
                <w:rFonts w:eastAsiaTheme="minorHAnsi"/>
                <w:sz w:val="20"/>
              </w:rPr>
              <w:t>Financial</w:t>
            </w:r>
            <w:r w:rsidR="009A67EB" w:rsidRPr="00DD0FE3">
              <w:rPr>
                <w:rFonts w:eastAsiaTheme="minorHAnsi"/>
                <w:sz w:val="20"/>
              </w:rPr>
              <w:t xml:space="preserve"> institutions (banks)</w:t>
            </w:r>
          </w:p>
          <w:p w14:paraId="14DC88C9" w14:textId="48683796" w:rsidR="004354D6" w:rsidRPr="00DD0FE3" w:rsidRDefault="004354D6" w:rsidP="00DD0FE3">
            <w:pPr>
              <w:pStyle w:val="ListParagraph"/>
              <w:numPr>
                <w:ilvl w:val="0"/>
                <w:numId w:val="47"/>
              </w:numPr>
              <w:spacing w:before="80" w:after="80"/>
              <w:ind w:left="397"/>
              <w:contextualSpacing w:val="0"/>
              <w:rPr>
                <w:rFonts w:eastAsiaTheme="minorHAnsi"/>
                <w:sz w:val="20"/>
              </w:rPr>
            </w:pPr>
            <w:r w:rsidRPr="00DD0FE3">
              <w:rPr>
                <w:rFonts w:eastAsiaTheme="minorHAnsi"/>
                <w:sz w:val="20"/>
              </w:rPr>
              <w:t>Agri-input dealers</w:t>
            </w:r>
          </w:p>
        </w:tc>
      </w:tr>
      <w:tr w:rsidR="009A67EB" w:rsidRPr="00DD0FE3" w14:paraId="0FA0F21C" w14:textId="77777777" w:rsidTr="00DD0FE3">
        <w:trPr>
          <w:cnfStyle w:val="000000100000" w:firstRow="0" w:lastRow="0" w:firstColumn="0" w:lastColumn="0" w:oddVBand="0" w:evenVBand="0" w:oddHBand="1" w:evenHBand="0" w:firstRowFirstColumn="0" w:firstRowLastColumn="0" w:lastRowFirstColumn="0" w:lastRowLastColumn="0"/>
        </w:trPr>
        <w:tc>
          <w:tcPr>
            <w:tcW w:w="2013" w:type="dxa"/>
          </w:tcPr>
          <w:p w14:paraId="4945FC8E" w14:textId="073E6162" w:rsidR="009A67EB" w:rsidRPr="00DD0FE3" w:rsidRDefault="004354D6" w:rsidP="00DD0FE3">
            <w:pPr>
              <w:spacing w:before="80" w:after="80"/>
              <w:rPr>
                <w:rFonts w:eastAsiaTheme="minorHAnsi"/>
                <w:sz w:val="20"/>
              </w:rPr>
            </w:pPr>
            <w:r w:rsidRPr="00DD0FE3">
              <w:rPr>
                <w:rFonts w:eastAsiaTheme="minorHAnsi"/>
                <w:sz w:val="20"/>
              </w:rPr>
              <w:t xml:space="preserve">Public awareness on food security and </w:t>
            </w:r>
            <w:r w:rsidR="009A67EB" w:rsidRPr="00DD0FE3">
              <w:rPr>
                <w:rFonts w:eastAsiaTheme="minorHAnsi"/>
                <w:sz w:val="20"/>
              </w:rPr>
              <w:t>Capacity building for farmers</w:t>
            </w:r>
          </w:p>
        </w:tc>
        <w:tc>
          <w:tcPr>
            <w:tcW w:w="2336" w:type="dxa"/>
          </w:tcPr>
          <w:p w14:paraId="1CF6A8EF" w14:textId="3B571F2C" w:rsidR="009A67EB" w:rsidRPr="00DD0FE3" w:rsidRDefault="009A67EB" w:rsidP="00DD0FE3">
            <w:pPr>
              <w:pStyle w:val="ListParagraph"/>
              <w:numPr>
                <w:ilvl w:val="0"/>
                <w:numId w:val="48"/>
              </w:numPr>
              <w:spacing w:before="80" w:after="80"/>
              <w:ind w:left="374"/>
              <w:contextualSpacing w:val="0"/>
              <w:rPr>
                <w:rFonts w:eastAsiaTheme="minorHAnsi"/>
                <w:sz w:val="20"/>
              </w:rPr>
            </w:pPr>
            <w:r w:rsidRPr="00DD0FE3">
              <w:rPr>
                <w:rFonts w:eastAsiaTheme="minorHAnsi"/>
                <w:sz w:val="20"/>
              </w:rPr>
              <w:t>Improve production capacity</w:t>
            </w:r>
          </w:p>
          <w:p w14:paraId="3DBB8808" w14:textId="1853B68D" w:rsidR="009A67EB" w:rsidRPr="00DD0FE3" w:rsidRDefault="009A67EB" w:rsidP="00DD0FE3">
            <w:pPr>
              <w:pStyle w:val="ListParagraph"/>
              <w:numPr>
                <w:ilvl w:val="0"/>
                <w:numId w:val="48"/>
              </w:numPr>
              <w:spacing w:before="80" w:after="80"/>
              <w:ind w:left="374"/>
              <w:contextualSpacing w:val="0"/>
              <w:rPr>
                <w:rFonts w:eastAsiaTheme="minorHAnsi"/>
                <w:sz w:val="20"/>
              </w:rPr>
            </w:pPr>
            <w:r w:rsidRPr="00DD0FE3">
              <w:rPr>
                <w:rFonts w:eastAsiaTheme="minorHAnsi"/>
                <w:sz w:val="20"/>
              </w:rPr>
              <w:t>Help in unders</w:t>
            </w:r>
            <w:r w:rsidR="004354D6" w:rsidRPr="00DD0FE3">
              <w:rPr>
                <w:rFonts w:eastAsiaTheme="minorHAnsi"/>
                <w:sz w:val="20"/>
              </w:rPr>
              <w:t>tanding farming best practices</w:t>
            </w:r>
            <w:r w:rsidRPr="00DD0FE3">
              <w:rPr>
                <w:rFonts w:eastAsiaTheme="minorHAnsi"/>
                <w:sz w:val="20"/>
              </w:rPr>
              <w:t xml:space="preserve"> </w:t>
            </w:r>
          </w:p>
        </w:tc>
        <w:tc>
          <w:tcPr>
            <w:tcW w:w="2336" w:type="dxa"/>
          </w:tcPr>
          <w:p w14:paraId="656FFA90" w14:textId="336D2425" w:rsidR="009A67EB" w:rsidRPr="00DD0FE3" w:rsidRDefault="009A67EB" w:rsidP="00DD0FE3">
            <w:pPr>
              <w:pStyle w:val="ListParagraph"/>
              <w:numPr>
                <w:ilvl w:val="0"/>
                <w:numId w:val="48"/>
              </w:numPr>
              <w:spacing w:before="80" w:after="80"/>
              <w:ind w:left="347"/>
              <w:contextualSpacing w:val="0"/>
              <w:rPr>
                <w:rFonts w:eastAsiaTheme="minorHAnsi"/>
                <w:sz w:val="20"/>
              </w:rPr>
            </w:pPr>
            <w:r w:rsidRPr="00DD0FE3">
              <w:rPr>
                <w:rFonts w:eastAsiaTheme="minorHAnsi"/>
                <w:sz w:val="20"/>
              </w:rPr>
              <w:t xml:space="preserve">Capacity building on </w:t>
            </w:r>
            <w:r w:rsidR="004354D6" w:rsidRPr="00DD0FE3">
              <w:rPr>
                <w:rFonts w:eastAsiaTheme="minorHAnsi"/>
                <w:sz w:val="20"/>
              </w:rPr>
              <w:t>agriculture production</w:t>
            </w:r>
            <w:r w:rsidRPr="00DD0FE3">
              <w:rPr>
                <w:rFonts w:eastAsiaTheme="minorHAnsi"/>
                <w:sz w:val="20"/>
              </w:rPr>
              <w:t xml:space="preserve"> skill</w:t>
            </w:r>
            <w:r w:rsidR="004354D6" w:rsidRPr="00DD0FE3">
              <w:rPr>
                <w:rFonts w:eastAsiaTheme="minorHAnsi"/>
                <w:sz w:val="20"/>
              </w:rPr>
              <w:t>s</w:t>
            </w:r>
          </w:p>
          <w:p w14:paraId="13EC458D" w14:textId="7D107CB9" w:rsidR="009A67EB" w:rsidRPr="00DD0FE3" w:rsidRDefault="009A67EB" w:rsidP="00DD0FE3">
            <w:pPr>
              <w:pStyle w:val="ListParagraph"/>
              <w:numPr>
                <w:ilvl w:val="0"/>
                <w:numId w:val="48"/>
              </w:numPr>
              <w:spacing w:before="80" w:after="80"/>
              <w:ind w:left="347"/>
              <w:contextualSpacing w:val="0"/>
              <w:rPr>
                <w:rFonts w:eastAsiaTheme="minorHAnsi"/>
                <w:sz w:val="20"/>
              </w:rPr>
            </w:pPr>
            <w:r w:rsidRPr="00DD0FE3">
              <w:rPr>
                <w:rFonts w:eastAsiaTheme="minorHAnsi"/>
                <w:sz w:val="20"/>
              </w:rPr>
              <w:t xml:space="preserve">Provision of </w:t>
            </w:r>
            <w:proofErr w:type="spellStart"/>
            <w:r w:rsidRPr="00DD0FE3">
              <w:rPr>
                <w:rFonts w:eastAsiaTheme="minorHAnsi"/>
                <w:sz w:val="20"/>
              </w:rPr>
              <w:t>agro</w:t>
            </w:r>
            <w:proofErr w:type="spellEnd"/>
            <w:r w:rsidRPr="00DD0FE3">
              <w:rPr>
                <w:rFonts w:eastAsiaTheme="minorHAnsi"/>
                <w:sz w:val="20"/>
              </w:rPr>
              <w:t>-input e.g. tools and seeds</w:t>
            </w:r>
          </w:p>
        </w:tc>
        <w:tc>
          <w:tcPr>
            <w:tcW w:w="1415" w:type="dxa"/>
          </w:tcPr>
          <w:p w14:paraId="6A34E087" w14:textId="144E4369" w:rsidR="009A67EB" w:rsidRPr="00DD0FE3" w:rsidRDefault="009A67EB" w:rsidP="00DD0FE3">
            <w:pPr>
              <w:spacing w:before="80" w:after="80"/>
              <w:rPr>
                <w:rFonts w:eastAsiaTheme="minorHAnsi"/>
                <w:sz w:val="20"/>
              </w:rPr>
            </w:pPr>
            <w:r w:rsidRPr="00DD0FE3">
              <w:rPr>
                <w:rFonts w:eastAsiaTheme="minorHAnsi"/>
                <w:sz w:val="20"/>
              </w:rPr>
              <w:t>&lt;6months</w:t>
            </w:r>
          </w:p>
          <w:p w14:paraId="09967EA0" w14:textId="77777777" w:rsidR="009A67EB" w:rsidRPr="00DD0FE3" w:rsidRDefault="009A67EB" w:rsidP="00DD0FE3">
            <w:pPr>
              <w:spacing w:before="80" w:after="80"/>
              <w:rPr>
                <w:rFonts w:eastAsiaTheme="minorHAnsi"/>
                <w:sz w:val="20"/>
              </w:rPr>
            </w:pPr>
            <w:r w:rsidRPr="00DD0FE3">
              <w:rPr>
                <w:rFonts w:eastAsiaTheme="minorHAnsi"/>
                <w:sz w:val="20"/>
              </w:rPr>
              <w:t>(2020)</w:t>
            </w:r>
          </w:p>
        </w:tc>
        <w:tc>
          <w:tcPr>
            <w:tcW w:w="1620" w:type="dxa"/>
          </w:tcPr>
          <w:p w14:paraId="6D8482F5" w14:textId="61294224" w:rsidR="009A67EB" w:rsidRPr="00DD0FE3" w:rsidRDefault="009A67EB" w:rsidP="00DD0FE3">
            <w:pPr>
              <w:spacing w:before="80" w:after="80"/>
              <w:rPr>
                <w:rFonts w:eastAsiaTheme="minorHAnsi"/>
                <w:sz w:val="20"/>
              </w:rPr>
            </w:pPr>
            <w:r w:rsidRPr="00DD0FE3">
              <w:rPr>
                <w:rFonts w:eastAsiaTheme="minorHAnsi"/>
                <w:sz w:val="20"/>
              </w:rPr>
              <w:t>Development partners</w:t>
            </w:r>
          </w:p>
        </w:tc>
      </w:tr>
    </w:tbl>
    <w:p w14:paraId="1820E70C" w14:textId="77777777" w:rsidR="009A67EB" w:rsidRPr="009A67EB" w:rsidRDefault="009A67EB" w:rsidP="00DD0FE3">
      <w:pPr>
        <w:pStyle w:val="Heading3"/>
      </w:pPr>
      <w:r w:rsidRPr="009A67EB">
        <w:t>PILLAR 4 NURTURING PARTNERSHIPS</w:t>
      </w:r>
    </w:p>
    <w:tbl>
      <w:tblPr>
        <w:tblStyle w:val="TableGridLight1"/>
        <w:tblW w:w="0" w:type="auto"/>
        <w:tblInd w:w="108" w:type="dxa"/>
        <w:tblLook w:val="04A0" w:firstRow="1" w:lastRow="0" w:firstColumn="1" w:lastColumn="0" w:noHBand="0" w:noVBand="1"/>
      </w:tblPr>
      <w:tblGrid>
        <w:gridCol w:w="2075"/>
        <w:gridCol w:w="1737"/>
        <w:gridCol w:w="1763"/>
        <w:gridCol w:w="2304"/>
        <w:gridCol w:w="1753"/>
      </w:tblGrid>
      <w:tr w:rsidR="009A67EB" w:rsidRPr="00DD0FE3" w14:paraId="439EA141" w14:textId="77777777" w:rsidTr="00DD0FE3">
        <w:trPr>
          <w:cnfStyle w:val="100000000000" w:firstRow="1" w:lastRow="0" w:firstColumn="0" w:lastColumn="0" w:oddVBand="0" w:evenVBand="0" w:oddHBand="0" w:evenHBand="0" w:firstRowFirstColumn="0" w:firstRowLastColumn="0" w:lastRowFirstColumn="0" w:lastRowLastColumn="0"/>
        </w:trPr>
        <w:tc>
          <w:tcPr>
            <w:tcW w:w="2090" w:type="dxa"/>
          </w:tcPr>
          <w:p w14:paraId="414C85F6" w14:textId="6678DB8D" w:rsidR="009A67EB" w:rsidRPr="00DD0FE3" w:rsidRDefault="00DD0FE3" w:rsidP="00DD0FE3">
            <w:pPr>
              <w:spacing w:before="80" w:after="80"/>
              <w:rPr>
                <w:rFonts w:eastAsiaTheme="minorHAnsi"/>
                <w:color w:val="FFFFFF" w:themeColor="background1"/>
                <w:sz w:val="20"/>
              </w:rPr>
            </w:pPr>
            <w:r w:rsidRPr="00DD0FE3">
              <w:rPr>
                <w:rFonts w:eastAsiaTheme="minorHAnsi"/>
                <w:color w:val="FFFFFF" w:themeColor="background1"/>
                <w:sz w:val="20"/>
              </w:rPr>
              <w:t>Action/Activities Needed</w:t>
            </w:r>
          </w:p>
        </w:tc>
        <w:tc>
          <w:tcPr>
            <w:tcW w:w="1751" w:type="dxa"/>
          </w:tcPr>
          <w:p w14:paraId="2FBBF699" w14:textId="3D673C2B" w:rsidR="009A67EB" w:rsidRPr="00DD0FE3" w:rsidRDefault="00DD0FE3" w:rsidP="00DD0FE3">
            <w:pPr>
              <w:spacing w:before="80" w:after="80"/>
              <w:rPr>
                <w:rFonts w:eastAsiaTheme="minorHAnsi"/>
                <w:color w:val="FFFFFF" w:themeColor="background1"/>
                <w:sz w:val="20"/>
              </w:rPr>
            </w:pPr>
            <w:r w:rsidRPr="00DD0FE3">
              <w:rPr>
                <w:rFonts w:eastAsiaTheme="minorHAnsi"/>
                <w:color w:val="FFFFFF" w:themeColor="background1"/>
                <w:sz w:val="20"/>
              </w:rPr>
              <w:t>Important to IAA4R</w:t>
            </w:r>
          </w:p>
        </w:tc>
        <w:tc>
          <w:tcPr>
            <w:tcW w:w="1766" w:type="dxa"/>
          </w:tcPr>
          <w:p w14:paraId="58F02951" w14:textId="5A7CC5AF" w:rsidR="009A67EB" w:rsidRPr="00DD0FE3" w:rsidRDefault="00DD0FE3" w:rsidP="00DD0FE3">
            <w:pPr>
              <w:spacing w:before="80" w:after="80"/>
              <w:rPr>
                <w:rFonts w:eastAsiaTheme="minorHAnsi"/>
                <w:color w:val="FFFFFF" w:themeColor="background1"/>
                <w:sz w:val="20"/>
              </w:rPr>
            </w:pPr>
            <w:r w:rsidRPr="00DD0FE3">
              <w:rPr>
                <w:rFonts w:eastAsiaTheme="minorHAnsi"/>
                <w:color w:val="FFFFFF" w:themeColor="background1"/>
                <w:sz w:val="20"/>
              </w:rPr>
              <w:t>How to do it step by step</w:t>
            </w:r>
          </w:p>
        </w:tc>
        <w:tc>
          <w:tcPr>
            <w:tcW w:w="2339" w:type="dxa"/>
          </w:tcPr>
          <w:p w14:paraId="106DEB2F" w14:textId="4C62EFBB" w:rsidR="009A67EB" w:rsidRPr="00DD0FE3" w:rsidRDefault="00DD0FE3" w:rsidP="00DD0FE3">
            <w:pPr>
              <w:spacing w:before="80" w:after="80"/>
              <w:rPr>
                <w:rFonts w:eastAsiaTheme="minorHAnsi"/>
                <w:color w:val="FFFFFF" w:themeColor="background1"/>
                <w:sz w:val="20"/>
              </w:rPr>
            </w:pPr>
            <w:r w:rsidRPr="00DD0FE3">
              <w:rPr>
                <w:rFonts w:eastAsiaTheme="minorHAnsi"/>
                <w:color w:val="FFFFFF" w:themeColor="background1"/>
                <w:sz w:val="20"/>
              </w:rPr>
              <w:t>When to Make It?</w:t>
            </w:r>
          </w:p>
        </w:tc>
        <w:tc>
          <w:tcPr>
            <w:tcW w:w="1765" w:type="dxa"/>
          </w:tcPr>
          <w:p w14:paraId="63E42CFC" w14:textId="1718E945" w:rsidR="009A67EB" w:rsidRPr="00DD0FE3" w:rsidRDefault="00DD0FE3" w:rsidP="00DD0FE3">
            <w:pPr>
              <w:spacing w:before="80" w:after="80"/>
              <w:rPr>
                <w:rFonts w:eastAsiaTheme="minorHAnsi"/>
                <w:color w:val="FFFFFF" w:themeColor="background1"/>
                <w:sz w:val="20"/>
              </w:rPr>
            </w:pPr>
            <w:r w:rsidRPr="00DD0FE3">
              <w:rPr>
                <w:rFonts w:eastAsiaTheme="minorHAnsi"/>
                <w:color w:val="FFFFFF" w:themeColor="background1"/>
                <w:sz w:val="20"/>
              </w:rPr>
              <w:t>Who can do it</w:t>
            </w:r>
          </w:p>
        </w:tc>
      </w:tr>
      <w:tr w:rsidR="009A67EB" w:rsidRPr="00DD0FE3" w14:paraId="2D365373" w14:textId="77777777" w:rsidTr="00DD0FE3">
        <w:trPr>
          <w:cnfStyle w:val="000000100000" w:firstRow="0" w:lastRow="0" w:firstColumn="0" w:lastColumn="0" w:oddVBand="0" w:evenVBand="0" w:oddHBand="1" w:evenHBand="0" w:firstRowFirstColumn="0" w:firstRowLastColumn="0" w:lastRowFirstColumn="0" w:lastRowLastColumn="0"/>
        </w:trPr>
        <w:tc>
          <w:tcPr>
            <w:tcW w:w="2090" w:type="dxa"/>
          </w:tcPr>
          <w:p w14:paraId="379D0F0F" w14:textId="74CBC221" w:rsidR="009A67EB" w:rsidRPr="00DD0FE3" w:rsidRDefault="004354D6" w:rsidP="00DD0FE3">
            <w:pPr>
              <w:spacing w:before="80" w:after="80"/>
              <w:rPr>
                <w:rFonts w:eastAsiaTheme="minorHAnsi"/>
                <w:sz w:val="20"/>
              </w:rPr>
            </w:pPr>
            <w:r w:rsidRPr="00DD0FE3">
              <w:rPr>
                <w:rFonts w:eastAsiaTheme="minorHAnsi"/>
                <w:sz w:val="20"/>
              </w:rPr>
              <w:t xml:space="preserve">Develop </w:t>
            </w:r>
            <w:r w:rsidR="009A67EB" w:rsidRPr="00DD0FE3">
              <w:rPr>
                <w:rFonts w:eastAsiaTheme="minorHAnsi"/>
                <w:sz w:val="20"/>
              </w:rPr>
              <w:t xml:space="preserve">structure </w:t>
            </w:r>
            <w:r w:rsidR="0003279E" w:rsidRPr="00DD0FE3">
              <w:rPr>
                <w:rFonts w:eastAsiaTheme="minorHAnsi"/>
                <w:sz w:val="20"/>
              </w:rPr>
              <w:t>for the PfRR coordination</w:t>
            </w:r>
            <w:r w:rsidR="009A67EB" w:rsidRPr="00DD0FE3">
              <w:rPr>
                <w:rFonts w:eastAsiaTheme="minorHAnsi"/>
                <w:sz w:val="20"/>
              </w:rPr>
              <w:t xml:space="preserve"> platform </w:t>
            </w:r>
          </w:p>
        </w:tc>
        <w:tc>
          <w:tcPr>
            <w:tcW w:w="1751" w:type="dxa"/>
          </w:tcPr>
          <w:p w14:paraId="1F578120" w14:textId="7DDF48CC" w:rsidR="009A67EB" w:rsidRPr="00DD0FE3" w:rsidRDefault="009A67EB" w:rsidP="00DD0FE3">
            <w:pPr>
              <w:spacing w:before="80" w:after="80"/>
              <w:rPr>
                <w:rFonts w:eastAsiaTheme="minorHAnsi"/>
                <w:sz w:val="20"/>
              </w:rPr>
            </w:pPr>
            <w:r w:rsidRPr="00DD0FE3">
              <w:rPr>
                <w:rFonts w:eastAsiaTheme="minorHAnsi"/>
                <w:sz w:val="20"/>
              </w:rPr>
              <w:t xml:space="preserve">Nurture partnership in </w:t>
            </w:r>
            <w:r w:rsidR="0003279E" w:rsidRPr="00DD0FE3">
              <w:rPr>
                <w:rFonts w:eastAsiaTheme="minorHAnsi"/>
                <w:sz w:val="20"/>
              </w:rPr>
              <w:t>the PfRR</w:t>
            </w:r>
            <w:r w:rsidRPr="00DD0FE3">
              <w:rPr>
                <w:rFonts w:eastAsiaTheme="minorHAnsi"/>
                <w:sz w:val="20"/>
              </w:rPr>
              <w:t xml:space="preserve"> institutions and organizations</w:t>
            </w:r>
          </w:p>
        </w:tc>
        <w:tc>
          <w:tcPr>
            <w:tcW w:w="1766" w:type="dxa"/>
          </w:tcPr>
          <w:p w14:paraId="7B0177D2" w14:textId="69DE844C" w:rsidR="009A67EB" w:rsidRPr="00DD0FE3" w:rsidRDefault="00DD0FE3" w:rsidP="00DD0FE3">
            <w:pPr>
              <w:pStyle w:val="ListParagraph"/>
              <w:numPr>
                <w:ilvl w:val="0"/>
                <w:numId w:val="50"/>
              </w:numPr>
              <w:spacing w:before="80" w:after="80"/>
              <w:ind w:left="351"/>
              <w:contextualSpacing w:val="0"/>
              <w:rPr>
                <w:rFonts w:eastAsiaTheme="minorHAnsi"/>
                <w:sz w:val="20"/>
              </w:rPr>
            </w:pPr>
            <w:r w:rsidRPr="00DD0FE3">
              <w:rPr>
                <w:rFonts w:eastAsiaTheme="minorHAnsi"/>
                <w:sz w:val="20"/>
              </w:rPr>
              <w:t>S</w:t>
            </w:r>
            <w:r w:rsidR="009A67EB" w:rsidRPr="00DD0FE3">
              <w:rPr>
                <w:rFonts w:eastAsiaTheme="minorHAnsi"/>
                <w:sz w:val="20"/>
              </w:rPr>
              <w:t>trengthening the strategy by – defining roles to guide</w:t>
            </w:r>
          </w:p>
          <w:p w14:paraId="025EB345" w14:textId="738AA7C0" w:rsidR="009A67EB" w:rsidRPr="00DD0FE3" w:rsidRDefault="00DD0FE3" w:rsidP="00DD0FE3">
            <w:pPr>
              <w:pStyle w:val="ListParagraph"/>
              <w:numPr>
                <w:ilvl w:val="0"/>
                <w:numId w:val="50"/>
              </w:numPr>
              <w:spacing w:before="80" w:after="80"/>
              <w:ind w:left="351"/>
              <w:contextualSpacing w:val="0"/>
              <w:rPr>
                <w:rFonts w:eastAsiaTheme="minorHAnsi"/>
                <w:sz w:val="20"/>
              </w:rPr>
            </w:pPr>
            <w:r w:rsidRPr="00DD0FE3">
              <w:rPr>
                <w:rFonts w:eastAsiaTheme="minorHAnsi"/>
                <w:sz w:val="20"/>
              </w:rPr>
              <w:t>P</w:t>
            </w:r>
            <w:r w:rsidR="009A67EB" w:rsidRPr="00DD0FE3">
              <w:rPr>
                <w:rFonts w:eastAsiaTheme="minorHAnsi"/>
                <w:sz w:val="20"/>
              </w:rPr>
              <w:t>rovide trainings to build capacity</w:t>
            </w:r>
          </w:p>
        </w:tc>
        <w:tc>
          <w:tcPr>
            <w:tcW w:w="2339" w:type="dxa"/>
          </w:tcPr>
          <w:p w14:paraId="06101AD6" w14:textId="77777777" w:rsidR="009A67EB" w:rsidRPr="00DD0FE3" w:rsidRDefault="009A67EB" w:rsidP="00DD0FE3">
            <w:pPr>
              <w:spacing w:before="80" w:after="80"/>
              <w:rPr>
                <w:rFonts w:eastAsiaTheme="minorHAnsi"/>
                <w:sz w:val="20"/>
              </w:rPr>
            </w:pPr>
            <w:r w:rsidRPr="00DD0FE3">
              <w:rPr>
                <w:rFonts w:eastAsiaTheme="minorHAnsi"/>
                <w:sz w:val="20"/>
              </w:rPr>
              <w:t>Every 3 months for 2-4 weeks to (12) weeks</w:t>
            </w:r>
          </w:p>
        </w:tc>
        <w:tc>
          <w:tcPr>
            <w:tcW w:w="1765" w:type="dxa"/>
          </w:tcPr>
          <w:p w14:paraId="32E24323" w14:textId="77777777" w:rsidR="009A67EB" w:rsidRPr="00DD0FE3" w:rsidRDefault="009A67EB" w:rsidP="00DD0FE3">
            <w:pPr>
              <w:spacing w:before="80" w:after="80"/>
              <w:rPr>
                <w:rFonts w:eastAsiaTheme="minorHAnsi"/>
                <w:sz w:val="20"/>
              </w:rPr>
            </w:pPr>
            <w:r w:rsidRPr="00DD0FE3">
              <w:rPr>
                <w:rFonts w:eastAsiaTheme="minorHAnsi"/>
                <w:sz w:val="20"/>
              </w:rPr>
              <w:t>All partners [NGOs, government, and private sector]</w:t>
            </w:r>
          </w:p>
        </w:tc>
      </w:tr>
      <w:tr w:rsidR="009A67EB" w:rsidRPr="00DD0FE3" w14:paraId="32F5387B" w14:textId="77777777" w:rsidTr="00DD0FE3">
        <w:trPr>
          <w:cnfStyle w:val="000000010000" w:firstRow="0" w:lastRow="0" w:firstColumn="0" w:lastColumn="0" w:oddVBand="0" w:evenVBand="0" w:oddHBand="0" w:evenHBand="1" w:firstRowFirstColumn="0" w:firstRowLastColumn="0" w:lastRowFirstColumn="0" w:lastRowLastColumn="0"/>
        </w:trPr>
        <w:tc>
          <w:tcPr>
            <w:tcW w:w="2090" w:type="dxa"/>
          </w:tcPr>
          <w:p w14:paraId="182C20C9" w14:textId="77777777" w:rsidR="009A67EB" w:rsidRPr="00DD0FE3" w:rsidRDefault="009A67EB" w:rsidP="00DD0FE3">
            <w:pPr>
              <w:spacing w:before="80" w:after="80"/>
              <w:rPr>
                <w:rFonts w:eastAsiaTheme="minorHAnsi"/>
                <w:sz w:val="20"/>
              </w:rPr>
            </w:pPr>
            <w:r w:rsidRPr="00DD0FE3">
              <w:rPr>
                <w:rFonts w:eastAsiaTheme="minorHAnsi"/>
                <w:sz w:val="20"/>
              </w:rPr>
              <w:t>Lack of coordinated and joined project planning and monitoring mechanism</w:t>
            </w:r>
          </w:p>
        </w:tc>
        <w:tc>
          <w:tcPr>
            <w:tcW w:w="1751" w:type="dxa"/>
          </w:tcPr>
          <w:p w14:paraId="6FF26B1D" w14:textId="77777777" w:rsidR="009A67EB" w:rsidRPr="00DD0FE3" w:rsidRDefault="009A67EB" w:rsidP="00DD0FE3">
            <w:pPr>
              <w:spacing w:before="80" w:after="80"/>
              <w:rPr>
                <w:rFonts w:eastAsiaTheme="minorHAnsi"/>
                <w:sz w:val="20"/>
              </w:rPr>
            </w:pPr>
            <w:r w:rsidRPr="00DD0FE3">
              <w:rPr>
                <w:rFonts w:eastAsiaTheme="minorHAnsi"/>
                <w:sz w:val="20"/>
              </w:rPr>
              <w:t>Create links for identifying projects in the community</w:t>
            </w:r>
          </w:p>
        </w:tc>
        <w:tc>
          <w:tcPr>
            <w:tcW w:w="1766" w:type="dxa"/>
          </w:tcPr>
          <w:p w14:paraId="4204208C" w14:textId="77777777" w:rsidR="009A67EB" w:rsidRPr="00DD0FE3" w:rsidRDefault="009A67EB" w:rsidP="00DD0FE3">
            <w:pPr>
              <w:spacing w:before="80" w:after="80"/>
              <w:rPr>
                <w:rFonts w:eastAsiaTheme="minorHAnsi"/>
                <w:sz w:val="20"/>
              </w:rPr>
            </w:pPr>
            <w:r w:rsidRPr="00DD0FE3">
              <w:rPr>
                <w:rFonts w:eastAsiaTheme="minorHAnsi"/>
                <w:sz w:val="20"/>
              </w:rPr>
              <w:t>Consolidation by: assessing needs – coordinate for resources for a common problem</w:t>
            </w:r>
          </w:p>
        </w:tc>
        <w:tc>
          <w:tcPr>
            <w:tcW w:w="2339" w:type="dxa"/>
          </w:tcPr>
          <w:p w14:paraId="33617766" w14:textId="77777777" w:rsidR="009A67EB" w:rsidRPr="00DD0FE3" w:rsidRDefault="009A67EB" w:rsidP="00DD0FE3">
            <w:pPr>
              <w:spacing w:before="80" w:after="80"/>
              <w:rPr>
                <w:rFonts w:eastAsiaTheme="minorHAnsi"/>
                <w:sz w:val="20"/>
              </w:rPr>
            </w:pPr>
            <w:r w:rsidRPr="00DD0FE3">
              <w:rPr>
                <w:rFonts w:eastAsiaTheme="minorHAnsi"/>
                <w:sz w:val="20"/>
              </w:rPr>
              <w:t>1 – 2 weeks</w:t>
            </w:r>
          </w:p>
        </w:tc>
        <w:tc>
          <w:tcPr>
            <w:tcW w:w="1765" w:type="dxa"/>
          </w:tcPr>
          <w:p w14:paraId="3D2E440B" w14:textId="77777777" w:rsidR="009A67EB" w:rsidRPr="00DD0FE3" w:rsidRDefault="009A67EB" w:rsidP="00DD0FE3">
            <w:pPr>
              <w:spacing w:before="80" w:after="80"/>
              <w:rPr>
                <w:rFonts w:eastAsiaTheme="minorHAnsi"/>
                <w:sz w:val="20"/>
              </w:rPr>
            </w:pPr>
            <w:proofErr w:type="gramStart"/>
            <w:r w:rsidRPr="00DD0FE3">
              <w:rPr>
                <w:rFonts w:eastAsiaTheme="minorHAnsi"/>
                <w:sz w:val="20"/>
              </w:rPr>
              <w:t>NGOs,  Government</w:t>
            </w:r>
            <w:proofErr w:type="gramEnd"/>
            <w:r w:rsidRPr="00DD0FE3">
              <w:rPr>
                <w:rFonts w:eastAsiaTheme="minorHAnsi"/>
                <w:sz w:val="20"/>
              </w:rPr>
              <w:t xml:space="preserve"> and Community </w:t>
            </w:r>
          </w:p>
        </w:tc>
      </w:tr>
      <w:tr w:rsidR="009A67EB" w:rsidRPr="00DD0FE3" w14:paraId="01A73574" w14:textId="77777777" w:rsidTr="00DD0FE3">
        <w:trPr>
          <w:cnfStyle w:val="000000100000" w:firstRow="0" w:lastRow="0" w:firstColumn="0" w:lastColumn="0" w:oddVBand="0" w:evenVBand="0" w:oddHBand="1" w:evenHBand="0" w:firstRowFirstColumn="0" w:firstRowLastColumn="0" w:lastRowFirstColumn="0" w:lastRowLastColumn="0"/>
        </w:trPr>
        <w:tc>
          <w:tcPr>
            <w:tcW w:w="2090" w:type="dxa"/>
          </w:tcPr>
          <w:p w14:paraId="0484A266" w14:textId="6BE35B96" w:rsidR="009A67EB" w:rsidRPr="00DD0FE3" w:rsidRDefault="0003279E" w:rsidP="00DD0FE3">
            <w:pPr>
              <w:spacing w:before="80" w:after="80"/>
              <w:rPr>
                <w:rFonts w:eastAsiaTheme="minorHAnsi"/>
                <w:sz w:val="20"/>
              </w:rPr>
            </w:pPr>
            <w:r w:rsidRPr="00DD0FE3">
              <w:rPr>
                <w:rFonts w:eastAsiaTheme="minorHAnsi"/>
                <w:sz w:val="20"/>
              </w:rPr>
              <w:t xml:space="preserve">Strengthen PfRR </w:t>
            </w:r>
            <w:r w:rsidR="009A67EB" w:rsidRPr="00DD0FE3">
              <w:rPr>
                <w:rFonts w:eastAsiaTheme="minorHAnsi"/>
                <w:sz w:val="20"/>
              </w:rPr>
              <w:t>network</w:t>
            </w:r>
            <w:r w:rsidRPr="00DD0FE3">
              <w:rPr>
                <w:rFonts w:eastAsiaTheme="minorHAnsi"/>
                <w:sz w:val="20"/>
              </w:rPr>
              <w:t>ing</w:t>
            </w:r>
            <w:r w:rsidR="009A67EB" w:rsidRPr="00DD0FE3">
              <w:rPr>
                <w:rFonts w:eastAsiaTheme="minorHAnsi"/>
                <w:sz w:val="20"/>
              </w:rPr>
              <w:t xml:space="preserve"> mechanism</w:t>
            </w:r>
          </w:p>
        </w:tc>
        <w:tc>
          <w:tcPr>
            <w:tcW w:w="1751" w:type="dxa"/>
          </w:tcPr>
          <w:p w14:paraId="6F56E31E" w14:textId="424661A4" w:rsidR="009A67EB" w:rsidRPr="00DD0FE3" w:rsidRDefault="009A67EB" w:rsidP="00DD0FE3">
            <w:pPr>
              <w:spacing w:before="80" w:after="80"/>
              <w:rPr>
                <w:rFonts w:eastAsiaTheme="minorHAnsi"/>
                <w:sz w:val="20"/>
              </w:rPr>
            </w:pPr>
            <w:r w:rsidRPr="00DD0FE3">
              <w:rPr>
                <w:rFonts w:eastAsiaTheme="minorHAnsi"/>
                <w:sz w:val="20"/>
              </w:rPr>
              <w:t xml:space="preserve">Knowledge </w:t>
            </w:r>
            <w:r w:rsidR="0003279E" w:rsidRPr="00DD0FE3">
              <w:rPr>
                <w:rFonts w:eastAsiaTheme="minorHAnsi"/>
                <w:sz w:val="20"/>
              </w:rPr>
              <w:t>of</w:t>
            </w:r>
            <w:r w:rsidRPr="00DD0FE3">
              <w:rPr>
                <w:rFonts w:eastAsiaTheme="minorHAnsi"/>
                <w:sz w:val="20"/>
              </w:rPr>
              <w:t xml:space="preserve"> available experts in various fields</w:t>
            </w:r>
          </w:p>
        </w:tc>
        <w:tc>
          <w:tcPr>
            <w:tcW w:w="1766" w:type="dxa"/>
          </w:tcPr>
          <w:p w14:paraId="7353DB59" w14:textId="435ABE5D" w:rsidR="009A67EB" w:rsidRPr="00DD0FE3" w:rsidRDefault="009A67EB" w:rsidP="00DD0FE3">
            <w:pPr>
              <w:spacing w:before="80" w:after="80"/>
              <w:rPr>
                <w:rFonts w:eastAsiaTheme="minorHAnsi"/>
                <w:sz w:val="20"/>
              </w:rPr>
            </w:pPr>
            <w:r w:rsidRPr="00DD0FE3">
              <w:rPr>
                <w:rFonts w:eastAsiaTheme="minorHAnsi"/>
                <w:sz w:val="20"/>
              </w:rPr>
              <w:t>Registration and record keeping of HR (technical skills)</w:t>
            </w:r>
            <w:r w:rsidR="0003279E" w:rsidRPr="00DD0FE3">
              <w:rPr>
                <w:rFonts w:eastAsiaTheme="minorHAnsi"/>
                <w:sz w:val="20"/>
              </w:rPr>
              <w:t xml:space="preserve"> in the partnership</w:t>
            </w:r>
          </w:p>
        </w:tc>
        <w:tc>
          <w:tcPr>
            <w:tcW w:w="2339" w:type="dxa"/>
          </w:tcPr>
          <w:p w14:paraId="7312E36F" w14:textId="509AEE54" w:rsidR="009A67EB" w:rsidRPr="00DD0FE3" w:rsidRDefault="0003279E" w:rsidP="00DD0FE3">
            <w:pPr>
              <w:spacing w:before="80" w:after="80"/>
              <w:rPr>
                <w:rFonts w:eastAsiaTheme="minorHAnsi"/>
                <w:sz w:val="20"/>
              </w:rPr>
            </w:pPr>
            <w:r w:rsidRPr="00DD0FE3">
              <w:rPr>
                <w:rFonts w:eastAsiaTheme="minorHAnsi"/>
                <w:sz w:val="20"/>
              </w:rPr>
              <w:t>Continuous</w:t>
            </w:r>
          </w:p>
        </w:tc>
        <w:tc>
          <w:tcPr>
            <w:tcW w:w="1765" w:type="dxa"/>
          </w:tcPr>
          <w:p w14:paraId="36AC0E23" w14:textId="77777777" w:rsidR="009A67EB" w:rsidRPr="00DD0FE3" w:rsidRDefault="009A67EB" w:rsidP="00DD0FE3">
            <w:pPr>
              <w:spacing w:before="80" w:after="80"/>
              <w:rPr>
                <w:rFonts w:eastAsiaTheme="minorHAnsi"/>
                <w:sz w:val="20"/>
              </w:rPr>
            </w:pPr>
            <w:proofErr w:type="gramStart"/>
            <w:r w:rsidRPr="00DD0FE3">
              <w:rPr>
                <w:rFonts w:eastAsiaTheme="minorHAnsi"/>
                <w:sz w:val="20"/>
              </w:rPr>
              <w:t>Government,,</w:t>
            </w:r>
            <w:proofErr w:type="gramEnd"/>
            <w:r w:rsidRPr="00DD0FE3">
              <w:rPr>
                <w:rFonts w:eastAsiaTheme="minorHAnsi"/>
                <w:sz w:val="20"/>
              </w:rPr>
              <w:t xml:space="preserve"> Private and NGOs</w:t>
            </w:r>
          </w:p>
        </w:tc>
      </w:tr>
      <w:tr w:rsidR="009A67EB" w:rsidRPr="00DD0FE3" w14:paraId="78771972" w14:textId="77777777" w:rsidTr="00DD0FE3">
        <w:trPr>
          <w:cnfStyle w:val="000000010000" w:firstRow="0" w:lastRow="0" w:firstColumn="0" w:lastColumn="0" w:oddVBand="0" w:evenVBand="0" w:oddHBand="0" w:evenHBand="1" w:firstRowFirstColumn="0" w:firstRowLastColumn="0" w:lastRowFirstColumn="0" w:lastRowLastColumn="0"/>
        </w:trPr>
        <w:tc>
          <w:tcPr>
            <w:tcW w:w="2090" w:type="dxa"/>
          </w:tcPr>
          <w:p w14:paraId="06BA435D" w14:textId="7373DADD" w:rsidR="009A67EB" w:rsidRPr="00DD0FE3" w:rsidRDefault="0003279E" w:rsidP="00DD0FE3">
            <w:pPr>
              <w:spacing w:before="80" w:after="80"/>
              <w:rPr>
                <w:rFonts w:eastAsiaTheme="minorHAnsi"/>
                <w:sz w:val="20"/>
              </w:rPr>
            </w:pPr>
            <w:r w:rsidRPr="00DD0FE3">
              <w:rPr>
                <w:rFonts w:eastAsiaTheme="minorHAnsi"/>
                <w:sz w:val="20"/>
              </w:rPr>
              <w:t>Develop joint</w:t>
            </w:r>
            <w:r w:rsidR="009A67EB" w:rsidRPr="00DD0FE3">
              <w:rPr>
                <w:rFonts w:eastAsiaTheme="minorHAnsi"/>
                <w:sz w:val="20"/>
              </w:rPr>
              <w:t xml:space="preserve"> funding mechanism</w:t>
            </w:r>
          </w:p>
        </w:tc>
        <w:tc>
          <w:tcPr>
            <w:tcW w:w="1751" w:type="dxa"/>
          </w:tcPr>
          <w:p w14:paraId="32B6FE4F" w14:textId="4FAF1FA8" w:rsidR="009A67EB" w:rsidRPr="00DD0FE3" w:rsidRDefault="009A67EB" w:rsidP="00DD0FE3">
            <w:pPr>
              <w:spacing w:before="80" w:after="80"/>
              <w:rPr>
                <w:rFonts w:eastAsiaTheme="minorHAnsi"/>
                <w:sz w:val="20"/>
              </w:rPr>
            </w:pPr>
            <w:r w:rsidRPr="00DD0FE3">
              <w:rPr>
                <w:rFonts w:eastAsiaTheme="minorHAnsi"/>
                <w:sz w:val="20"/>
              </w:rPr>
              <w:t xml:space="preserve">Easy accessibility </w:t>
            </w:r>
            <w:r w:rsidR="0003279E" w:rsidRPr="00DD0FE3">
              <w:rPr>
                <w:rFonts w:eastAsiaTheme="minorHAnsi"/>
                <w:sz w:val="20"/>
              </w:rPr>
              <w:t xml:space="preserve">of funds </w:t>
            </w:r>
            <w:r w:rsidRPr="00DD0FE3">
              <w:rPr>
                <w:rFonts w:eastAsiaTheme="minorHAnsi"/>
                <w:sz w:val="20"/>
              </w:rPr>
              <w:t>in time of needs</w:t>
            </w:r>
          </w:p>
        </w:tc>
        <w:tc>
          <w:tcPr>
            <w:tcW w:w="1766" w:type="dxa"/>
          </w:tcPr>
          <w:p w14:paraId="3146F288" w14:textId="2E92C57D" w:rsidR="009A67EB" w:rsidRPr="00DD0FE3" w:rsidRDefault="009A67EB" w:rsidP="00DD0FE3">
            <w:pPr>
              <w:spacing w:before="80" w:after="80"/>
              <w:rPr>
                <w:rFonts w:eastAsiaTheme="minorHAnsi"/>
                <w:sz w:val="20"/>
              </w:rPr>
            </w:pPr>
            <w:r w:rsidRPr="00DD0FE3">
              <w:rPr>
                <w:rFonts w:eastAsiaTheme="minorHAnsi"/>
                <w:sz w:val="20"/>
              </w:rPr>
              <w:t xml:space="preserve">Create bodies assigned to </w:t>
            </w:r>
            <w:r w:rsidR="0003279E" w:rsidRPr="00DD0FE3">
              <w:rPr>
                <w:rFonts w:eastAsiaTheme="minorHAnsi"/>
                <w:sz w:val="20"/>
              </w:rPr>
              <w:t>assess</w:t>
            </w:r>
            <w:r w:rsidRPr="00DD0FE3">
              <w:rPr>
                <w:rFonts w:eastAsiaTheme="minorHAnsi"/>
                <w:sz w:val="20"/>
              </w:rPr>
              <w:t xml:space="preserve"> shocks and stresses</w:t>
            </w:r>
          </w:p>
        </w:tc>
        <w:tc>
          <w:tcPr>
            <w:tcW w:w="2339" w:type="dxa"/>
          </w:tcPr>
          <w:p w14:paraId="09D314BA" w14:textId="77777777" w:rsidR="009A67EB" w:rsidRPr="00DD0FE3" w:rsidRDefault="009A67EB" w:rsidP="00DD0FE3">
            <w:pPr>
              <w:spacing w:before="80" w:after="80"/>
              <w:rPr>
                <w:rFonts w:eastAsiaTheme="minorHAnsi"/>
                <w:sz w:val="20"/>
              </w:rPr>
            </w:pPr>
            <w:r w:rsidRPr="00DD0FE3">
              <w:rPr>
                <w:rFonts w:eastAsiaTheme="minorHAnsi"/>
                <w:sz w:val="20"/>
              </w:rPr>
              <w:t>Every two months – six months</w:t>
            </w:r>
          </w:p>
        </w:tc>
        <w:tc>
          <w:tcPr>
            <w:tcW w:w="1765" w:type="dxa"/>
          </w:tcPr>
          <w:p w14:paraId="01CEE014" w14:textId="77777777" w:rsidR="009A67EB" w:rsidRPr="00DD0FE3" w:rsidRDefault="009A67EB" w:rsidP="00DD0FE3">
            <w:pPr>
              <w:spacing w:before="80" w:after="80"/>
              <w:rPr>
                <w:rFonts w:eastAsiaTheme="minorHAnsi"/>
                <w:sz w:val="20"/>
              </w:rPr>
            </w:pPr>
            <w:r w:rsidRPr="00DD0FE3">
              <w:rPr>
                <w:rFonts w:eastAsiaTheme="minorHAnsi"/>
                <w:sz w:val="20"/>
              </w:rPr>
              <w:t>NGOs, Community and Government</w:t>
            </w:r>
          </w:p>
        </w:tc>
      </w:tr>
      <w:tr w:rsidR="009A67EB" w:rsidRPr="00DD0FE3" w14:paraId="72FA5822" w14:textId="77777777" w:rsidTr="00DD0FE3">
        <w:trPr>
          <w:cnfStyle w:val="000000100000" w:firstRow="0" w:lastRow="0" w:firstColumn="0" w:lastColumn="0" w:oddVBand="0" w:evenVBand="0" w:oddHBand="1" w:evenHBand="0" w:firstRowFirstColumn="0" w:firstRowLastColumn="0" w:lastRowFirstColumn="0" w:lastRowLastColumn="0"/>
        </w:trPr>
        <w:tc>
          <w:tcPr>
            <w:tcW w:w="2090" w:type="dxa"/>
          </w:tcPr>
          <w:p w14:paraId="0C181920" w14:textId="1638720D" w:rsidR="009A67EB" w:rsidRPr="00DD0FE3" w:rsidRDefault="00C634B9" w:rsidP="00DD0FE3">
            <w:pPr>
              <w:spacing w:before="80" w:after="80"/>
              <w:rPr>
                <w:rFonts w:eastAsiaTheme="minorHAnsi"/>
                <w:sz w:val="20"/>
              </w:rPr>
            </w:pPr>
            <w:r w:rsidRPr="00DD0FE3">
              <w:rPr>
                <w:rFonts w:eastAsiaTheme="minorHAnsi"/>
                <w:sz w:val="20"/>
              </w:rPr>
              <w:t xml:space="preserve">Improve </w:t>
            </w:r>
            <w:r w:rsidR="009A67EB" w:rsidRPr="00DD0FE3">
              <w:rPr>
                <w:rFonts w:eastAsiaTheme="minorHAnsi"/>
                <w:sz w:val="20"/>
              </w:rPr>
              <w:t xml:space="preserve">Host government </w:t>
            </w:r>
            <w:r w:rsidRPr="00DD0FE3">
              <w:rPr>
                <w:rFonts w:eastAsiaTheme="minorHAnsi"/>
                <w:sz w:val="20"/>
              </w:rPr>
              <w:t xml:space="preserve">technical </w:t>
            </w:r>
            <w:r w:rsidR="009A67EB" w:rsidRPr="00DD0FE3">
              <w:rPr>
                <w:rFonts w:eastAsiaTheme="minorHAnsi"/>
                <w:sz w:val="20"/>
              </w:rPr>
              <w:t>capacity</w:t>
            </w:r>
          </w:p>
        </w:tc>
        <w:tc>
          <w:tcPr>
            <w:tcW w:w="1751" w:type="dxa"/>
          </w:tcPr>
          <w:p w14:paraId="1388A663" w14:textId="2553F325" w:rsidR="009A67EB" w:rsidRPr="00DD0FE3" w:rsidRDefault="0003279E" w:rsidP="00DD0FE3">
            <w:pPr>
              <w:spacing w:before="80" w:after="80"/>
              <w:rPr>
                <w:rFonts w:eastAsiaTheme="minorHAnsi"/>
                <w:sz w:val="20"/>
              </w:rPr>
            </w:pPr>
            <w:r w:rsidRPr="00DD0FE3">
              <w:rPr>
                <w:rFonts w:eastAsiaTheme="minorHAnsi"/>
                <w:sz w:val="20"/>
              </w:rPr>
              <w:t xml:space="preserve">Build a pool of </w:t>
            </w:r>
            <w:r w:rsidR="009A67EB" w:rsidRPr="00DD0FE3">
              <w:rPr>
                <w:rFonts w:eastAsiaTheme="minorHAnsi"/>
                <w:sz w:val="20"/>
              </w:rPr>
              <w:t>Train</w:t>
            </w:r>
            <w:r w:rsidRPr="00DD0FE3">
              <w:rPr>
                <w:rFonts w:eastAsiaTheme="minorHAnsi"/>
                <w:sz w:val="20"/>
              </w:rPr>
              <w:t>ed and</w:t>
            </w:r>
            <w:r w:rsidR="009A67EB" w:rsidRPr="00DD0FE3">
              <w:rPr>
                <w:rFonts w:eastAsiaTheme="minorHAnsi"/>
                <w:sz w:val="20"/>
              </w:rPr>
              <w:t xml:space="preserve"> skilled manpower</w:t>
            </w:r>
          </w:p>
        </w:tc>
        <w:tc>
          <w:tcPr>
            <w:tcW w:w="1766" w:type="dxa"/>
          </w:tcPr>
          <w:p w14:paraId="7C63DB8F" w14:textId="77777777" w:rsidR="009A67EB" w:rsidRPr="00DD0FE3" w:rsidRDefault="009A67EB" w:rsidP="00DD0FE3">
            <w:pPr>
              <w:spacing w:before="80" w:after="80"/>
              <w:rPr>
                <w:rFonts w:eastAsiaTheme="minorHAnsi"/>
                <w:sz w:val="20"/>
              </w:rPr>
            </w:pPr>
            <w:r w:rsidRPr="00DD0FE3">
              <w:rPr>
                <w:rFonts w:eastAsiaTheme="minorHAnsi"/>
                <w:sz w:val="20"/>
              </w:rPr>
              <w:t>-Training of personnel</w:t>
            </w:r>
          </w:p>
          <w:p w14:paraId="1DEAF49D" w14:textId="77777777" w:rsidR="009A67EB" w:rsidRPr="00DD0FE3" w:rsidRDefault="009A67EB" w:rsidP="00DD0FE3">
            <w:pPr>
              <w:spacing w:before="80" w:after="80"/>
              <w:rPr>
                <w:rFonts w:eastAsiaTheme="minorHAnsi"/>
                <w:sz w:val="20"/>
              </w:rPr>
            </w:pPr>
            <w:r w:rsidRPr="00DD0FE3">
              <w:rPr>
                <w:rFonts w:eastAsiaTheme="minorHAnsi"/>
                <w:sz w:val="20"/>
              </w:rPr>
              <w:t>-maintaining top managers</w:t>
            </w:r>
          </w:p>
        </w:tc>
        <w:tc>
          <w:tcPr>
            <w:tcW w:w="2339" w:type="dxa"/>
          </w:tcPr>
          <w:p w14:paraId="59B6E1A8" w14:textId="77777777" w:rsidR="009A67EB" w:rsidRPr="00DD0FE3" w:rsidRDefault="009A67EB" w:rsidP="00DD0FE3">
            <w:pPr>
              <w:spacing w:before="80" w:after="80"/>
              <w:rPr>
                <w:rFonts w:eastAsiaTheme="minorHAnsi"/>
                <w:sz w:val="20"/>
              </w:rPr>
            </w:pPr>
            <w:r w:rsidRPr="00DD0FE3">
              <w:rPr>
                <w:rFonts w:eastAsiaTheme="minorHAnsi"/>
                <w:sz w:val="20"/>
              </w:rPr>
              <w:t>1-3 months or yearly</w:t>
            </w:r>
          </w:p>
        </w:tc>
        <w:tc>
          <w:tcPr>
            <w:tcW w:w="1765" w:type="dxa"/>
          </w:tcPr>
          <w:p w14:paraId="57FBD3D4" w14:textId="77777777" w:rsidR="009A67EB" w:rsidRPr="00DD0FE3" w:rsidRDefault="009A67EB" w:rsidP="00DD0FE3">
            <w:pPr>
              <w:spacing w:before="80" w:after="80"/>
              <w:rPr>
                <w:rFonts w:eastAsiaTheme="minorHAnsi"/>
                <w:sz w:val="20"/>
              </w:rPr>
            </w:pPr>
            <w:r w:rsidRPr="00DD0FE3">
              <w:rPr>
                <w:rFonts w:eastAsiaTheme="minorHAnsi"/>
                <w:sz w:val="20"/>
              </w:rPr>
              <w:t>Government and NGOs</w:t>
            </w:r>
          </w:p>
        </w:tc>
      </w:tr>
    </w:tbl>
    <w:p w14:paraId="21363314" w14:textId="54F29BB8" w:rsidR="00A20F11" w:rsidRPr="00DD0FE3" w:rsidRDefault="00A20F11" w:rsidP="00DD0FE3">
      <w:pPr>
        <w:pStyle w:val="Heading1"/>
      </w:pPr>
      <w:bookmarkStart w:id="61" w:name="_Toc15216807"/>
      <w:r w:rsidRPr="00A20F11">
        <w:lastRenderedPageBreak/>
        <w:t xml:space="preserve">Annex IV: Program for Aweil </w:t>
      </w:r>
      <w:r w:rsidR="000A4E54">
        <w:t>IAA</w:t>
      </w:r>
      <w:r w:rsidRPr="00A20F11">
        <w:t>4R Workshop</w:t>
      </w:r>
      <w:bookmarkEnd w:id="61"/>
    </w:p>
    <w:p w14:paraId="67199B37" w14:textId="6BAF46EB" w:rsidR="004F2223" w:rsidRPr="004F2223" w:rsidRDefault="004F2223" w:rsidP="00DD0FE3">
      <w:pPr>
        <w:pStyle w:val="Heading3"/>
      </w:pPr>
      <w:r w:rsidRPr="004F2223">
        <w:t xml:space="preserve">Institutional Architecture </w:t>
      </w:r>
      <w:r w:rsidR="00DD0FE3">
        <w:t>f</w:t>
      </w:r>
      <w:r w:rsidRPr="004F2223">
        <w:t>or Recovery and Resilience (</w:t>
      </w:r>
      <w:r w:rsidR="000A4E54">
        <w:t>IAA</w:t>
      </w:r>
      <w:r w:rsidRPr="004F2223">
        <w:t>4R)</w:t>
      </w:r>
    </w:p>
    <w:p w14:paraId="5C647A73" w14:textId="77777777" w:rsidR="004F2223" w:rsidRPr="00DD0FE3" w:rsidRDefault="004F2223" w:rsidP="00DD0FE3">
      <w:pPr>
        <w:rPr>
          <w:b/>
          <w:bCs/>
        </w:rPr>
      </w:pPr>
      <w:r w:rsidRPr="00DD0FE3">
        <w:rPr>
          <w:b/>
          <w:bCs/>
        </w:rPr>
        <w:t>19</w:t>
      </w:r>
      <w:r w:rsidRPr="00DD0FE3">
        <w:rPr>
          <w:b/>
          <w:bCs/>
          <w:vertAlign w:val="superscript"/>
        </w:rPr>
        <w:t>th</w:t>
      </w:r>
      <w:r w:rsidRPr="00DD0FE3">
        <w:rPr>
          <w:b/>
          <w:bCs/>
        </w:rPr>
        <w:t xml:space="preserve"> – 20</w:t>
      </w:r>
      <w:r w:rsidRPr="00DD0FE3">
        <w:rPr>
          <w:b/>
          <w:bCs/>
          <w:vertAlign w:val="superscript"/>
        </w:rPr>
        <w:t>th</w:t>
      </w:r>
      <w:r w:rsidRPr="00DD0FE3">
        <w:rPr>
          <w:b/>
          <w:bCs/>
        </w:rPr>
        <w:t xml:space="preserve"> June 2019 Aweil, South Sudan</w:t>
      </w:r>
    </w:p>
    <w:p w14:paraId="2D50B11D" w14:textId="77777777" w:rsidR="004F2223" w:rsidRPr="004F2223" w:rsidRDefault="004F2223" w:rsidP="00A106A7">
      <w:pPr>
        <w:rPr>
          <w:b/>
          <w:sz w:val="24"/>
          <w:szCs w:val="24"/>
        </w:rPr>
      </w:pPr>
    </w:p>
    <w:p w14:paraId="0BA762D4" w14:textId="54859D77" w:rsidR="004F2223" w:rsidRPr="00DD0FE3" w:rsidRDefault="004F2223" w:rsidP="00A106A7">
      <w:pPr>
        <w:rPr>
          <w:b/>
          <w:szCs w:val="22"/>
        </w:rPr>
      </w:pPr>
      <w:r w:rsidRPr="00DD0FE3">
        <w:rPr>
          <w:b/>
          <w:szCs w:val="22"/>
        </w:rPr>
        <w:t>Agenda</w:t>
      </w:r>
    </w:p>
    <w:p w14:paraId="2F8728D2" w14:textId="77777777" w:rsidR="004F2223" w:rsidRPr="00DD0FE3" w:rsidRDefault="004F2223" w:rsidP="00A106A7">
      <w:pPr>
        <w:rPr>
          <w:b/>
          <w:szCs w:val="22"/>
        </w:rPr>
      </w:pPr>
      <w:r w:rsidRPr="00DD0FE3">
        <w:rPr>
          <w:b/>
          <w:szCs w:val="22"/>
        </w:rPr>
        <w:t>Workshop Objectives</w:t>
      </w:r>
    </w:p>
    <w:p w14:paraId="6F35D6E7" w14:textId="3D171713" w:rsidR="004F2223" w:rsidRPr="00DD0FE3" w:rsidRDefault="004F2223" w:rsidP="003918FF">
      <w:pPr>
        <w:numPr>
          <w:ilvl w:val="0"/>
          <w:numId w:val="10"/>
        </w:numPr>
        <w:rPr>
          <w:szCs w:val="22"/>
        </w:rPr>
      </w:pPr>
      <w:r w:rsidRPr="00DD0FE3">
        <w:rPr>
          <w:szCs w:val="22"/>
        </w:rPr>
        <w:t>Build a shared understanding of institutional architecture for Recovery and Resilience (</w:t>
      </w:r>
      <w:r w:rsidR="000A4E54" w:rsidRPr="00DD0FE3">
        <w:rPr>
          <w:szCs w:val="22"/>
        </w:rPr>
        <w:t>IAA</w:t>
      </w:r>
      <w:r w:rsidRPr="00DD0FE3">
        <w:rPr>
          <w:szCs w:val="22"/>
        </w:rPr>
        <w:t>4R).</w:t>
      </w:r>
    </w:p>
    <w:p w14:paraId="7F825B38" w14:textId="39DD09C5" w:rsidR="004F2223" w:rsidRPr="00DD0FE3" w:rsidRDefault="004F2223" w:rsidP="003918FF">
      <w:pPr>
        <w:numPr>
          <w:ilvl w:val="0"/>
          <w:numId w:val="10"/>
        </w:numPr>
        <w:rPr>
          <w:szCs w:val="22"/>
        </w:rPr>
      </w:pPr>
      <w:r w:rsidRPr="00DD0FE3">
        <w:rPr>
          <w:szCs w:val="22"/>
        </w:rPr>
        <w:t xml:space="preserve">Participate together in self-assessment and deliberations within the Aweil </w:t>
      </w:r>
      <w:r w:rsidR="000A4E54" w:rsidRPr="00DD0FE3">
        <w:rPr>
          <w:szCs w:val="22"/>
        </w:rPr>
        <w:t>IAA</w:t>
      </w:r>
      <w:r w:rsidRPr="00DD0FE3">
        <w:rPr>
          <w:szCs w:val="22"/>
        </w:rPr>
        <w:t>4R areas of inquiry.</w:t>
      </w:r>
    </w:p>
    <w:p w14:paraId="46F2648F" w14:textId="6FCCAA8C" w:rsidR="004F2223" w:rsidRPr="00DD0FE3" w:rsidRDefault="004F2223" w:rsidP="003918FF">
      <w:pPr>
        <w:numPr>
          <w:ilvl w:val="0"/>
          <w:numId w:val="10"/>
        </w:numPr>
        <w:rPr>
          <w:szCs w:val="22"/>
        </w:rPr>
      </w:pPr>
      <w:r w:rsidRPr="00DD0FE3">
        <w:rPr>
          <w:szCs w:val="22"/>
        </w:rPr>
        <w:t xml:space="preserve">Prioritize Aweil </w:t>
      </w:r>
      <w:r w:rsidR="000A4E54" w:rsidRPr="00DD0FE3">
        <w:rPr>
          <w:szCs w:val="22"/>
        </w:rPr>
        <w:t>IAA</w:t>
      </w:r>
      <w:r w:rsidRPr="00DD0FE3">
        <w:rPr>
          <w:szCs w:val="22"/>
        </w:rPr>
        <w:t>4R actions for improvement.</w:t>
      </w:r>
    </w:p>
    <w:p w14:paraId="5C08AD78" w14:textId="19B7B0DA" w:rsidR="004F2223" w:rsidRPr="00DD0FE3" w:rsidRDefault="004F2223" w:rsidP="003918FF">
      <w:pPr>
        <w:numPr>
          <w:ilvl w:val="0"/>
          <w:numId w:val="10"/>
        </w:numPr>
        <w:rPr>
          <w:szCs w:val="22"/>
        </w:rPr>
      </w:pPr>
      <w:r w:rsidRPr="00DD0FE3">
        <w:rPr>
          <w:szCs w:val="22"/>
        </w:rPr>
        <w:t xml:space="preserve">Reach consensus on a detailed prioritized Aweil </w:t>
      </w:r>
      <w:r w:rsidR="000A4E54" w:rsidRPr="00DD0FE3">
        <w:rPr>
          <w:szCs w:val="22"/>
        </w:rPr>
        <w:t>IAA</w:t>
      </w:r>
      <w:r w:rsidRPr="00DD0FE3">
        <w:rPr>
          <w:szCs w:val="22"/>
        </w:rPr>
        <w:t>4R Improvement Plan.</w:t>
      </w:r>
    </w:p>
    <w:p w14:paraId="53F3C788" w14:textId="77777777" w:rsidR="004F2223" w:rsidRPr="004F2223" w:rsidRDefault="004F2223" w:rsidP="00A106A7">
      <w:pPr>
        <w:rPr>
          <w:sz w:val="24"/>
          <w:szCs w:val="24"/>
        </w:rPr>
      </w:pPr>
    </w:p>
    <w:p w14:paraId="4A3A9EAC" w14:textId="77777777" w:rsidR="004F2223" w:rsidRPr="004F2223" w:rsidRDefault="004F2223" w:rsidP="00DD0FE3">
      <w:pPr>
        <w:pStyle w:val="Heading3"/>
      </w:pPr>
      <w:r w:rsidRPr="004F2223">
        <w:t>DAY 1: Wednesday 19</w:t>
      </w:r>
      <w:r w:rsidRPr="004F2223">
        <w:rPr>
          <w:vertAlign w:val="superscript"/>
        </w:rPr>
        <w:t>th</w:t>
      </w:r>
      <w:r w:rsidRPr="004F2223">
        <w:t xml:space="preserve"> June, 2019</w:t>
      </w:r>
    </w:p>
    <w:tbl>
      <w:tblPr>
        <w:tblStyle w:val="TableGridLight1"/>
        <w:tblW w:w="4842" w:type="pct"/>
        <w:tblInd w:w="108" w:type="dxa"/>
        <w:tblLook w:val="04A0" w:firstRow="1" w:lastRow="0" w:firstColumn="1" w:lastColumn="0" w:noHBand="0" w:noVBand="1"/>
      </w:tblPr>
      <w:tblGrid>
        <w:gridCol w:w="2115"/>
        <w:gridCol w:w="4508"/>
        <w:gridCol w:w="2809"/>
      </w:tblGrid>
      <w:tr w:rsidR="00DD0FE3" w:rsidRPr="00170546" w14:paraId="0651836E" w14:textId="77777777" w:rsidTr="00DD0FE3">
        <w:trPr>
          <w:cnfStyle w:val="100000000000" w:firstRow="1" w:lastRow="0" w:firstColumn="0" w:lastColumn="0" w:oddVBand="0" w:evenVBand="0" w:oddHBand="0" w:evenHBand="0" w:firstRowFirstColumn="0" w:firstRowLastColumn="0" w:lastRowFirstColumn="0" w:lastRowLastColumn="0"/>
          <w:trHeight w:val="323"/>
        </w:trPr>
        <w:tc>
          <w:tcPr>
            <w:tcW w:w="1121" w:type="pct"/>
          </w:tcPr>
          <w:p w14:paraId="45E60666" w14:textId="7A7B5A40" w:rsidR="004F2223" w:rsidRPr="00170546" w:rsidRDefault="00DD0FE3" w:rsidP="00DD0FE3">
            <w:pPr>
              <w:spacing w:before="80" w:after="80"/>
              <w:rPr>
                <w:b/>
                <w:color w:val="FFFFFF" w:themeColor="background1"/>
                <w:sz w:val="20"/>
              </w:rPr>
            </w:pPr>
            <w:r w:rsidRPr="00170546">
              <w:rPr>
                <w:b/>
                <w:color w:val="FFFFFF" w:themeColor="background1"/>
                <w:sz w:val="20"/>
              </w:rPr>
              <w:t>Time</w:t>
            </w:r>
          </w:p>
        </w:tc>
        <w:tc>
          <w:tcPr>
            <w:tcW w:w="2390" w:type="pct"/>
          </w:tcPr>
          <w:p w14:paraId="24904FB2" w14:textId="2CE0D1B8" w:rsidR="004F2223" w:rsidRPr="00170546" w:rsidRDefault="00DD0FE3" w:rsidP="00DD0FE3">
            <w:pPr>
              <w:spacing w:before="80" w:after="80"/>
              <w:rPr>
                <w:b/>
                <w:color w:val="FFFFFF" w:themeColor="background1"/>
                <w:sz w:val="20"/>
              </w:rPr>
            </w:pPr>
            <w:r w:rsidRPr="00170546">
              <w:rPr>
                <w:b/>
                <w:color w:val="FFFFFF" w:themeColor="background1"/>
                <w:sz w:val="20"/>
              </w:rPr>
              <w:t>Activity</w:t>
            </w:r>
          </w:p>
        </w:tc>
        <w:tc>
          <w:tcPr>
            <w:tcW w:w="1489" w:type="pct"/>
          </w:tcPr>
          <w:p w14:paraId="4F4E34EF" w14:textId="1D818DD4" w:rsidR="004F2223" w:rsidRPr="00170546" w:rsidRDefault="00DD0FE3" w:rsidP="00DD0FE3">
            <w:pPr>
              <w:spacing w:before="80" w:after="80"/>
              <w:rPr>
                <w:b/>
                <w:color w:val="FFFFFF" w:themeColor="background1"/>
                <w:sz w:val="20"/>
              </w:rPr>
            </w:pPr>
            <w:r w:rsidRPr="00170546">
              <w:rPr>
                <w:b/>
                <w:color w:val="FFFFFF" w:themeColor="background1"/>
                <w:sz w:val="20"/>
              </w:rPr>
              <w:t>Responsible</w:t>
            </w:r>
          </w:p>
        </w:tc>
      </w:tr>
      <w:tr w:rsidR="00DD0FE3" w:rsidRPr="00170546" w14:paraId="51520A86" w14:textId="77777777" w:rsidTr="00DD0FE3">
        <w:trPr>
          <w:cnfStyle w:val="000000100000" w:firstRow="0" w:lastRow="0" w:firstColumn="0" w:lastColumn="0" w:oddVBand="0" w:evenVBand="0" w:oddHBand="1" w:evenHBand="0" w:firstRowFirstColumn="0" w:firstRowLastColumn="0" w:lastRowFirstColumn="0" w:lastRowLastColumn="0"/>
        </w:trPr>
        <w:tc>
          <w:tcPr>
            <w:tcW w:w="1121" w:type="pct"/>
          </w:tcPr>
          <w:p w14:paraId="002BB4D5" w14:textId="77777777" w:rsidR="004F2223" w:rsidRPr="00170546" w:rsidRDefault="004F2223" w:rsidP="00DD0FE3">
            <w:pPr>
              <w:spacing w:before="80" w:after="80"/>
              <w:rPr>
                <w:b/>
                <w:bCs/>
                <w:sz w:val="20"/>
              </w:rPr>
            </w:pPr>
            <w:r w:rsidRPr="00170546">
              <w:rPr>
                <w:b/>
                <w:bCs/>
                <w:sz w:val="20"/>
              </w:rPr>
              <w:t>8.00am – 8.30am</w:t>
            </w:r>
          </w:p>
        </w:tc>
        <w:tc>
          <w:tcPr>
            <w:tcW w:w="2390" w:type="pct"/>
          </w:tcPr>
          <w:p w14:paraId="27C506C1" w14:textId="77777777" w:rsidR="004F2223" w:rsidRPr="00170546" w:rsidRDefault="004F2223" w:rsidP="00DD0FE3">
            <w:pPr>
              <w:spacing w:before="80" w:after="80"/>
              <w:rPr>
                <w:b/>
                <w:bCs/>
                <w:sz w:val="20"/>
              </w:rPr>
            </w:pPr>
            <w:r w:rsidRPr="00170546">
              <w:rPr>
                <w:b/>
                <w:bCs/>
                <w:sz w:val="20"/>
              </w:rPr>
              <w:t xml:space="preserve">REGISTRATION </w:t>
            </w:r>
          </w:p>
        </w:tc>
        <w:tc>
          <w:tcPr>
            <w:tcW w:w="1489" w:type="pct"/>
          </w:tcPr>
          <w:p w14:paraId="4CA0D682" w14:textId="77777777" w:rsidR="004F2223" w:rsidRPr="00170546" w:rsidRDefault="004F2223" w:rsidP="00DD0FE3">
            <w:pPr>
              <w:spacing w:before="80" w:after="80"/>
              <w:rPr>
                <w:b/>
                <w:bCs/>
                <w:sz w:val="20"/>
              </w:rPr>
            </w:pPr>
          </w:p>
        </w:tc>
      </w:tr>
      <w:tr w:rsidR="00DD0FE3" w:rsidRPr="00170546" w14:paraId="7C66F78A" w14:textId="77777777" w:rsidTr="00DD0FE3">
        <w:trPr>
          <w:cnfStyle w:val="000000010000" w:firstRow="0" w:lastRow="0" w:firstColumn="0" w:lastColumn="0" w:oddVBand="0" w:evenVBand="0" w:oddHBand="0" w:evenHBand="1" w:firstRowFirstColumn="0" w:firstRowLastColumn="0" w:lastRowFirstColumn="0" w:lastRowLastColumn="0"/>
        </w:trPr>
        <w:tc>
          <w:tcPr>
            <w:tcW w:w="1121" w:type="pct"/>
          </w:tcPr>
          <w:p w14:paraId="536A9397" w14:textId="77777777" w:rsidR="004F2223" w:rsidRPr="00170546" w:rsidRDefault="004F2223" w:rsidP="00DD0FE3">
            <w:pPr>
              <w:spacing w:before="80" w:after="80"/>
              <w:rPr>
                <w:sz w:val="20"/>
              </w:rPr>
            </w:pPr>
            <w:r w:rsidRPr="00170546">
              <w:rPr>
                <w:sz w:val="20"/>
              </w:rPr>
              <w:t xml:space="preserve">8.30am – 9.30am </w:t>
            </w:r>
          </w:p>
        </w:tc>
        <w:tc>
          <w:tcPr>
            <w:tcW w:w="2390" w:type="pct"/>
          </w:tcPr>
          <w:p w14:paraId="3AACEAB0" w14:textId="77777777" w:rsidR="004F2223" w:rsidRPr="00170546" w:rsidRDefault="004F2223" w:rsidP="00DD0FE3">
            <w:pPr>
              <w:numPr>
                <w:ilvl w:val="0"/>
                <w:numId w:val="16"/>
              </w:numPr>
              <w:spacing w:before="80" w:after="80"/>
              <w:ind w:left="431"/>
              <w:rPr>
                <w:sz w:val="20"/>
              </w:rPr>
            </w:pPr>
            <w:r w:rsidRPr="00170546">
              <w:rPr>
                <w:sz w:val="20"/>
              </w:rPr>
              <w:t xml:space="preserve">Recap </w:t>
            </w:r>
          </w:p>
          <w:p w14:paraId="1901CE84" w14:textId="489A2935" w:rsidR="004F2223" w:rsidRPr="00170546" w:rsidRDefault="004F2223" w:rsidP="00DD0FE3">
            <w:pPr>
              <w:numPr>
                <w:ilvl w:val="0"/>
                <w:numId w:val="16"/>
              </w:numPr>
              <w:spacing w:before="80" w:after="80"/>
              <w:ind w:left="431"/>
              <w:rPr>
                <w:sz w:val="20"/>
              </w:rPr>
            </w:pPr>
            <w:r w:rsidRPr="00170546">
              <w:rPr>
                <w:sz w:val="20"/>
              </w:rPr>
              <w:t>Workshop Objectives and Agenda</w:t>
            </w:r>
          </w:p>
        </w:tc>
        <w:tc>
          <w:tcPr>
            <w:tcW w:w="1489" w:type="pct"/>
          </w:tcPr>
          <w:p w14:paraId="755C4C68" w14:textId="77777777" w:rsidR="004F2223" w:rsidRPr="00170546" w:rsidRDefault="004F2223" w:rsidP="00DD0FE3">
            <w:pPr>
              <w:spacing w:before="80" w:after="80"/>
              <w:rPr>
                <w:sz w:val="20"/>
              </w:rPr>
            </w:pPr>
            <w:r w:rsidRPr="00170546">
              <w:rPr>
                <w:sz w:val="20"/>
              </w:rPr>
              <w:t>ALL</w:t>
            </w:r>
          </w:p>
          <w:p w14:paraId="294CA51C" w14:textId="5D2BAEF8" w:rsidR="004F2223" w:rsidRPr="00170546" w:rsidRDefault="004F2223" w:rsidP="00DD0FE3">
            <w:pPr>
              <w:spacing w:before="80" w:after="80"/>
              <w:rPr>
                <w:sz w:val="20"/>
              </w:rPr>
            </w:pPr>
            <w:r w:rsidRPr="00170546">
              <w:rPr>
                <w:sz w:val="20"/>
              </w:rPr>
              <w:t>Africa Lead</w:t>
            </w:r>
          </w:p>
        </w:tc>
      </w:tr>
      <w:tr w:rsidR="00DD0FE3" w:rsidRPr="00170546" w14:paraId="6F38F46D" w14:textId="77777777" w:rsidTr="00DD0FE3">
        <w:trPr>
          <w:cnfStyle w:val="000000100000" w:firstRow="0" w:lastRow="0" w:firstColumn="0" w:lastColumn="0" w:oddVBand="0" w:evenVBand="0" w:oddHBand="1" w:evenHBand="0" w:firstRowFirstColumn="0" w:firstRowLastColumn="0" w:lastRowFirstColumn="0" w:lastRowLastColumn="0"/>
          <w:trHeight w:val="449"/>
        </w:trPr>
        <w:tc>
          <w:tcPr>
            <w:tcW w:w="1121" w:type="pct"/>
          </w:tcPr>
          <w:p w14:paraId="15335735" w14:textId="77777777" w:rsidR="004F2223" w:rsidRPr="00170546" w:rsidRDefault="004F2223" w:rsidP="00DD0FE3">
            <w:pPr>
              <w:spacing w:before="80" w:after="80"/>
              <w:rPr>
                <w:sz w:val="20"/>
              </w:rPr>
            </w:pPr>
            <w:r w:rsidRPr="00170546">
              <w:rPr>
                <w:sz w:val="20"/>
              </w:rPr>
              <w:t>9.30am – 10.30am</w:t>
            </w:r>
          </w:p>
        </w:tc>
        <w:tc>
          <w:tcPr>
            <w:tcW w:w="2390" w:type="pct"/>
          </w:tcPr>
          <w:p w14:paraId="147E131B" w14:textId="6FE43C54" w:rsidR="004F2223" w:rsidRPr="00170546" w:rsidRDefault="004F2223" w:rsidP="00DD0FE3">
            <w:pPr>
              <w:spacing w:before="80" w:after="80"/>
              <w:rPr>
                <w:sz w:val="20"/>
              </w:rPr>
            </w:pPr>
            <w:r w:rsidRPr="00170546">
              <w:rPr>
                <w:sz w:val="20"/>
              </w:rPr>
              <w:t>Introduction to Institutional Architecture for Recovery and Resilience (</w:t>
            </w:r>
            <w:r w:rsidR="000A4E54" w:rsidRPr="00170546">
              <w:rPr>
                <w:sz w:val="20"/>
              </w:rPr>
              <w:t>IAA</w:t>
            </w:r>
            <w:r w:rsidRPr="00170546">
              <w:rPr>
                <w:sz w:val="20"/>
              </w:rPr>
              <w:t xml:space="preserve">4R) </w:t>
            </w:r>
          </w:p>
        </w:tc>
        <w:tc>
          <w:tcPr>
            <w:tcW w:w="1489" w:type="pct"/>
          </w:tcPr>
          <w:p w14:paraId="222B3911" w14:textId="21EB535C" w:rsidR="004F2223" w:rsidRPr="00170546" w:rsidRDefault="004F2223" w:rsidP="00DD0FE3">
            <w:pPr>
              <w:spacing w:before="80" w:after="80"/>
              <w:rPr>
                <w:sz w:val="20"/>
              </w:rPr>
            </w:pPr>
            <w:r w:rsidRPr="00170546">
              <w:rPr>
                <w:sz w:val="20"/>
              </w:rPr>
              <w:t>Africa Lead</w:t>
            </w:r>
          </w:p>
        </w:tc>
      </w:tr>
      <w:tr w:rsidR="00DD0FE3" w:rsidRPr="00170546" w14:paraId="4309FFB1" w14:textId="77777777" w:rsidTr="00DD0FE3">
        <w:trPr>
          <w:cnfStyle w:val="000000010000" w:firstRow="0" w:lastRow="0" w:firstColumn="0" w:lastColumn="0" w:oddVBand="0" w:evenVBand="0" w:oddHBand="0" w:evenHBand="1" w:firstRowFirstColumn="0" w:firstRowLastColumn="0" w:lastRowFirstColumn="0" w:lastRowLastColumn="0"/>
          <w:trHeight w:val="269"/>
        </w:trPr>
        <w:tc>
          <w:tcPr>
            <w:tcW w:w="1121" w:type="pct"/>
          </w:tcPr>
          <w:p w14:paraId="7705DCBA" w14:textId="77777777" w:rsidR="004F2223" w:rsidRPr="00170546" w:rsidRDefault="004F2223" w:rsidP="00DD0FE3">
            <w:pPr>
              <w:spacing w:before="80" w:after="80"/>
              <w:rPr>
                <w:b/>
                <w:bCs/>
                <w:sz w:val="20"/>
              </w:rPr>
            </w:pPr>
            <w:r w:rsidRPr="00170546">
              <w:rPr>
                <w:b/>
                <w:bCs/>
                <w:sz w:val="20"/>
              </w:rPr>
              <w:t>10.30am – 11.00am</w:t>
            </w:r>
          </w:p>
        </w:tc>
        <w:tc>
          <w:tcPr>
            <w:tcW w:w="2390" w:type="pct"/>
          </w:tcPr>
          <w:p w14:paraId="36F1B166" w14:textId="77777777" w:rsidR="004F2223" w:rsidRPr="00170546" w:rsidRDefault="004F2223" w:rsidP="00DD0FE3">
            <w:pPr>
              <w:spacing w:before="80" w:after="80"/>
              <w:rPr>
                <w:b/>
                <w:bCs/>
                <w:sz w:val="20"/>
              </w:rPr>
            </w:pPr>
            <w:r w:rsidRPr="00170546">
              <w:rPr>
                <w:b/>
                <w:bCs/>
                <w:sz w:val="20"/>
              </w:rPr>
              <w:t>HEALTH BREAK</w:t>
            </w:r>
          </w:p>
        </w:tc>
        <w:tc>
          <w:tcPr>
            <w:tcW w:w="1489" w:type="pct"/>
          </w:tcPr>
          <w:p w14:paraId="712F6A32" w14:textId="77777777" w:rsidR="004F2223" w:rsidRPr="00170546" w:rsidRDefault="004F2223" w:rsidP="00DD0FE3">
            <w:pPr>
              <w:spacing w:before="80" w:after="80"/>
              <w:rPr>
                <w:b/>
                <w:bCs/>
                <w:sz w:val="20"/>
              </w:rPr>
            </w:pPr>
          </w:p>
        </w:tc>
      </w:tr>
      <w:tr w:rsidR="00DD0FE3" w:rsidRPr="00170546" w14:paraId="3EA05CB1" w14:textId="77777777" w:rsidTr="00DD0FE3">
        <w:trPr>
          <w:cnfStyle w:val="000000100000" w:firstRow="0" w:lastRow="0" w:firstColumn="0" w:lastColumn="0" w:oddVBand="0" w:evenVBand="0" w:oddHBand="1" w:evenHBand="0" w:firstRowFirstColumn="0" w:firstRowLastColumn="0" w:lastRowFirstColumn="0" w:lastRowLastColumn="0"/>
        </w:trPr>
        <w:tc>
          <w:tcPr>
            <w:tcW w:w="1121" w:type="pct"/>
          </w:tcPr>
          <w:p w14:paraId="71A30922" w14:textId="77777777" w:rsidR="004F2223" w:rsidRPr="00170546" w:rsidRDefault="004F2223" w:rsidP="00DD0FE3">
            <w:pPr>
              <w:spacing w:before="80" w:after="80"/>
              <w:rPr>
                <w:sz w:val="20"/>
              </w:rPr>
            </w:pPr>
            <w:r w:rsidRPr="00170546">
              <w:rPr>
                <w:sz w:val="20"/>
              </w:rPr>
              <w:t>11.00am - 12.00pm</w:t>
            </w:r>
          </w:p>
        </w:tc>
        <w:tc>
          <w:tcPr>
            <w:tcW w:w="2390" w:type="pct"/>
          </w:tcPr>
          <w:p w14:paraId="16A24368" w14:textId="77777777" w:rsidR="004F2223" w:rsidRPr="00170546" w:rsidRDefault="004F2223" w:rsidP="00DD0FE3">
            <w:pPr>
              <w:spacing w:before="80" w:after="80"/>
              <w:rPr>
                <w:sz w:val="20"/>
              </w:rPr>
            </w:pPr>
            <w:r w:rsidRPr="00170546">
              <w:rPr>
                <w:sz w:val="20"/>
              </w:rPr>
              <w:t xml:space="preserve">Group Exercise </w:t>
            </w:r>
            <w:proofErr w:type="gramStart"/>
            <w:r w:rsidRPr="00170546">
              <w:rPr>
                <w:sz w:val="20"/>
              </w:rPr>
              <w:t>( Four</w:t>
            </w:r>
            <w:proofErr w:type="gramEnd"/>
            <w:r w:rsidRPr="00170546">
              <w:rPr>
                <w:sz w:val="20"/>
              </w:rPr>
              <w:t xml:space="preserve"> Groups) </w:t>
            </w:r>
          </w:p>
          <w:p w14:paraId="6A00AF8A" w14:textId="55C76242" w:rsidR="004F2223" w:rsidRPr="00170546" w:rsidRDefault="004F2223" w:rsidP="00DD0FE3">
            <w:pPr>
              <w:spacing w:before="80" w:after="80"/>
              <w:rPr>
                <w:sz w:val="20"/>
              </w:rPr>
            </w:pPr>
            <w:r w:rsidRPr="00170546">
              <w:rPr>
                <w:sz w:val="20"/>
              </w:rPr>
              <w:t xml:space="preserve">Identify the Strengths and Weaknesses of Aweil </w:t>
            </w:r>
            <w:r w:rsidR="000A4E54" w:rsidRPr="00170546">
              <w:rPr>
                <w:sz w:val="20"/>
              </w:rPr>
              <w:t>IAA</w:t>
            </w:r>
            <w:r w:rsidRPr="00170546">
              <w:rPr>
                <w:sz w:val="20"/>
              </w:rPr>
              <w:t>4R Per Pillar</w:t>
            </w:r>
          </w:p>
          <w:p w14:paraId="375B3B44" w14:textId="77777777" w:rsidR="004F2223" w:rsidRPr="00170546" w:rsidRDefault="004F2223" w:rsidP="00DD0FE3">
            <w:pPr>
              <w:numPr>
                <w:ilvl w:val="0"/>
                <w:numId w:val="17"/>
              </w:numPr>
              <w:spacing w:before="80" w:after="80"/>
              <w:ind w:left="631"/>
              <w:rPr>
                <w:sz w:val="20"/>
              </w:rPr>
            </w:pPr>
            <w:r w:rsidRPr="00170546">
              <w:rPr>
                <w:sz w:val="20"/>
              </w:rPr>
              <w:t>Pillar 1: Trust in People and Institutions</w:t>
            </w:r>
          </w:p>
          <w:p w14:paraId="41FD7C64" w14:textId="77777777" w:rsidR="004F2223" w:rsidRPr="00170546" w:rsidRDefault="004F2223" w:rsidP="00DD0FE3">
            <w:pPr>
              <w:numPr>
                <w:ilvl w:val="0"/>
                <w:numId w:val="17"/>
              </w:numPr>
              <w:spacing w:before="80" w:after="80"/>
              <w:ind w:left="631"/>
              <w:rPr>
                <w:sz w:val="20"/>
              </w:rPr>
            </w:pPr>
            <w:r w:rsidRPr="00170546">
              <w:rPr>
                <w:sz w:val="20"/>
              </w:rPr>
              <w:t>Pillar 2: Access to Basic Services</w:t>
            </w:r>
          </w:p>
          <w:p w14:paraId="3499D641" w14:textId="77777777" w:rsidR="004F2223" w:rsidRPr="00170546" w:rsidRDefault="004F2223" w:rsidP="00DD0FE3">
            <w:pPr>
              <w:numPr>
                <w:ilvl w:val="0"/>
                <w:numId w:val="17"/>
              </w:numPr>
              <w:spacing w:before="80" w:after="80"/>
              <w:ind w:left="631"/>
              <w:rPr>
                <w:sz w:val="20"/>
              </w:rPr>
            </w:pPr>
            <w:r w:rsidRPr="00170546">
              <w:rPr>
                <w:sz w:val="20"/>
              </w:rPr>
              <w:t>Pillar 3: Productive Capacities</w:t>
            </w:r>
          </w:p>
          <w:p w14:paraId="55FA1B05" w14:textId="26CBD25E" w:rsidR="004F2223" w:rsidRPr="00170546" w:rsidRDefault="004F2223" w:rsidP="00DD0FE3">
            <w:pPr>
              <w:numPr>
                <w:ilvl w:val="0"/>
                <w:numId w:val="17"/>
              </w:numPr>
              <w:spacing w:before="80" w:after="80"/>
              <w:ind w:left="631"/>
              <w:rPr>
                <w:sz w:val="20"/>
              </w:rPr>
            </w:pPr>
            <w:r w:rsidRPr="00170546">
              <w:rPr>
                <w:sz w:val="20"/>
              </w:rPr>
              <w:t>Pillar 4: Nurturing Partnerships</w:t>
            </w:r>
          </w:p>
        </w:tc>
        <w:tc>
          <w:tcPr>
            <w:tcW w:w="1489" w:type="pct"/>
          </w:tcPr>
          <w:p w14:paraId="76EB6E32" w14:textId="77777777" w:rsidR="004F2223" w:rsidRPr="00170546" w:rsidRDefault="004F2223" w:rsidP="00DD0FE3">
            <w:pPr>
              <w:spacing w:before="80" w:after="80"/>
              <w:rPr>
                <w:sz w:val="20"/>
              </w:rPr>
            </w:pPr>
            <w:r w:rsidRPr="00170546">
              <w:rPr>
                <w:sz w:val="20"/>
              </w:rPr>
              <w:t>Africa Lead</w:t>
            </w:r>
          </w:p>
          <w:p w14:paraId="40EF7D22" w14:textId="77777777" w:rsidR="004F2223" w:rsidRPr="00170546" w:rsidRDefault="004F2223" w:rsidP="00DD0FE3">
            <w:pPr>
              <w:spacing w:before="80" w:after="80"/>
              <w:rPr>
                <w:sz w:val="20"/>
              </w:rPr>
            </w:pPr>
          </w:p>
        </w:tc>
      </w:tr>
      <w:tr w:rsidR="00DD0FE3" w:rsidRPr="00170546" w14:paraId="2F13A300" w14:textId="77777777" w:rsidTr="00DD0FE3">
        <w:trPr>
          <w:cnfStyle w:val="000000010000" w:firstRow="0" w:lastRow="0" w:firstColumn="0" w:lastColumn="0" w:oddVBand="0" w:evenVBand="0" w:oddHBand="0" w:evenHBand="1" w:firstRowFirstColumn="0" w:firstRowLastColumn="0" w:lastRowFirstColumn="0" w:lastRowLastColumn="0"/>
        </w:trPr>
        <w:tc>
          <w:tcPr>
            <w:tcW w:w="1121" w:type="pct"/>
          </w:tcPr>
          <w:p w14:paraId="2910B5E3" w14:textId="77777777" w:rsidR="004F2223" w:rsidRPr="00170546" w:rsidRDefault="004F2223" w:rsidP="00DD0FE3">
            <w:pPr>
              <w:spacing w:before="80" w:after="80"/>
              <w:rPr>
                <w:sz w:val="20"/>
              </w:rPr>
            </w:pPr>
            <w:r w:rsidRPr="00170546">
              <w:rPr>
                <w:sz w:val="20"/>
              </w:rPr>
              <w:t>12.00 – 13.00</w:t>
            </w:r>
          </w:p>
        </w:tc>
        <w:tc>
          <w:tcPr>
            <w:tcW w:w="2390" w:type="pct"/>
          </w:tcPr>
          <w:p w14:paraId="0DE68F9E" w14:textId="74521592" w:rsidR="004F2223" w:rsidRPr="00170546" w:rsidRDefault="004F2223" w:rsidP="00DD0FE3">
            <w:pPr>
              <w:spacing w:before="80" w:after="80"/>
              <w:rPr>
                <w:sz w:val="20"/>
              </w:rPr>
            </w:pPr>
            <w:r w:rsidRPr="00170546">
              <w:rPr>
                <w:sz w:val="20"/>
              </w:rPr>
              <w:t>Group Presentations</w:t>
            </w:r>
          </w:p>
        </w:tc>
        <w:tc>
          <w:tcPr>
            <w:tcW w:w="1489" w:type="pct"/>
          </w:tcPr>
          <w:p w14:paraId="61204C15" w14:textId="77777777" w:rsidR="004F2223" w:rsidRPr="00170546" w:rsidRDefault="004F2223" w:rsidP="00DD0FE3">
            <w:pPr>
              <w:spacing w:before="80" w:after="80"/>
              <w:rPr>
                <w:sz w:val="20"/>
              </w:rPr>
            </w:pPr>
            <w:r w:rsidRPr="00170546">
              <w:rPr>
                <w:sz w:val="20"/>
              </w:rPr>
              <w:t>ALL</w:t>
            </w:r>
          </w:p>
        </w:tc>
      </w:tr>
      <w:tr w:rsidR="00DD0FE3" w:rsidRPr="00170546" w14:paraId="3661E826" w14:textId="77777777" w:rsidTr="00DD0FE3">
        <w:trPr>
          <w:cnfStyle w:val="000000100000" w:firstRow="0" w:lastRow="0" w:firstColumn="0" w:lastColumn="0" w:oddVBand="0" w:evenVBand="0" w:oddHBand="1" w:evenHBand="0" w:firstRowFirstColumn="0" w:firstRowLastColumn="0" w:lastRowFirstColumn="0" w:lastRowLastColumn="0"/>
        </w:trPr>
        <w:tc>
          <w:tcPr>
            <w:tcW w:w="1121" w:type="pct"/>
          </w:tcPr>
          <w:p w14:paraId="1F60FF3C" w14:textId="77777777" w:rsidR="004F2223" w:rsidRPr="00170546" w:rsidRDefault="004F2223" w:rsidP="00DD0FE3">
            <w:pPr>
              <w:spacing w:before="80" w:after="80"/>
              <w:rPr>
                <w:b/>
                <w:bCs/>
                <w:sz w:val="20"/>
              </w:rPr>
            </w:pPr>
            <w:r w:rsidRPr="00170546">
              <w:rPr>
                <w:b/>
                <w:bCs/>
                <w:sz w:val="20"/>
              </w:rPr>
              <w:t>13.00 – 14.00</w:t>
            </w:r>
          </w:p>
        </w:tc>
        <w:tc>
          <w:tcPr>
            <w:tcW w:w="2390" w:type="pct"/>
          </w:tcPr>
          <w:p w14:paraId="672C582B" w14:textId="77777777" w:rsidR="004F2223" w:rsidRPr="00170546" w:rsidDel="006035C5" w:rsidRDefault="004F2223" w:rsidP="00DD0FE3">
            <w:pPr>
              <w:spacing w:before="80" w:after="80"/>
              <w:rPr>
                <w:b/>
                <w:bCs/>
                <w:sz w:val="20"/>
              </w:rPr>
            </w:pPr>
            <w:r w:rsidRPr="00170546">
              <w:rPr>
                <w:b/>
                <w:bCs/>
                <w:sz w:val="20"/>
              </w:rPr>
              <w:t>LUNCH BREAK</w:t>
            </w:r>
          </w:p>
        </w:tc>
        <w:tc>
          <w:tcPr>
            <w:tcW w:w="1489" w:type="pct"/>
          </w:tcPr>
          <w:p w14:paraId="2B3F4C61" w14:textId="77777777" w:rsidR="004F2223" w:rsidRPr="00170546" w:rsidRDefault="004F2223" w:rsidP="00DD0FE3">
            <w:pPr>
              <w:spacing w:before="80" w:after="80"/>
              <w:rPr>
                <w:sz w:val="20"/>
              </w:rPr>
            </w:pPr>
          </w:p>
        </w:tc>
      </w:tr>
      <w:tr w:rsidR="00DD0FE3" w:rsidRPr="00170546" w14:paraId="713B81EF" w14:textId="77777777" w:rsidTr="00DD0FE3">
        <w:trPr>
          <w:cnfStyle w:val="000000010000" w:firstRow="0" w:lastRow="0" w:firstColumn="0" w:lastColumn="0" w:oddVBand="0" w:evenVBand="0" w:oddHBand="0" w:evenHBand="1" w:firstRowFirstColumn="0" w:firstRowLastColumn="0" w:lastRowFirstColumn="0" w:lastRowLastColumn="0"/>
        </w:trPr>
        <w:tc>
          <w:tcPr>
            <w:tcW w:w="1121" w:type="pct"/>
          </w:tcPr>
          <w:p w14:paraId="6513DB82" w14:textId="77777777" w:rsidR="004F2223" w:rsidRPr="00170546" w:rsidRDefault="004F2223" w:rsidP="00DD0FE3">
            <w:pPr>
              <w:spacing w:before="80" w:after="80"/>
              <w:rPr>
                <w:sz w:val="20"/>
              </w:rPr>
            </w:pPr>
            <w:r w:rsidRPr="00170546">
              <w:rPr>
                <w:sz w:val="20"/>
              </w:rPr>
              <w:t>14.00 – 15.00</w:t>
            </w:r>
          </w:p>
        </w:tc>
        <w:tc>
          <w:tcPr>
            <w:tcW w:w="2390" w:type="pct"/>
          </w:tcPr>
          <w:p w14:paraId="31A2F8F2" w14:textId="0C126F70" w:rsidR="004F2223" w:rsidRPr="00170546" w:rsidRDefault="004F2223" w:rsidP="00DD0FE3">
            <w:pPr>
              <w:spacing w:before="80" w:after="80"/>
              <w:rPr>
                <w:sz w:val="20"/>
              </w:rPr>
            </w:pPr>
            <w:r w:rsidRPr="00170546">
              <w:rPr>
                <w:sz w:val="20"/>
              </w:rPr>
              <w:t xml:space="preserve">Introduction to the </w:t>
            </w:r>
            <w:r w:rsidR="000A4E54" w:rsidRPr="00170546">
              <w:rPr>
                <w:sz w:val="20"/>
              </w:rPr>
              <w:t>IAA</w:t>
            </w:r>
            <w:r w:rsidRPr="00170546">
              <w:rPr>
                <w:sz w:val="20"/>
              </w:rPr>
              <w:t>4R Tool and Individual completion of Tool</w:t>
            </w:r>
          </w:p>
        </w:tc>
        <w:tc>
          <w:tcPr>
            <w:tcW w:w="1489" w:type="pct"/>
          </w:tcPr>
          <w:p w14:paraId="54352B1D" w14:textId="77777777" w:rsidR="004F2223" w:rsidRPr="00170546" w:rsidRDefault="004F2223" w:rsidP="00DD0FE3">
            <w:pPr>
              <w:spacing w:before="80" w:after="80"/>
              <w:rPr>
                <w:sz w:val="20"/>
              </w:rPr>
            </w:pPr>
            <w:r w:rsidRPr="00170546">
              <w:rPr>
                <w:sz w:val="20"/>
              </w:rPr>
              <w:t>Africa Lead</w:t>
            </w:r>
          </w:p>
          <w:p w14:paraId="16C3D127" w14:textId="77777777" w:rsidR="004F2223" w:rsidRPr="00170546" w:rsidRDefault="004F2223" w:rsidP="00DD0FE3">
            <w:pPr>
              <w:spacing w:before="80" w:after="80"/>
              <w:rPr>
                <w:sz w:val="20"/>
              </w:rPr>
            </w:pPr>
          </w:p>
        </w:tc>
      </w:tr>
      <w:tr w:rsidR="00DD0FE3" w:rsidRPr="00170546" w14:paraId="29F04638" w14:textId="77777777" w:rsidTr="00DD0FE3">
        <w:trPr>
          <w:cnfStyle w:val="000000100000" w:firstRow="0" w:lastRow="0" w:firstColumn="0" w:lastColumn="0" w:oddVBand="0" w:evenVBand="0" w:oddHBand="1" w:evenHBand="0" w:firstRowFirstColumn="0" w:firstRowLastColumn="0" w:lastRowFirstColumn="0" w:lastRowLastColumn="0"/>
          <w:trHeight w:val="332"/>
        </w:trPr>
        <w:tc>
          <w:tcPr>
            <w:tcW w:w="1121" w:type="pct"/>
          </w:tcPr>
          <w:p w14:paraId="12F49394" w14:textId="77777777" w:rsidR="004F2223" w:rsidRPr="00170546" w:rsidRDefault="004F2223" w:rsidP="00DD0FE3">
            <w:pPr>
              <w:spacing w:before="80" w:after="80"/>
              <w:rPr>
                <w:sz w:val="20"/>
              </w:rPr>
            </w:pPr>
            <w:r w:rsidRPr="00170546">
              <w:rPr>
                <w:sz w:val="20"/>
              </w:rPr>
              <w:t>15.00 – 16.30</w:t>
            </w:r>
          </w:p>
          <w:p w14:paraId="4BCE6204" w14:textId="77777777" w:rsidR="004F2223" w:rsidRPr="00170546" w:rsidRDefault="004F2223" w:rsidP="00DD0FE3">
            <w:pPr>
              <w:spacing w:before="80" w:after="80"/>
              <w:rPr>
                <w:sz w:val="20"/>
              </w:rPr>
            </w:pPr>
          </w:p>
        </w:tc>
        <w:tc>
          <w:tcPr>
            <w:tcW w:w="2390" w:type="pct"/>
          </w:tcPr>
          <w:p w14:paraId="479317B5" w14:textId="7662651F" w:rsidR="004F2223" w:rsidRPr="00170546" w:rsidRDefault="004F2223" w:rsidP="00DD0FE3">
            <w:pPr>
              <w:spacing w:before="80" w:after="80"/>
              <w:rPr>
                <w:sz w:val="20"/>
              </w:rPr>
            </w:pPr>
            <w:r w:rsidRPr="00170546">
              <w:rPr>
                <w:sz w:val="20"/>
              </w:rPr>
              <w:t xml:space="preserve">Group Exercise on Developing </w:t>
            </w:r>
            <w:r w:rsidR="00965CE2" w:rsidRPr="00170546">
              <w:rPr>
                <w:sz w:val="20"/>
              </w:rPr>
              <w:t>Appropriate</w:t>
            </w:r>
            <w:r w:rsidRPr="00170546">
              <w:rPr>
                <w:sz w:val="20"/>
              </w:rPr>
              <w:t xml:space="preserve"> </w:t>
            </w:r>
            <w:r w:rsidR="000A4E54" w:rsidRPr="00170546">
              <w:rPr>
                <w:sz w:val="20"/>
              </w:rPr>
              <w:t>IAA</w:t>
            </w:r>
            <w:r w:rsidRPr="00170546">
              <w:rPr>
                <w:sz w:val="20"/>
              </w:rPr>
              <w:t xml:space="preserve">4R for Aweil </w:t>
            </w:r>
          </w:p>
          <w:p w14:paraId="5B4ADA90" w14:textId="3A49D6A8" w:rsidR="004F2223" w:rsidRPr="00170546" w:rsidRDefault="004F2223" w:rsidP="00DD0FE3">
            <w:pPr>
              <w:spacing w:before="80" w:after="80"/>
              <w:rPr>
                <w:sz w:val="20"/>
              </w:rPr>
            </w:pPr>
            <w:r w:rsidRPr="00170546">
              <w:rPr>
                <w:sz w:val="20"/>
              </w:rPr>
              <w:t>(Identify Institutional Capacity Gaps and propose interventions per Pillar)</w:t>
            </w:r>
          </w:p>
        </w:tc>
        <w:tc>
          <w:tcPr>
            <w:tcW w:w="1489" w:type="pct"/>
          </w:tcPr>
          <w:p w14:paraId="61AFA23F" w14:textId="77777777" w:rsidR="004F2223" w:rsidRPr="00170546" w:rsidRDefault="004F2223" w:rsidP="00DD0FE3">
            <w:pPr>
              <w:spacing w:before="80" w:after="80"/>
              <w:rPr>
                <w:sz w:val="20"/>
              </w:rPr>
            </w:pPr>
          </w:p>
        </w:tc>
      </w:tr>
      <w:tr w:rsidR="00DD0FE3" w:rsidRPr="00170546" w14:paraId="7341457E" w14:textId="77777777" w:rsidTr="00DD0FE3">
        <w:trPr>
          <w:cnfStyle w:val="000000010000" w:firstRow="0" w:lastRow="0" w:firstColumn="0" w:lastColumn="0" w:oddVBand="0" w:evenVBand="0" w:oddHBand="0" w:evenHBand="1" w:firstRowFirstColumn="0" w:firstRowLastColumn="0" w:lastRowFirstColumn="0" w:lastRowLastColumn="0"/>
          <w:trHeight w:val="305"/>
        </w:trPr>
        <w:tc>
          <w:tcPr>
            <w:tcW w:w="1121" w:type="pct"/>
          </w:tcPr>
          <w:p w14:paraId="01C2AB70" w14:textId="77777777" w:rsidR="004F2223" w:rsidRPr="00170546" w:rsidRDefault="004F2223" w:rsidP="00DD0FE3">
            <w:pPr>
              <w:spacing w:before="80" w:after="80"/>
              <w:rPr>
                <w:b/>
                <w:bCs/>
                <w:sz w:val="20"/>
              </w:rPr>
            </w:pPr>
            <w:r w:rsidRPr="00170546">
              <w:rPr>
                <w:b/>
                <w:bCs/>
                <w:sz w:val="20"/>
              </w:rPr>
              <w:t>16.30 – 17.00</w:t>
            </w:r>
          </w:p>
        </w:tc>
        <w:tc>
          <w:tcPr>
            <w:tcW w:w="2390" w:type="pct"/>
          </w:tcPr>
          <w:p w14:paraId="24379A0B" w14:textId="77777777" w:rsidR="004F2223" w:rsidRPr="00170546" w:rsidRDefault="004F2223" w:rsidP="00DD0FE3">
            <w:pPr>
              <w:spacing w:before="80" w:after="80"/>
              <w:rPr>
                <w:b/>
                <w:bCs/>
                <w:sz w:val="20"/>
              </w:rPr>
            </w:pPr>
            <w:r w:rsidRPr="00170546">
              <w:rPr>
                <w:b/>
                <w:bCs/>
                <w:sz w:val="20"/>
              </w:rPr>
              <w:t>HEALTH BREAK</w:t>
            </w:r>
          </w:p>
        </w:tc>
        <w:tc>
          <w:tcPr>
            <w:tcW w:w="1489" w:type="pct"/>
          </w:tcPr>
          <w:p w14:paraId="041D4DE0" w14:textId="77777777" w:rsidR="004F2223" w:rsidRPr="00170546" w:rsidRDefault="004F2223" w:rsidP="00DD0FE3">
            <w:pPr>
              <w:spacing w:before="80" w:after="80"/>
              <w:rPr>
                <w:b/>
                <w:bCs/>
                <w:sz w:val="20"/>
              </w:rPr>
            </w:pPr>
          </w:p>
        </w:tc>
      </w:tr>
      <w:tr w:rsidR="00DD0FE3" w:rsidRPr="00170546" w14:paraId="34D05350" w14:textId="77777777" w:rsidTr="00DD0FE3">
        <w:trPr>
          <w:cnfStyle w:val="000000100000" w:firstRow="0" w:lastRow="0" w:firstColumn="0" w:lastColumn="0" w:oddVBand="0" w:evenVBand="0" w:oddHBand="1" w:evenHBand="0" w:firstRowFirstColumn="0" w:firstRowLastColumn="0" w:lastRowFirstColumn="0" w:lastRowLastColumn="0"/>
        </w:trPr>
        <w:tc>
          <w:tcPr>
            <w:tcW w:w="1121" w:type="pct"/>
          </w:tcPr>
          <w:p w14:paraId="2A13D8AD" w14:textId="77777777" w:rsidR="004F2223" w:rsidRPr="00170546" w:rsidRDefault="004F2223" w:rsidP="00DD0FE3">
            <w:pPr>
              <w:spacing w:before="80" w:after="80"/>
              <w:rPr>
                <w:sz w:val="20"/>
              </w:rPr>
            </w:pPr>
            <w:r w:rsidRPr="00170546">
              <w:rPr>
                <w:sz w:val="20"/>
              </w:rPr>
              <w:t>17.00 – 18.00</w:t>
            </w:r>
          </w:p>
        </w:tc>
        <w:tc>
          <w:tcPr>
            <w:tcW w:w="2390" w:type="pct"/>
          </w:tcPr>
          <w:p w14:paraId="566C3FE2" w14:textId="77777777" w:rsidR="004F2223" w:rsidRPr="00170546" w:rsidRDefault="004F2223" w:rsidP="00DD0FE3">
            <w:pPr>
              <w:spacing w:before="80" w:after="80"/>
              <w:rPr>
                <w:sz w:val="20"/>
              </w:rPr>
            </w:pPr>
            <w:r w:rsidRPr="00170546">
              <w:rPr>
                <w:sz w:val="20"/>
              </w:rPr>
              <w:t>Group Presentations</w:t>
            </w:r>
          </w:p>
        </w:tc>
        <w:tc>
          <w:tcPr>
            <w:tcW w:w="1489" w:type="pct"/>
          </w:tcPr>
          <w:p w14:paraId="11DBB58B" w14:textId="77777777" w:rsidR="004F2223" w:rsidRPr="00170546" w:rsidRDefault="004F2223" w:rsidP="00DD0FE3">
            <w:pPr>
              <w:spacing w:before="80" w:after="80"/>
              <w:rPr>
                <w:sz w:val="20"/>
              </w:rPr>
            </w:pPr>
          </w:p>
        </w:tc>
      </w:tr>
    </w:tbl>
    <w:p w14:paraId="3718F848" w14:textId="77777777" w:rsidR="004F2223" w:rsidRPr="004F2223" w:rsidRDefault="004F2223" w:rsidP="00170546">
      <w:pPr>
        <w:pStyle w:val="Heading3"/>
      </w:pPr>
      <w:r w:rsidRPr="004F2223">
        <w:br w:type="page"/>
      </w:r>
      <w:r w:rsidRPr="004F2223">
        <w:lastRenderedPageBreak/>
        <w:t>DAY 2: Thursday 20</w:t>
      </w:r>
      <w:r w:rsidRPr="004F2223">
        <w:rPr>
          <w:vertAlign w:val="superscript"/>
        </w:rPr>
        <w:t>th</w:t>
      </w:r>
      <w:r w:rsidRPr="004F2223">
        <w:t xml:space="preserve"> June, 2019</w:t>
      </w:r>
    </w:p>
    <w:tbl>
      <w:tblPr>
        <w:tblStyle w:val="TableGridLight1"/>
        <w:tblW w:w="4838" w:type="pct"/>
        <w:tblInd w:w="108" w:type="dxa"/>
        <w:tblLook w:val="04A0" w:firstRow="1" w:lastRow="0" w:firstColumn="1" w:lastColumn="0" w:noHBand="0" w:noVBand="1"/>
      </w:tblPr>
      <w:tblGrid>
        <w:gridCol w:w="2112"/>
        <w:gridCol w:w="4507"/>
        <w:gridCol w:w="2805"/>
      </w:tblGrid>
      <w:tr w:rsidR="00170546" w:rsidRPr="00170546" w14:paraId="1124709E" w14:textId="77777777" w:rsidTr="00170546">
        <w:trPr>
          <w:cnfStyle w:val="100000000000" w:firstRow="1" w:lastRow="0" w:firstColumn="0" w:lastColumn="0" w:oddVBand="0" w:evenVBand="0" w:oddHBand="0" w:evenHBand="0" w:firstRowFirstColumn="0" w:firstRowLastColumn="0" w:lastRowFirstColumn="0" w:lastRowLastColumn="0"/>
          <w:trHeight w:val="323"/>
        </w:trPr>
        <w:tc>
          <w:tcPr>
            <w:tcW w:w="1121" w:type="pct"/>
          </w:tcPr>
          <w:p w14:paraId="53F9C24A" w14:textId="47BBC1CF" w:rsidR="00170546" w:rsidRPr="00170546" w:rsidRDefault="00170546" w:rsidP="00170546">
            <w:pPr>
              <w:rPr>
                <w:bCs/>
                <w:sz w:val="20"/>
              </w:rPr>
            </w:pPr>
            <w:r w:rsidRPr="00170546">
              <w:rPr>
                <w:b/>
                <w:color w:val="FFFFFF" w:themeColor="background1"/>
                <w:sz w:val="20"/>
              </w:rPr>
              <w:t>Time</w:t>
            </w:r>
          </w:p>
        </w:tc>
        <w:tc>
          <w:tcPr>
            <w:tcW w:w="2391" w:type="pct"/>
          </w:tcPr>
          <w:p w14:paraId="2F9F6C72" w14:textId="6D1C7080" w:rsidR="00170546" w:rsidRPr="00170546" w:rsidRDefault="00170546" w:rsidP="00170546">
            <w:pPr>
              <w:rPr>
                <w:bCs/>
                <w:sz w:val="20"/>
              </w:rPr>
            </w:pPr>
            <w:r w:rsidRPr="00170546">
              <w:rPr>
                <w:b/>
                <w:color w:val="FFFFFF" w:themeColor="background1"/>
                <w:sz w:val="20"/>
              </w:rPr>
              <w:t>Activity</w:t>
            </w:r>
          </w:p>
        </w:tc>
        <w:tc>
          <w:tcPr>
            <w:tcW w:w="1488" w:type="pct"/>
          </w:tcPr>
          <w:p w14:paraId="121029E8" w14:textId="72F8FBDE" w:rsidR="00170546" w:rsidRPr="00170546" w:rsidRDefault="00170546" w:rsidP="00170546">
            <w:pPr>
              <w:rPr>
                <w:bCs/>
                <w:sz w:val="20"/>
              </w:rPr>
            </w:pPr>
            <w:r w:rsidRPr="00170546">
              <w:rPr>
                <w:b/>
                <w:color w:val="FFFFFF" w:themeColor="background1"/>
                <w:sz w:val="20"/>
              </w:rPr>
              <w:t>Responsible</w:t>
            </w:r>
          </w:p>
        </w:tc>
      </w:tr>
      <w:tr w:rsidR="004F2223" w:rsidRPr="00170546" w14:paraId="024F7964" w14:textId="77777777" w:rsidTr="00170546">
        <w:trPr>
          <w:cnfStyle w:val="000000100000" w:firstRow="0" w:lastRow="0" w:firstColumn="0" w:lastColumn="0" w:oddVBand="0" w:evenVBand="0" w:oddHBand="1" w:evenHBand="0" w:firstRowFirstColumn="0" w:firstRowLastColumn="0" w:lastRowFirstColumn="0" w:lastRowLastColumn="0"/>
        </w:trPr>
        <w:tc>
          <w:tcPr>
            <w:tcW w:w="1121" w:type="pct"/>
          </w:tcPr>
          <w:p w14:paraId="3E010DE1" w14:textId="407EA291" w:rsidR="004F2223" w:rsidRPr="00170546" w:rsidRDefault="004F2223" w:rsidP="00A106A7">
            <w:pPr>
              <w:rPr>
                <w:bCs/>
                <w:sz w:val="20"/>
              </w:rPr>
            </w:pPr>
            <w:r w:rsidRPr="00170546">
              <w:rPr>
                <w:bCs/>
                <w:sz w:val="20"/>
              </w:rPr>
              <w:t>9.00 – 9.30</w:t>
            </w:r>
            <w:r w:rsidR="00170546">
              <w:rPr>
                <w:bCs/>
                <w:sz w:val="20"/>
              </w:rPr>
              <w:t>am</w:t>
            </w:r>
          </w:p>
        </w:tc>
        <w:tc>
          <w:tcPr>
            <w:tcW w:w="2391" w:type="pct"/>
          </w:tcPr>
          <w:p w14:paraId="497E3838" w14:textId="77777777" w:rsidR="004F2223" w:rsidRPr="00170546" w:rsidRDefault="004F2223" w:rsidP="00A106A7">
            <w:pPr>
              <w:rPr>
                <w:bCs/>
                <w:sz w:val="20"/>
              </w:rPr>
            </w:pPr>
            <w:r w:rsidRPr="00170546">
              <w:rPr>
                <w:bCs/>
                <w:sz w:val="20"/>
              </w:rPr>
              <w:t>Introduction to Day 2</w:t>
            </w:r>
          </w:p>
          <w:p w14:paraId="0A3FA120" w14:textId="77777777" w:rsidR="004F2223" w:rsidRPr="00170546" w:rsidRDefault="004F2223" w:rsidP="00170546">
            <w:pPr>
              <w:numPr>
                <w:ilvl w:val="0"/>
                <w:numId w:val="13"/>
              </w:numPr>
              <w:ind w:left="531"/>
              <w:rPr>
                <w:bCs/>
                <w:sz w:val="20"/>
              </w:rPr>
            </w:pPr>
            <w:r w:rsidRPr="00170546">
              <w:rPr>
                <w:bCs/>
                <w:sz w:val="20"/>
              </w:rPr>
              <w:t>Recap of Day 1</w:t>
            </w:r>
          </w:p>
          <w:p w14:paraId="461507DD" w14:textId="77777777" w:rsidR="004F2223" w:rsidRPr="00170546" w:rsidRDefault="004F2223" w:rsidP="00170546">
            <w:pPr>
              <w:numPr>
                <w:ilvl w:val="0"/>
                <w:numId w:val="13"/>
              </w:numPr>
              <w:ind w:left="531"/>
              <w:rPr>
                <w:bCs/>
                <w:i/>
                <w:sz w:val="20"/>
              </w:rPr>
            </w:pPr>
            <w:r w:rsidRPr="00170546">
              <w:rPr>
                <w:bCs/>
                <w:sz w:val="20"/>
              </w:rPr>
              <w:t>Day 2 agenda</w:t>
            </w:r>
          </w:p>
        </w:tc>
        <w:tc>
          <w:tcPr>
            <w:tcW w:w="1488" w:type="pct"/>
          </w:tcPr>
          <w:p w14:paraId="2FDB8ED0" w14:textId="77777777" w:rsidR="004F2223" w:rsidRPr="00170546" w:rsidRDefault="004F2223" w:rsidP="00A106A7">
            <w:pPr>
              <w:rPr>
                <w:bCs/>
                <w:sz w:val="20"/>
              </w:rPr>
            </w:pPr>
          </w:p>
          <w:p w14:paraId="1502A020" w14:textId="77777777" w:rsidR="004F2223" w:rsidRPr="00170546" w:rsidRDefault="004F2223" w:rsidP="00A106A7">
            <w:pPr>
              <w:rPr>
                <w:bCs/>
                <w:sz w:val="20"/>
              </w:rPr>
            </w:pPr>
            <w:r w:rsidRPr="00170546">
              <w:rPr>
                <w:bCs/>
                <w:sz w:val="20"/>
              </w:rPr>
              <w:t>ALL</w:t>
            </w:r>
          </w:p>
          <w:p w14:paraId="59C8AADB" w14:textId="54E36277" w:rsidR="004F2223" w:rsidRPr="00170546" w:rsidRDefault="004F2223" w:rsidP="00A106A7">
            <w:pPr>
              <w:rPr>
                <w:bCs/>
                <w:sz w:val="20"/>
              </w:rPr>
            </w:pPr>
            <w:r w:rsidRPr="00170546">
              <w:rPr>
                <w:bCs/>
                <w:sz w:val="20"/>
              </w:rPr>
              <w:t>Africa Lead</w:t>
            </w:r>
          </w:p>
        </w:tc>
      </w:tr>
      <w:tr w:rsidR="004F2223" w:rsidRPr="00170546" w14:paraId="7E441992" w14:textId="77777777" w:rsidTr="00170546">
        <w:trPr>
          <w:cnfStyle w:val="000000010000" w:firstRow="0" w:lastRow="0" w:firstColumn="0" w:lastColumn="0" w:oddVBand="0" w:evenVBand="0" w:oddHBand="0" w:evenHBand="1" w:firstRowFirstColumn="0" w:firstRowLastColumn="0" w:lastRowFirstColumn="0" w:lastRowLastColumn="0"/>
          <w:trHeight w:val="449"/>
        </w:trPr>
        <w:tc>
          <w:tcPr>
            <w:tcW w:w="1121" w:type="pct"/>
          </w:tcPr>
          <w:p w14:paraId="3DF09F09" w14:textId="77777777" w:rsidR="004F2223" w:rsidRPr="00170546" w:rsidRDefault="004F2223" w:rsidP="00A106A7">
            <w:pPr>
              <w:rPr>
                <w:bCs/>
                <w:sz w:val="20"/>
              </w:rPr>
            </w:pPr>
            <w:r w:rsidRPr="00170546">
              <w:rPr>
                <w:bCs/>
                <w:sz w:val="20"/>
              </w:rPr>
              <w:t>9.30 – 10.30am</w:t>
            </w:r>
          </w:p>
        </w:tc>
        <w:tc>
          <w:tcPr>
            <w:tcW w:w="2391" w:type="pct"/>
          </w:tcPr>
          <w:p w14:paraId="5311EE78" w14:textId="37CE4455" w:rsidR="004F2223" w:rsidRPr="00170546" w:rsidRDefault="004F2223" w:rsidP="00A106A7">
            <w:pPr>
              <w:rPr>
                <w:bCs/>
                <w:sz w:val="20"/>
              </w:rPr>
            </w:pPr>
            <w:r w:rsidRPr="00170546">
              <w:rPr>
                <w:bCs/>
                <w:sz w:val="20"/>
              </w:rPr>
              <w:t xml:space="preserve">Moving toward Consensus on the Aweil </w:t>
            </w:r>
            <w:r w:rsidR="000A4E54" w:rsidRPr="00170546">
              <w:rPr>
                <w:bCs/>
                <w:sz w:val="20"/>
              </w:rPr>
              <w:t>IAA</w:t>
            </w:r>
            <w:r w:rsidRPr="00170546">
              <w:rPr>
                <w:bCs/>
                <w:sz w:val="20"/>
              </w:rPr>
              <w:t>4R Improvement Plan</w:t>
            </w:r>
          </w:p>
          <w:p w14:paraId="71F64609" w14:textId="7F204445" w:rsidR="004F2223" w:rsidRPr="00170546" w:rsidRDefault="004F2223" w:rsidP="00170546">
            <w:pPr>
              <w:numPr>
                <w:ilvl w:val="0"/>
                <w:numId w:val="14"/>
              </w:numPr>
              <w:ind w:left="531"/>
              <w:rPr>
                <w:bCs/>
                <w:iCs/>
                <w:sz w:val="20"/>
              </w:rPr>
            </w:pPr>
            <w:r w:rsidRPr="00170546">
              <w:rPr>
                <w:bCs/>
                <w:iCs/>
                <w:sz w:val="20"/>
              </w:rPr>
              <w:t xml:space="preserve">Review </w:t>
            </w:r>
            <w:r w:rsidR="000A4E54" w:rsidRPr="00170546">
              <w:rPr>
                <w:bCs/>
                <w:iCs/>
                <w:sz w:val="20"/>
              </w:rPr>
              <w:t>IAA</w:t>
            </w:r>
            <w:r w:rsidRPr="00170546">
              <w:rPr>
                <w:bCs/>
                <w:iCs/>
                <w:sz w:val="20"/>
              </w:rPr>
              <w:t xml:space="preserve">4R questions that got the lowest scores </w:t>
            </w:r>
          </w:p>
          <w:p w14:paraId="0FE9BC50" w14:textId="77777777" w:rsidR="004F2223" w:rsidRPr="00170546" w:rsidRDefault="004F2223" w:rsidP="00170546">
            <w:pPr>
              <w:numPr>
                <w:ilvl w:val="0"/>
                <w:numId w:val="14"/>
              </w:numPr>
              <w:ind w:left="531"/>
              <w:rPr>
                <w:bCs/>
                <w:iCs/>
                <w:sz w:val="20"/>
              </w:rPr>
            </w:pPr>
            <w:r w:rsidRPr="00170546">
              <w:rPr>
                <w:bCs/>
                <w:iCs/>
                <w:sz w:val="20"/>
              </w:rPr>
              <w:t xml:space="preserve">Identify which are the easiest to fix </w:t>
            </w:r>
            <w:proofErr w:type="spellStart"/>
            <w:r w:rsidRPr="00170546">
              <w:rPr>
                <w:bCs/>
                <w:iCs/>
                <w:sz w:val="20"/>
              </w:rPr>
              <w:t>ie</w:t>
            </w:r>
            <w:proofErr w:type="spellEnd"/>
            <w:r w:rsidRPr="00170546">
              <w:rPr>
                <w:bCs/>
                <w:iCs/>
                <w:sz w:val="20"/>
              </w:rPr>
              <w:t xml:space="preserve"> “the low hanging fruit” </w:t>
            </w:r>
          </w:p>
          <w:p w14:paraId="6DF79DE8" w14:textId="6A04979B" w:rsidR="004F2223" w:rsidRPr="00170546" w:rsidRDefault="004F2223" w:rsidP="00170546">
            <w:pPr>
              <w:numPr>
                <w:ilvl w:val="0"/>
                <w:numId w:val="14"/>
              </w:numPr>
              <w:ind w:left="531"/>
              <w:rPr>
                <w:bCs/>
                <w:iCs/>
                <w:sz w:val="20"/>
              </w:rPr>
            </w:pPr>
            <w:r w:rsidRPr="00170546">
              <w:rPr>
                <w:bCs/>
                <w:iCs/>
                <w:sz w:val="20"/>
              </w:rPr>
              <w:t xml:space="preserve">Agree on the top priorities for action planning </w:t>
            </w:r>
          </w:p>
        </w:tc>
        <w:tc>
          <w:tcPr>
            <w:tcW w:w="1488" w:type="pct"/>
          </w:tcPr>
          <w:p w14:paraId="5C0D1DFB" w14:textId="4D38FE6F" w:rsidR="004F2223" w:rsidRPr="00170546" w:rsidRDefault="004F2223" w:rsidP="00170546">
            <w:pPr>
              <w:rPr>
                <w:bCs/>
                <w:sz w:val="20"/>
              </w:rPr>
            </w:pPr>
            <w:r w:rsidRPr="00170546">
              <w:rPr>
                <w:bCs/>
                <w:sz w:val="20"/>
              </w:rPr>
              <w:t>Africa Lead</w:t>
            </w:r>
          </w:p>
        </w:tc>
      </w:tr>
      <w:tr w:rsidR="004F2223" w:rsidRPr="00170546" w14:paraId="68200850" w14:textId="77777777" w:rsidTr="00170546">
        <w:trPr>
          <w:cnfStyle w:val="000000100000" w:firstRow="0" w:lastRow="0" w:firstColumn="0" w:lastColumn="0" w:oddVBand="0" w:evenVBand="0" w:oddHBand="1" w:evenHBand="0" w:firstRowFirstColumn="0" w:firstRowLastColumn="0" w:lastRowFirstColumn="0" w:lastRowLastColumn="0"/>
          <w:trHeight w:val="269"/>
        </w:trPr>
        <w:tc>
          <w:tcPr>
            <w:tcW w:w="1121" w:type="pct"/>
          </w:tcPr>
          <w:p w14:paraId="1595EBC1" w14:textId="09D7F14E" w:rsidR="004F2223" w:rsidRPr="00170546" w:rsidRDefault="004F2223" w:rsidP="00A106A7">
            <w:pPr>
              <w:rPr>
                <w:b/>
                <w:sz w:val="20"/>
              </w:rPr>
            </w:pPr>
            <w:r w:rsidRPr="00170546">
              <w:rPr>
                <w:b/>
                <w:sz w:val="20"/>
              </w:rPr>
              <w:t>10.30 – 11.00</w:t>
            </w:r>
            <w:r w:rsidR="00170546" w:rsidRPr="00170546">
              <w:rPr>
                <w:b/>
                <w:sz w:val="20"/>
              </w:rPr>
              <w:t>am</w:t>
            </w:r>
          </w:p>
        </w:tc>
        <w:tc>
          <w:tcPr>
            <w:tcW w:w="2391" w:type="pct"/>
          </w:tcPr>
          <w:p w14:paraId="33820C60" w14:textId="77777777" w:rsidR="004F2223" w:rsidRPr="00170546" w:rsidRDefault="004F2223" w:rsidP="00A106A7">
            <w:pPr>
              <w:rPr>
                <w:b/>
                <w:sz w:val="20"/>
              </w:rPr>
            </w:pPr>
            <w:r w:rsidRPr="00170546">
              <w:rPr>
                <w:b/>
                <w:sz w:val="20"/>
              </w:rPr>
              <w:t>HEALTH BREAK</w:t>
            </w:r>
          </w:p>
        </w:tc>
        <w:tc>
          <w:tcPr>
            <w:tcW w:w="1488" w:type="pct"/>
          </w:tcPr>
          <w:p w14:paraId="1F21A0BC" w14:textId="77777777" w:rsidR="004F2223" w:rsidRPr="00170546" w:rsidRDefault="004F2223" w:rsidP="00A106A7">
            <w:pPr>
              <w:rPr>
                <w:bCs/>
                <w:sz w:val="20"/>
              </w:rPr>
            </w:pPr>
          </w:p>
        </w:tc>
      </w:tr>
      <w:tr w:rsidR="004F2223" w:rsidRPr="00170546" w14:paraId="1EEEF2B9" w14:textId="77777777" w:rsidTr="00170546">
        <w:trPr>
          <w:cnfStyle w:val="000000010000" w:firstRow="0" w:lastRow="0" w:firstColumn="0" w:lastColumn="0" w:oddVBand="0" w:evenVBand="0" w:oddHBand="0" w:evenHBand="1" w:firstRowFirstColumn="0" w:firstRowLastColumn="0" w:lastRowFirstColumn="0" w:lastRowLastColumn="0"/>
        </w:trPr>
        <w:tc>
          <w:tcPr>
            <w:tcW w:w="1121" w:type="pct"/>
          </w:tcPr>
          <w:p w14:paraId="2FEBD1DC" w14:textId="77777777" w:rsidR="004F2223" w:rsidRPr="00170546" w:rsidRDefault="004F2223" w:rsidP="00A106A7">
            <w:pPr>
              <w:rPr>
                <w:bCs/>
                <w:sz w:val="20"/>
              </w:rPr>
            </w:pPr>
            <w:r w:rsidRPr="00170546">
              <w:rPr>
                <w:bCs/>
                <w:sz w:val="20"/>
              </w:rPr>
              <w:t>11.00 - 13.00</w:t>
            </w:r>
          </w:p>
        </w:tc>
        <w:tc>
          <w:tcPr>
            <w:tcW w:w="2391" w:type="pct"/>
          </w:tcPr>
          <w:p w14:paraId="04DEB4E0" w14:textId="13E811A4" w:rsidR="004F2223" w:rsidRPr="00170546" w:rsidRDefault="004F2223" w:rsidP="00A106A7">
            <w:pPr>
              <w:rPr>
                <w:bCs/>
                <w:sz w:val="20"/>
              </w:rPr>
            </w:pPr>
            <w:r w:rsidRPr="00170546">
              <w:rPr>
                <w:bCs/>
                <w:sz w:val="20"/>
              </w:rPr>
              <w:t xml:space="preserve">Group Exercise Developing </w:t>
            </w:r>
            <w:r w:rsidR="000A4E54" w:rsidRPr="00170546">
              <w:rPr>
                <w:bCs/>
                <w:sz w:val="20"/>
              </w:rPr>
              <w:t>IAA</w:t>
            </w:r>
            <w:r w:rsidRPr="00170546">
              <w:rPr>
                <w:bCs/>
                <w:sz w:val="20"/>
              </w:rPr>
              <w:t xml:space="preserve">4R Improvement Plan </w:t>
            </w:r>
          </w:p>
          <w:p w14:paraId="6ECDA195" w14:textId="77777777" w:rsidR="004F2223" w:rsidRPr="00170546" w:rsidRDefault="004F2223" w:rsidP="00170546">
            <w:pPr>
              <w:numPr>
                <w:ilvl w:val="0"/>
                <w:numId w:val="15"/>
              </w:numPr>
              <w:ind w:left="531"/>
              <w:rPr>
                <w:bCs/>
                <w:i/>
                <w:iCs/>
                <w:sz w:val="20"/>
              </w:rPr>
            </w:pPr>
            <w:r w:rsidRPr="00170546">
              <w:rPr>
                <w:bCs/>
                <w:iCs/>
                <w:sz w:val="20"/>
              </w:rPr>
              <w:t>Each Pillar develops and proposes an action plan (who, what, where, when, how) for the top prioritized areas for improvement</w:t>
            </w:r>
          </w:p>
        </w:tc>
        <w:tc>
          <w:tcPr>
            <w:tcW w:w="1488" w:type="pct"/>
          </w:tcPr>
          <w:p w14:paraId="61BCB169" w14:textId="77777777" w:rsidR="004F2223" w:rsidRPr="00170546" w:rsidRDefault="004F2223" w:rsidP="00A106A7">
            <w:pPr>
              <w:rPr>
                <w:bCs/>
                <w:sz w:val="20"/>
              </w:rPr>
            </w:pPr>
            <w:r w:rsidRPr="00170546">
              <w:rPr>
                <w:bCs/>
                <w:sz w:val="20"/>
              </w:rPr>
              <w:t>ALL</w:t>
            </w:r>
          </w:p>
        </w:tc>
      </w:tr>
      <w:tr w:rsidR="004F2223" w:rsidRPr="00170546" w14:paraId="6C1FADEB" w14:textId="77777777" w:rsidTr="00170546">
        <w:trPr>
          <w:cnfStyle w:val="000000100000" w:firstRow="0" w:lastRow="0" w:firstColumn="0" w:lastColumn="0" w:oddVBand="0" w:evenVBand="0" w:oddHBand="1" w:evenHBand="0" w:firstRowFirstColumn="0" w:firstRowLastColumn="0" w:lastRowFirstColumn="0" w:lastRowLastColumn="0"/>
        </w:trPr>
        <w:tc>
          <w:tcPr>
            <w:tcW w:w="1121" w:type="pct"/>
          </w:tcPr>
          <w:p w14:paraId="4FE2540F" w14:textId="77777777" w:rsidR="004F2223" w:rsidRPr="00170546" w:rsidRDefault="004F2223" w:rsidP="00A106A7">
            <w:pPr>
              <w:rPr>
                <w:b/>
                <w:sz w:val="20"/>
              </w:rPr>
            </w:pPr>
            <w:r w:rsidRPr="00170546">
              <w:rPr>
                <w:b/>
                <w:sz w:val="20"/>
              </w:rPr>
              <w:t>13.00 – 14.00</w:t>
            </w:r>
          </w:p>
        </w:tc>
        <w:tc>
          <w:tcPr>
            <w:tcW w:w="2391" w:type="pct"/>
          </w:tcPr>
          <w:p w14:paraId="38BFADC6" w14:textId="77777777" w:rsidR="004F2223" w:rsidRPr="00170546" w:rsidRDefault="004F2223" w:rsidP="00A106A7">
            <w:pPr>
              <w:rPr>
                <w:b/>
                <w:sz w:val="20"/>
              </w:rPr>
            </w:pPr>
            <w:r w:rsidRPr="00170546">
              <w:rPr>
                <w:b/>
                <w:sz w:val="20"/>
              </w:rPr>
              <w:t>LUNCH BREAK</w:t>
            </w:r>
          </w:p>
        </w:tc>
        <w:tc>
          <w:tcPr>
            <w:tcW w:w="1488" w:type="pct"/>
          </w:tcPr>
          <w:p w14:paraId="2C7A551B" w14:textId="77777777" w:rsidR="004F2223" w:rsidRPr="00170546" w:rsidRDefault="004F2223" w:rsidP="00A106A7">
            <w:pPr>
              <w:rPr>
                <w:bCs/>
                <w:sz w:val="20"/>
              </w:rPr>
            </w:pPr>
          </w:p>
        </w:tc>
      </w:tr>
      <w:tr w:rsidR="004F2223" w:rsidRPr="00170546" w14:paraId="23B0454D" w14:textId="77777777" w:rsidTr="00170546">
        <w:trPr>
          <w:cnfStyle w:val="000000010000" w:firstRow="0" w:lastRow="0" w:firstColumn="0" w:lastColumn="0" w:oddVBand="0" w:evenVBand="0" w:oddHBand="0" w:evenHBand="1" w:firstRowFirstColumn="0" w:firstRowLastColumn="0" w:lastRowFirstColumn="0" w:lastRowLastColumn="0"/>
        </w:trPr>
        <w:tc>
          <w:tcPr>
            <w:tcW w:w="1121" w:type="pct"/>
          </w:tcPr>
          <w:p w14:paraId="16600AA8" w14:textId="77777777" w:rsidR="004F2223" w:rsidRPr="00170546" w:rsidRDefault="004F2223" w:rsidP="00A106A7">
            <w:pPr>
              <w:rPr>
                <w:bCs/>
                <w:sz w:val="20"/>
              </w:rPr>
            </w:pPr>
            <w:r w:rsidRPr="00170546">
              <w:rPr>
                <w:bCs/>
                <w:sz w:val="20"/>
              </w:rPr>
              <w:t>14.00 – 15.00</w:t>
            </w:r>
          </w:p>
        </w:tc>
        <w:tc>
          <w:tcPr>
            <w:tcW w:w="2391" w:type="pct"/>
          </w:tcPr>
          <w:p w14:paraId="7D85934A" w14:textId="77777777" w:rsidR="004F2223" w:rsidRPr="00170546" w:rsidRDefault="004F2223" w:rsidP="00A106A7">
            <w:pPr>
              <w:rPr>
                <w:bCs/>
                <w:sz w:val="20"/>
              </w:rPr>
            </w:pPr>
            <w:r w:rsidRPr="00170546">
              <w:rPr>
                <w:bCs/>
                <w:sz w:val="20"/>
              </w:rPr>
              <w:t xml:space="preserve">Group Presentations on Action Plans </w:t>
            </w:r>
          </w:p>
          <w:p w14:paraId="087069EF" w14:textId="77777777" w:rsidR="004F2223" w:rsidRPr="00170546" w:rsidDel="006035C5" w:rsidRDefault="004F2223" w:rsidP="00A106A7">
            <w:pPr>
              <w:rPr>
                <w:bCs/>
                <w:sz w:val="20"/>
              </w:rPr>
            </w:pPr>
          </w:p>
        </w:tc>
        <w:tc>
          <w:tcPr>
            <w:tcW w:w="1488" w:type="pct"/>
          </w:tcPr>
          <w:p w14:paraId="5B9CA69A" w14:textId="77777777" w:rsidR="004F2223" w:rsidRPr="00170546" w:rsidRDefault="004F2223" w:rsidP="00A106A7">
            <w:pPr>
              <w:rPr>
                <w:bCs/>
                <w:sz w:val="20"/>
              </w:rPr>
            </w:pPr>
            <w:r w:rsidRPr="00170546">
              <w:rPr>
                <w:bCs/>
                <w:sz w:val="20"/>
              </w:rPr>
              <w:t>ALL</w:t>
            </w:r>
          </w:p>
        </w:tc>
      </w:tr>
      <w:tr w:rsidR="004F2223" w:rsidRPr="00170546" w14:paraId="7C1EE520" w14:textId="77777777" w:rsidTr="00170546">
        <w:trPr>
          <w:cnfStyle w:val="000000100000" w:firstRow="0" w:lastRow="0" w:firstColumn="0" w:lastColumn="0" w:oddVBand="0" w:evenVBand="0" w:oddHBand="1" w:evenHBand="0" w:firstRowFirstColumn="0" w:firstRowLastColumn="0" w:lastRowFirstColumn="0" w:lastRowLastColumn="0"/>
        </w:trPr>
        <w:tc>
          <w:tcPr>
            <w:tcW w:w="1121" w:type="pct"/>
          </w:tcPr>
          <w:p w14:paraId="3C5F6F44" w14:textId="77777777" w:rsidR="004F2223" w:rsidRPr="00170546" w:rsidRDefault="004F2223" w:rsidP="00A106A7">
            <w:pPr>
              <w:rPr>
                <w:bCs/>
                <w:sz w:val="20"/>
              </w:rPr>
            </w:pPr>
            <w:r w:rsidRPr="00170546">
              <w:rPr>
                <w:bCs/>
                <w:sz w:val="20"/>
              </w:rPr>
              <w:t>15.00 – 16.00</w:t>
            </w:r>
          </w:p>
        </w:tc>
        <w:tc>
          <w:tcPr>
            <w:tcW w:w="2391" w:type="pct"/>
          </w:tcPr>
          <w:p w14:paraId="343C6ACE" w14:textId="48F97CBF" w:rsidR="004F2223" w:rsidRPr="00170546" w:rsidRDefault="004F2223" w:rsidP="00A106A7">
            <w:pPr>
              <w:rPr>
                <w:bCs/>
                <w:iCs/>
                <w:sz w:val="20"/>
              </w:rPr>
            </w:pPr>
            <w:r w:rsidRPr="00170546">
              <w:rPr>
                <w:bCs/>
                <w:sz w:val="20"/>
              </w:rPr>
              <w:t xml:space="preserve">Way Forward and </w:t>
            </w:r>
            <w:r w:rsidR="000A4E54" w:rsidRPr="00170546">
              <w:rPr>
                <w:bCs/>
                <w:iCs/>
                <w:sz w:val="20"/>
              </w:rPr>
              <w:t>IAA</w:t>
            </w:r>
            <w:r w:rsidRPr="00170546">
              <w:rPr>
                <w:bCs/>
                <w:iCs/>
                <w:sz w:val="20"/>
              </w:rPr>
              <w:t>4R Roadmap of Prioritized Actions</w:t>
            </w:r>
          </w:p>
          <w:p w14:paraId="69C41B34" w14:textId="0B8DC169" w:rsidR="004F2223" w:rsidRPr="00170546" w:rsidRDefault="004F2223" w:rsidP="00170546">
            <w:pPr>
              <w:rPr>
                <w:bCs/>
                <w:sz w:val="20"/>
              </w:rPr>
            </w:pPr>
            <w:r w:rsidRPr="00170546">
              <w:rPr>
                <w:bCs/>
                <w:iCs/>
                <w:sz w:val="20"/>
              </w:rPr>
              <w:t>(who will do what by when of the priority areas)</w:t>
            </w:r>
            <w:r w:rsidR="00170546" w:rsidRPr="00170546">
              <w:rPr>
                <w:bCs/>
                <w:sz w:val="20"/>
              </w:rPr>
              <w:t xml:space="preserve"> </w:t>
            </w:r>
          </w:p>
        </w:tc>
        <w:tc>
          <w:tcPr>
            <w:tcW w:w="1488" w:type="pct"/>
          </w:tcPr>
          <w:p w14:paraId="2354827E" w14:textId="77777777" w:rsidR="004F2223" w:rsidRPr="00170546" w:rsidRDefault="004F2223" w:rsidP="00A106A7">
            <w:pPr>
              <w:rPr>
                <w:bCs/>
                <w:sz w:val="20"/>
              </w:rPr>
            </w:pPr>
            <w:r w:rsidRPr="00170546">
              <w:rPr>
                <w:bCs/>
                <w:sz w:val="20"/>
              </w:rPr>
              <w:t>ALL</w:t>
            </w:r>
          </w:p>
        </w:tc>
      </w:tr>
      <w:tr w:rsidR="004F2223" w:rsidRPr="00170546" w14:paraId="4EE0BD7A" w14:textId="77777777" w:rsidTr="00170546">
        <w:trPr>
          <w:cnfStyle w:val="000000010000" w:firstRow="0" w:lastRow="0" w:firstColumn="0" w:lastColumn="0" w:oddVBand="0" w:evenVBand="0" w:oddHBand="0" w:evenHBand="1" w:firstRowFirstColumn="0" w:firstRowLastColumn="0" w:lastRowFirstColumn="0" w:lastRowLastColumn="0"/>
          <w:trHeight w:val="325"/>
        </w:trPr>
        <w:tc>
          <w:tcPr>
            <w:tcW w:w="1121" w:type="pct"/>
          </w:tcPr>
          <w:p w14:paraId="4848F629" w14:textId="77777777" w:rsidR="004F2223" w:rsidRPr="00170546" w:rsidRDefault="004F2223" w:rsidP="00A106A7">
            <w:pPr>
              <w:rPr>
                <w:bCs/>
                <w:sz w:val="20"/>
              </w:rPr>
            </w:pPr>
            <w:r w:rsidRPr="00170546">
              <w:rPr>
                <w:bCs/>
                <w:sz w:val="20"/>
              </w:rPr>
              <w:t>4.30pm – 5.00pm</w:t>
            </w:r>
          </w:p>
        </w:tc>
        <w:tc>
          <w:tcPr>
            <w:tcW w:w="2391" w:type="pct"/>
          </w:tcPr>
          <w:p w14:paraId="32184E59" w14:textId="77777777" w:rsidR="004F2223" w:rsidRPr="00170546" w:rsidRDefault="004F2223" w:rsidP="00A106A7">
            <w:pPr>
              <w:rPr>
                <w:bCs/>
                <w:sz w:val="20"/>
              </w:rPr>
            </w:pPr>
            <w:r w:rsidRPr="00170546">
              <w:rPr>
                <w:bCs/>
                <w:sz w:val="20"/>
              </w:rPr>
              <w:t>Health Break and Departure</w:t>
            </w:r>
          </w:p>
        </w:tc>
        <w:tc>
          <w:tcPr>
            <w:tcW w:w="1488" w:type="pct"/>
          </w:tcPr>
          <w:p w14:paraId="698282CC" w14:textId="77777777" w:rsidR="004F2223" w:rsidRPr="00170546" w:rsidRDefault="004F2223" w:rsidP="00A106A7">
            <w:pPr>
              <w:rPr>
                <w:bCs/>
                <w:sz w:val="20"/>
              </w:rPr>
            </w:pPr>
          </w:p>
        </w:tc>
      </w:tr>
    </w:tbl>
    <w:p w14:paraId="58AB4D00" w14:textId="209F4436" w:rsidR="008831E8" w:rsidRPr="00531C15" w:rsidRDefault="004F2223" w:rsidP="00A106A7">
      <w:pPr>
        <w:rPr>
          <w:rFonts w:eastAsia="Arial" w:cs="Arial"/>
          <w:color w:val="203864"/>
          <w:sz w:val="24"/>
          <w:szCs w:val="24"/>
        </w:rPr>
      </w:pPr>
      <w:r>
        <w:rPr>
          <w:sz w:val="24"/>
          <w:szCs w:val="24"/>
        </w:rPr>
        <w:br w:type="page"/>
      </w:r>
      <w:bookmarkEnd w:id="57"/>
    </w:p>
    <w:p w14:paraId="370E8E12" w14:textId="26337FC2" w:rsidR="005C601E" w:rsidRPr="00A20F11" w:rsidRDefault="00A20F11" w:rsidP="00A106A7">
      <w:pPr>
        <w:pStyle w:val="Heading1"/>
      </w:pPr>
      <w:bookmarkStart w:id="62" w:name="_Toc7333227"/>
      <w:bookmarkStart w:id="63" w:name="_Toc15216808"/>
      <w:r w:rsidRPr="00A20F11">
        <w:lastRenderedPageBreak/>
        <w:t>Annex V</w:t>
      </w:r>
      <w:r w:rsidR="005C601E" w:rsidRPr="00A20F11">
        <w:t xml:space="preserve">: </w:t>
      </w:r>
      <w:r w:rsidR="00D35446" w:rsidRPr="00A20F11">
        <w:t xml:space="preserve">Aweil </w:t>
      </w:r>
      <w:r w:rsidR="000A4E54">
        <w:t>IAA</w:t>
      </w:r>
      <w:r w:rsidR="00D35446" w:rsidRPr="00A20F11">
        <w:t xml:space="preserve">4R </w:t>
      </w:r>
      <w:r w:rsidRPr="00A20F11">
        <w:t xml:space="preserve">Workshop </w:t>
      </w:r>
      <w:r w:rsidR="005C601E" w:rsidRPr="00A20F11">
        <w:t xml:space="preserve">Participants </w:t>
      </w:r>
      <w:bookmarkEnd w:id="62"/>
      <w:r w:rsidR="00D35446" w:rsidRPr="00A20F11">
        <w:t>List</w:t>
      </w:r>
      <w:bookmarkEnd w:id="63"/>
    </w:p>
    <w:p w14:paraId="6552CB67" w14:textId="3440D4C8" w:rsidR="00D35446" w:rsidRDefault="00170546" w:rsidP="00170546">
      <w:pPr>
        <w:pStyle w:val="Heading3"/>
      </w:pPr>
      <w:r w:rsidRPr="00D35446">
        <w:t xml:space="preserve">Recovery </w:t>
      </w:r>
      <w:r>
        <w:t>a</w:t>
      </w:r>
      <w:r w:rsidRPr="00D35446">
        <w:t>nd Resilience Profiles Validation Workshop</w:t>
      </w:r>
    </w:p>
    <w:p w14:paraId="3844B519" w14:textId="241A1310" w:rsidR="00170546" w:rsidRPr="00170546" w:rsidRDefault="00170546" w:rsidP="00170546">
      <w:pPr>
        <w:rPr>
          <w:rFonts w:eastAsiaTheme="minorHAnsi"/>
          <w:b/>
          <w:bCs/>
        </w:rPr>
      </w:pPr>
      <w:r w:rsidRPr="00170546">
        <w:rPr>
          <w:rFonts w:eastAsiaTheme="minorHAnsi"/>
          <w:b/>
          <w:bCs/>
        </w:rPr>
        <w:t>Participant Email Contact List</w:t>
      </w:r>
    </w:p>
    <w:p w14:paraId="345210CD" w14:textId="43D38174" w:rsidR="00D35446" w:rsidRPr="00170546" w:rsidRDefault="00170546" w:rsidP="00170546">
      <w:pPr>
        <w:rPr>
          <w:rFonts w:eastAsiaTheme="minorHAnsi"/>
          <w:b/>
          <w:bCs/>
        </w:rPr>
      </w:pPr>
      <w:r w:rsidRPr="00170546">
        <w:rPr>
          <w:rFonts w:eastAsiaTheme="minorHAnsi"/>
          <w:b/>
          <w:bCs/>
        </w:rPr>
        <w:t>Aweil – Grand Hotel</w:t>
      </w:r>
    </w:p>
    <w:tbl>
      <w:tblPr>
        <w:tblStyle w:val="TableGridLight1"/>
        <w:tblW w:w="0" w:type="auto"/>
        <w:tblInd w:w="108" w:type="dxa"/>
        <w:tblLook w:val="04A0" w:firstRow="1" w:lastRow="0" w:firstColumn="1" w:lastColumn="0" w:noHBand="0" w:noVBand="1"/>
      </w:tblPr>
      <w:tblGrid>
        <w:gridCol w:w="4032"/>
        <w:gridCol w:w="1210"/>
        <w:gridCol w:w="4320"/>
      </w:tblGrid>
      <w:tr w:rsidR="00170546" w:rsidRPr="00170546" w14:paraId="27C3DD71" w14:textId="77777777" w:rsidTr="00170546">
        <w:trPr>
          <w:cnfStyle w:val="100000000000" w:firstRow="1" w:lastRow="0" w:firstColumn="0" w:lastColumn="0" w:oddVBand="0" w:evenVBand="0" w:oddHBand="0" w:evenHBand="0" w:firstRowFirstColumn="0" w:firstRowLastColumn="0" w:lastRowFirstColumn="0" w:lastRowLastColumn="0"/>
        </w:trPr>
        <w:tc>
          <w:tcPr>
            <w:tcW w:w="4032" w:type="dxa"/>
          </w:tcPr>
          <w:p w14:paraId="08EEEA3C" w14:textId="5A4CBAA9" w:rsidR="00170546" w:rsidRPr="00170546" w:rsidRDefault="00170546" w:rsidP="00170546">
            <w:pPr>
              <w:spacing w:before="80" w:after="80"/>
              <w:rPr>
                <w:rFonts w:eastAsiaTheme="minorHAnsi"/>
                <w:color w:val="FFFFFF" w:themeColor="background1"/>
              </w:rPr>
            </w:pPr>
            <w:r w:rsidRPr="00170546">
              <w:rPr>
                <w:rFonts w:eastAsiaTheme="minorHAnsi"/>
                <w:color w:val="FFFFFF" w:themeColor="background1"/>
              </w:rPr>
              <w:t>Name of Participant</w:t>
            </w:r>
          </w:p>
        </w:tc>
        <w:tc>
          <w:tcPr>
            <w:tcW w:w="1210" w:type="dxa"/>
          </w:tcPr>
          <w:p w14:paraId="509CAC01" w14:textId="2A1E3945" w:rsidR="00170546" w:rsidRPr="00170546" w:rsidRDefault="00170546" w:rsidP="00170546">
            <w:pPr>
              <w:spacing w:before="80" w:after="80"/>
              <w:rPr>
                <w:rFonts w:eastAsiaTheme="minorHAnsi"/>
                <w:color w:val="FFFFFF" w:themeColor="background1"/>
              </w:rPr>
            </w:pPr>
            <w:r w:rsidRPr="00170546">
              <w:rPr>
                <w:rFonts w:eastAsiaTheme="minorHAnsi"/>
                <w:color w:val="FFFFFF" w:themeColor="background1"/>
              </w:rPr>
              <w:t>Gender</w:t>
            </w:r>
          </w:p>
        </w:tc>
        <w:tc>
          <w:tcPr>
            <w:tcW w:w="4320" w:type="dxa"/>
          </w:tcPr>
          <w:p w14:paraId="257F82A6" w14:textId="48335901" w:rsidR="00170546" w:rsidRPr="00170546" w:rsidRDefault="00170546" w:rsidP="00170546">
            <w:pPr>
              <w:spacing w:before="80" w:after="80"/>
              <w:rPr>
                <w:rFonts w:eastAsiaTheme="minorHAnsi"/>
                <w:color w:val="FFFFFF" w:themeColor="background1"/>
              </w:rPr>
            </w:pPr>
            <w:r w:rsidRPr="00170546">
              <w:rPr>
                <w:rFonts w:eastAsiaTheme="minorHAnsi"/>
                <w:color w:val="FFFFFF" w:themeColor="background1"/>
              </w:rPr>
              <w:t>Email Address</w:t>
            </w:r>
          </w:p>
        </w:tc>
      </w:tr>
      <w:tr w:rsidR="00170546" w:rsidRPr="00170546" w14:paraId="3A2CF69C"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15323A0E" w14:textId="77777777" w:rsidR="00170546" w:rsidRPr="00170546" w:rsidRDefault="00170546" w:rsidP="00170546">
            <w:pPr>
              <w:spacing w:before="80" w:after="80"/>
              <w:rPr>
                <w:rFonts w:eastAsiaTheme="minorHAnsi"/>
              </w:rPr>
            </w:pPr>
            <w:r w:rsidRPr="00170546">
              <w:rPr>
                <w:rFonts w:eastAsiaTheme="minorHAnsi"/>
              </w:rPr>
              <w:t xml:space="preserve">Benjamin </w:t>
            </w:r>
            <w:proofErr w:type="spellStart"/>
            <w:r w:rsidRPr="00170546">
              <w:rPr>
                <w:rFonts w:eastAsiaTheme="minorHAnsi"/>
              </w:rPr>
              <w:t>Anyuon</w:t>
            </w:r>
            <w:proofErr w:type="spellEnd"/>
          </w:p>
        </w:tc>
        <w:tc>
          <w:tcPr>
            <w:tcW w:w="1210" w:type="dxa"/>
          </w:tcPr>
          <w:p w14:paraId="42E9FAE2"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254A9B1A" w14:textId="77777777" w:rsidR="00170546" w:rsidRPr="00170546" w:rsidRDefault="00170546" w:rsidP="00170546">
            <w:pPr>
              <w:spacing w:before="80" w:after="80"/>
              <w:rPr>
                <w:rFonts w:eastAsiaTheme="minorHAnsi"/>
              </w:rPr>
            </w:pPr>
            <w:hyperlink r:id="rId12" w:history="1">
              <w:r w:rsidRPr="00170546">
                <w:rPr>
                  <w:rFonts w:eastAsiaTheme="minorHAnsi"/>
                  <w:u w:val="single"/>
                </w:rPr>
                <w:t>cawdcafrica@gmail.com</w:t>
              </w:r>
            </w:hyperlink>
          </w:p>
        </w:tc>
      </w:tr>
      <w:tr w:rsidR="00170546" w:rsidRPr="00170546" w14:paraId="2FF33427"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3D4CF3BE" w14:textId="77777777" w:rsidR="00170546" w:rsidRPr="00170546" w:rsidRDefault="00170546" w:rsidP="00170546">
            <w:pPr>
              <w:spacing w:before="80" w:after="80"/>
              <w:rPr>
                <w:rFonts w:eastAsiaTheme="minorHAnsi"/>
              </w:rPr>
            </w:pPr>
            <w:r w:rsidRPr="00170546">
              <w:rPr>
                <w:rFonts w:eastAsiaTheme="minorHAnsi"/>
              </w:rPr>
              <w:t xml:space="preserve">Francis </w:t>
            </w:r>
            <w:proofErr w:type="spellStart"/>
            <w:r w:rsidRPr="00170546">
              <w:rPr>
                <w:rFonts w:eastAsiaTheme="minorHAnsi"/>
              </w:rPr>
              <w:t>Aakot</w:t>
            </w:r>
            <w:proofErr w:type="spellEnd"/>
          </w:p>
        </w:tc>
        <w:tc>
          <w:tcPr>
            <w:tcW w:w="1210" w:type="dxa"/>
          </w:tcPr>
          <w:p w14:paraId="4C2F8AF4"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56F27EB1" w14:textId="77777777" w:rsidR="00170546" w:rsidRPr="00170546" w:rsidRDefault="00170546" w:rsidP="00170546">
            <w:pPr>
              <w:spacing w:before="80" w:after="80"/>
              <w:rPr>
                <w:rFonts w:eastAsiaTheme="minorHAnsi"/>
              </w:rPr>
            </w:pPr>
            <w:hyperlink r:id="rId13" w:history="1">
              <w:r w:rsidRPr="00170546">
                <w:rPr>
                  <w:rFonts w:eastAsiaTheme="minorHAnsi"/>
                  <w:u w:val="single"/>
                </w:rPr>
                <w:t>francisakot@gmail.com</w:t>
              </w:r>
            </w:hyperlink>
          </w:p>
        </w:tc>
      </w:tr>
      <w:tr w:rsidR="00170546" w:rsidRPr="00170546" w14:paraId="44A393D6"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35316CB2" w14:textId="77777777" w:rsidR="00170546" w:rsidRPr="00170546" w:rsidRDefault="00170546" w:rsidP="00170546">
            <w:pPr>
              <w:spacing w:before="80" w:after="80"/>
              <w:rPr>
                <w:rFonts w:eastAsiaTheme="minorHAnsi"/>
              </w:rPr>
            </w:pPr>
            <w:r w:rsidRPr="00170546">
              <w:rPr>
                <w:rFonts w:eastAsiaTheme="minorHAnsi"/>
              </w:rPr>
              <w:t>Shahida Paul</w:t>
            </w:r>
          </w:p>
        </w:tc>
        <w:tc>
          <w:tcPr>
            <w:tcW w:w="1210" w:type="dxa"/>
          </w:tcPr>
          <w:p w14:paraId="4423B038" w14:textId="77777777" w:rsidR="00170546" w:rsidRPr="00170546" w:rsidRDefault="00170546" w:rsidP="00170546">
            <w:pPr>
              <w:spacing w:before="80" w:after="80"/>
              <w:rPr>
                <w:rFonts w:eastAsiaTheme="minorHAnsi"/>
              </w:rPr>
            </w:pPr>
            <w:r w:rsidRPr="00170546">
              <w:rPr>
                <w:rFonts w:eastAsiaTheme="minorHAnsi"/>
              </w:rPr>
              <w:t>F</w:t>
            </w:r>
          </w:p>
        </w:tc>
        <w:tc>
          <w:tcPr>
            <w:tcW w:w="4320" w:type="dxa"/>
          </w:tcPr>
          <w:p w14:paraId="282C4018" w14:textId="77777777" w:rsidR="00170546" w:rsidRPr="00170546" w:rsidRDefault="00170546" w:rsidP="00170546">
            <w:pPr>
              <w:spacing w:before="80" w:after="80"/>
              <w:rPr>
                <w:rFonts w:eastAsiaTheme="minorHAnsi"/>
              </w:rPr>
            </w:pPr>
            <w:hyperlink r:id="rId14" w:history="1">
              <w:r w:rsidRPr="00170546">
                <w:rPr>
                  <w:rFonts w:eastAsiaTheme="minorHAnsi"/>
                  <w:u w:val="single"/>
                </w:rPr>
                <w:t>Shahida.Paul@fao.org</w:t>
              </w:r>
            </w:hyperlink>
          </w:p>
        </w:tc>
      </w:tr>
      <w:tr w:rsidR="00170546" w:rsidRPr="00170546" w14:paraId="5879DF7E"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7C1ABAFA" w14:textId="77777777" w:rsidR="00170546" w:rsidRPr="00170546" w:rsidRDefault="00170546" w:rsidP="00170546">
            <w:pPr>
              <w:spacing w:before="80" w:after="80"/>
              <w:rPr>
                <w:rFonts w:eastAsiaTheme="minorHAnsi"/>
              </w:rPr>
            </w:pPr>
            <w:proofErr w:type="spellStart"/>
            <w:r w:rsidRPr="00170546">
              <w:rPr>
                <w:rFonts w:eastAsiaTheme="minorHAnsi"/>
              </w:rPr>
              <w:t>Mayuol</w:t>
            </w:r>
            <w:proofErr w:type="spellEnd"/>
            <w:r w:rsidRPr="00170546">
              <w:rPr>
                <w:rFonts w:eastAsiaTheme="minorHAnsi"/>
              </w:rPr>
              <w:t xml:space="preserve"> </w:t>
            </w:r>
            <w:proofErr w:type="spellStart"/>
            <w:r w:rsidRPr="00170546">
              <w:rPr>
                <w:rFonts w:eastAsiaTheme="minorHAnsi"/>
              </w:rPr>
              <w:t>Diing</w:t>
            </w:r>
            <w:proofErr w:type="spellEnd"/>
          </w:p>
        </w:tc>
        <w:tc>
          <w:tcPr>
            <w:tcW w:w="1210" w:type="dxa"/>
          </w:tcPr>
          <w:p w14:paraId="2883FD43"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6A97B14E" w14:textId="77777777" w:rsidR="00170546" w:rsidRPr="00170546" w:rsidRDefault="00170546" w:rsidP="00170546">
            <w:pPr>
              <w:spacing w:before="80" w:after="80"/>
              <w:rPr>
                <w:rFonts w:eastAsiaTheme="minorHAnsi"/>
              </w:rPr>
            </w:pPr>
            <w:hyperlink r:id="rId15" w:history="1">
              <w:r w:rsidRPr="00170546">
                <w:rPr>
                  <w:rFonts w:eastAsiaTheme="minorHAnsi"/>
                  <w:u w:val="single"/>
                </w:rPr>
                <w:t>Mayuoldiing@gmail.com</w:t>
              </w:r>
            </w:hyperlink>
          </w:p>
        </w:tc>
      </w:tr>
      <w:tr w:rsidR="00170546" w:rsidRPr="00170546" w14:paraId="521D1826"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7D75A211" w14:textId="77777777" w:rsidR="00170546" w:rsidRPr="00170546" w:rsidRDefault="00170546" w:rsidP="00170546">
            <w:pPr>
              <w:spacing w:before="80" w:after="80"/>
              <w:rPr>
                <w:rFonts w:eastAsiaTheme="minorHAnsi"/>
              </w:rPr>
            </w:pPr>
            <w:proofErr w:type="spellStart"/>
            <w:r w:rsidRPr="00170546">
              <w:rPr>
                <w:rFonts w:eastAsiaTheme="minorHAnsi"/>
              </w:rPr>
              <w:t>Tako</w:t>
            </w:r>
            <w:proofErr w:type="spellEnd"/>
            <w:r w:rsidRPr="00170546">
              <w:rPr>
                <w:rFonts w:eastAsiaTheme="minorHAnsi"/>
              </w:rPr>
              <w:t xml:space="preserve"> </w:t>
            </w:r>
            <w:proofErr w:type="spellStart"/>
            <w:r w:rsidRPr="00170546">
              <w:rPr>
                <w:rFonts w:eastAsiaTheme="minorHAnsi"/>
              </w:rPr>
              <w:t>Seme</w:t>
            </w:r>
            <w:proofErr w:type="spellEnd"/>
          </w:p>
        </w:tc>
        <w:tc>
          <w:tcPr>
            <w:tcW w:w="1210" w:type="dxa"/>
          </w:tcPr>
          <w:p w14:paraId="24D75DFD"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753D7777" w14:textId="77777777" w:rsidR="00170546" w:rsidRPr="00170546" w:rsidRDefault="00170546" w:rsidP="00170546">
            <w:pPr>
              <w:spacing w:before="80" w:after="80"/>
              <w:rPr>
                <w:rFonts w:eastAsiaTheme="minorHAnsi"/>
              </w:rPr>
            </w:pPr>
            <w:hyperlink r:id="rId16" w:history="1">
              <w:r w:rsidRPr="00170546">
                <w:rPr>
                  <w:rFonts w:eastAsiaTheme="minorHAnsi"/>
                  <w:u w:val="single"/>
                </w:rPr>
                <w:t>Seme.Tako@fao.org</w:t>
              </w:r>
            </w:hyperlink>
          </w:p>
        </w:tc>
      </w:tr>
      <w:tr w:rsidR="00170546" w:rsidRPr="00170546" w14:paraId="432E49DE"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0FF3C182" w14:textId="77777777" w:rsidR="00170546" w:rsidRPr="00170546" w:rsidRDefault="00170546" w:rsidP="00170546">
            <w:pPr>
              <w:spacing w:before="80" w:after="80"/>
              <w:rPr>
                <w:rFonts w:eastAsiaTheme="minorHAnsi"/>
              </w:rPr>
            </w:pPr>
            <w:proofErr w:type="spellStart"/>
            <w:r w:rsidRPr="00170546">
              <w:rPr>
                <w:rFonts w:eastAsiaTheme="minorHAnsi"/>
              </w:rPr>
              <w:t>Wono</w:t>
            </w:r>
            <w:proofErr w:type="spellEnd"/>
            <w:r w:rsidRPr="00170546">
              <w:rPr>
                <w:rFonts w:eastAsiaTheme="minorHAnsi"/>
              </w:rPr>
              <w:t xml:space="preserve"> Luke</w:t>
            </w:r>
          </w:p>
        </w:tc>
        <w:tc>
          <w:tcPr>
            <w:tcW w:w="1210" w:type="dxa"/>
          </w:tcPr>
          <w:p w14:paraId="15535E70"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3A5AA9BB" w14:textId="77777777" w:rsidR="00170546" w:rsidRPr="00170546" w:rsidRDefault="00170546" w:rsidP="00170546">
            <w:pPr>
              <w:spacing w:before="80" w:after="80"/>
              <w:rPr>
                <w:rFonts w:eastAsiaTheme="minorHAnsi"/>
              </w:rPr>
            </w:pPr>
            <w:hyperlink r:id="rId17" w:history="1">
              <w:r w:rsidRPr="00170546">
                <w:rPr>
                  <w:rFonts w:eastAsiaTheme="minorHAnsi"/>
                  <w:u w:val="single"/>
                </w:rPr>
                <w:t>Wono.luke@usf-suisse.org</w:t>
              </w:r>
            </w:hyperlink>
            <w:r w:rsidRPr="00170546">
              <w:rPr>
                <w:rFonts w:eastAsiaTheme="minorHAnsi"/>
              </w:rPr>
              <w:t xml:space="preserve"> </w:t>
            </w:r>
          </w:p>
        </w:tc>
      </w:tr>
      <w:tr w:rsidR="00170546" w:rsidRPr="00170546" w14:paraId="4970CDF2"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365CDAE7" w14:textId="77777777" w:rsidR="00170546" w:rsidRPr="00170546" w:rsidRDefault="00170546" w:rsidP="00170546">
            <w:pPr>
              <w:spacing w:before="80" w:after="80"/>
              <w:rPr>
                <w:rFonts w:eastAsiaTheme="minorHAnsi"/>
              </w:rPr>
            </w:pPr>
            <w:r w:rsidRPr="00170546">
              <w:rPr>
                <w:rFonts w:eastAsiaTheme="minorHAnsi"/>
              </w:rPr>
              <w:t xml:space="preserve">Joseph </w:t>
            </w:r>
            <w:proofErr w:type="spellStart"/>
            <w:r w:rsidRPr="00170546">
              <w:rPr>
                <w:rFonts w:eastAsiaTheme="minorHAnsi"/>
              </w:rPr>
              <w:t>Lual</w:t>
            </w:r>
            <w:proofErr w:type="spellEnd"/>
            <w:r w:rsidRPr="00170546">
              <w:rPr>
                <w:rFonts w:eastAsiaTheme="minorHAnsi"/>
              </w:rPr>
              <w:t xml:space="preserve"> Deng</w:t>
            </w:r>
          </w:p>
        </w:tc>
        <w:tc>
          <w:tcPr>
            <w:tcW w:w="1210" w:type="dxa"/>
          </w:tcPr>
          <w:p w14:paraId="23469142"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653F5370" w14:textId="77777777" w:rsidR="00170546" w:rsidRPr="00170546" w:rsidRDefault="00170546" w:rsidP="00170546">
            <w:pPr>
              <w:spacing w:before="80" w:after="80"/>
              <w:rPr>
                <w:rFonts w:eastAsiaTheme="minorHAnsi"/>
              </w:rPr>
            </w:pPr>
            <w:hyperlink r:id="rId18" w:history="1">
              <w:r w:rsidRPr="00170546">
                <w:rPr>
                  <w:rFonts w:eastAsiaTheme="minorHAnsi"/>
                  <w:u w:val="single"/>
                </w:rPr>
                <w:t>Joslual2015@gmail.com</w:t>
              </w:r>
            </w:hyperlink>
          </w:p>
        </w:tc>
      </w:tr>
      <w:tr w:rsidR="00170546" w:rsidRPr="00170546" w14:paraId="1F191678"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2D1EDA6C" w14:textId="77777777" w:rsidR="00170546" w:rsidRPr="00170546" w:rsidRDefault="00170546" w:rsidP="00170546">
            <w:pPr>
              <w:spacing w:before="80" w:after="80"/>
              <w:rPr>
                <w:rFonts w:eastAsiaTheme="minorHAnsi"/>
              </w:rPr>
            </w:pPr>
            <w:r w:rsidRPr="00170546">
              <w:rPr>
                <w:rFonts w:eastAsiaTheme="minorHAnsi"/>
              </w:rPr>
              <w:t xml:space="preserve">Frank </w:t>
            </w:r>
            <w:proofErr w:type="spellStart"/>
            <w:r w:rsidRPr="00170546">
              <w:rPr>
                <w:rFonts w:eastAsiaTheme="minorHAnsi"/>
              </w:rPr>
              <w:t>Kessy</w:t>
            </w:r>
            <w:proofErr w:type="spellEnd"/>
          </w:p>
        </w:tc>
        <w:tc>
          <w:tcPr>
            <w:tcW w:w="1210" w:type="dxa"/>
          </w:tcPr>
          <w:p w14:paraId="13AE1F34"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19EFC9B0" w14:textId="77777777" w:rsidR="00170546" w:rsidRPr="00170546" w:rsidRDefault="00170546" w:rsidP="00170546">
            <w:pPr>
              <w:spacing w:before="80" w:after="80"/>
              <w:rPr>
                <w:rFonts w:eastAsiaTheme="minorHAnsi"/>
              </w:rPr>
            </w:pPr>
            <w:hyperlink r:id="rId19" w:history="1">
              <w:r w:rsidRPr="00170546">
                <w:rPr>
                  <w:rFonts w:eastAsiaTheme="minorHAnsi"/>
                  <w:u w:val="single"/>
                </w:rPr>
                <w:t>fkessy@nonviolentpeaceforce.org</w:t>
              </w:r>
            </w:hyperlink>
            <w:r w:rsidRPr="00170546">
              <w:rPr>
                <w:rFonts w:eastAsiaTheme="minorHAnsi"/>
              </w:rPr>
              <w:t xml:space="preserve"> </w:t>
            </w:r>
          </w:p>
        </w:tc>
      </w:tr>
      <w:tr w:rsidR="00170546" w:rsidRPr="00170546" w14:paraId="3D2E9B92"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5D7E38F1" w14:textId="77777777" w:rsidR="00170546" w:rsidRPr="00170546" w:rsidRDefault="00170546" w:rsidP="00170546">
            <w:pPr>
              <w:spacing w:before="80" w:after="80"/>
              <w:rPr>
                <w:rFonts w:eastAsiaTheme="minorHAnsi"/>
              </w:rPr>
            </w:pPr>
            <w:proofErr w:type="spellStart"/>
            <w:r w:rsidRPr="00170546">
              <w:rPr>
                <w:rFonts w:eastAsiaTheme="minorHAnsi"/>
              </w:rPr>
              <w:t>Lita</w:t>
            </w:r>
            <w:proofErr w:type="spellEnd"/>
            <w:r w:rsidRPr="00170546">
              <w:rPr>
                <w:rFonts w:eastAsiaTheme="minorHAnsi"/>
              </w:rPr>
              <w:t xml:space="preserve"> Jackson</w:t>
            </w:r>
          </w:p>
        </w:tc>
        <w:tc>
          <w:tcPr>
            <w:tcW w:w="1210" w:type="dxa"/>
          </w:tcPr>
          <w:p w14:paraId="4E5B6066"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228E03A5" w14:textId="77777777" w:rsidR="00170546" w:rsidRPr="00170546" w:rsidRDefault="00170546" w:rsidP="00170546">
            <w:pPr>
              <w:spacing w:before="80" w:after="80"/>
              <w:rPr>
                <w:rFonts w:eastAsiaTheme="minorHAnsi"/>
              </w:rPr>
            </w:pPr>
            <w:hyperlink r:id="rId20" w:history="1">
              <w:r w:rsidRPr="00170546">
                <w:rPr>
                  <w:rFonts w:eastAsiaTheme="minorHAnsi"/>
                  <w:u w:val="single"/>
                </w:rPr>
                <w:t>Jackson.Lita@fao.org</w:t>
              </w:r>
            </w:hyperlink>
          </w:p>
        </w:tc>
      </w:tr>
      <w:tr w:rsidR="00170546" w:rsidRPr="00170546" w14:paraId="39D3E228"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34F0541A" w14:textId="77777777" w:rsidR="00170546" w:rsidRPr="00170546" w:rsidRDefault="00170546" w:rsidP="00170546">
            <w:pPr>
              <w:spacing w:before="80" w:after="80"/>
              <w:rPr>
                <w:rFonts w:eastAsiaTheme="minorHAnsi"/>
              </w:rPr>
            </w:pPr>
            <w:r w:rsidRPr="00170546">
              <w:rPr>
                <w:rFonts w:eastAsiaTheme="minorHAnsi"/>
              </w:rPr>
              <w:t xml:space="preserve">Emmanuel </w:t>
            </w:r>
            <w:proofErr w:type="spellStart"/>
            <w:r w:rsidRPr="00170546">
              <w:rPr>
                <w:rFonts w:eastAsiaTheme="minorHAnsi"/>
              </w:rPr>
              <w:t>Ramba</w:t>
            </w:r>
            <w:proofErr w:type="spellEnd"/>
          </w:p>
        </w:tc>
        <w:tc>
          <w:tcPr>
            <w:tcW w:w="1210" w:type="dxa"/>
          </w:tcPr>
          <w:p w14:paraId="02D73859"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15996C13" w14:textId="77777777" w:rsidR="00170546" w:rsidRPr="00170546" w:rsidRDefault="00170546" w:rsidP="00170546">
            <w:pPr>
              <w:spacing w:before="80" w:after="80"/>
              <w:rPr>
                <w:rFonts w:eastAsiaTheme="minorHAnsi"/>
              </w:rPr>
            </w:pPr>
            <w:hyperlink r:id="rId21" w:history="1">
              <w:r w:rsidRPr="00170546">
                <w:rPr>
                  <w:rFonts w:eastAsiaTheme="minorHAnsi"/>
                  <w:u w:val="single"/>
                </w:rPr>
                <w:t>eramba@unicef.org</w:t>
              </w:r>
            </w:hyperlink>
          </w:p>
        </w:tc>
      </w:tr>
      <w:tr w:rsidR="00170546" w:rsidRPr="00170546" w14:paraId="7CCDE0E6"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2F7C40B8" w14:textId="77777777" w:rsidR="00170546" w:rsidRPr="00170546" w:rsidRDefault="00170546" w:rsidP="00170546">
            <w:pPr>
              <w:spacing w:before="80" w:after="80"/>
              <w:rPr>
                <w:rFonts w:eastAsiaTheme="minorHAnsi"/>
              </w:rPr>
            </w:pPr>
            <w:r w:rsidRPr="00170546">
              <w:rPr>
                <w:rFonts w:eastAsiaTheme="minorHAnsi"/>
              </w:rPr>
              <w:t>Elizabeth H</w:t>
            </w:r>
            <w:r w:rsidRPr="00170546">
              <w:rPr>
                <w:rFonts w:eastAsiaTheme="minorHAnsi"/>
              </w:rPr>
              <w:tab/>
            </w:r>
          </w:p>
        </w:tc>
        <w:tc>
          <w:tcPr>
            <w:tcW w:w="1210" w:type="dxa"/>
          </w:tcPr>
          <w:p w14:paraId="4CCBAFAE" w14:textId="77777777" w:rsidR="00170546" w:rsidRPr="00170546" w:rsidRDefault="00170546" w:rsidP="00170546">
            <w:pPr>
              <w:spacing w:before="80" w:after="80"/>
              <w:rPr>
                <w:rFonts w:eastAsiaTheme="minorHAnsi"/>
              </w:rPr>
            </w:pPr>
            <w:r w:rsidRPr="00170546">
              <w:rPr>
                <w:rFonts w:eastAsiaTheme="minorHAnsi"/>
              </w:rPr>
              <w:t>F</w:t>
            </w:r>
          </w:p>
        </w:tc>
        <w:tc>
          <w:tcPr>
            <w:tcW w:w="4320" w:type="dxa"/>
          </w:tcPr>
          <w:p w14:paraId="3D1F8213" w14:textId="77777777" w:rsidR="00170546" w:rsidRPr="00170546" w:rsidRDefault="00170546" w:rsidP="00170546">
            <w:pPr>
              <w:spacing w:before="80" w:after="80"/>
              <w:rPr>
                <w:rFonts w:eastAsiaTheme="minorHAnsi"/>
              </w:rPr>
            </w:pPr>
            <w:hyperlink r:id="rId22" w:history="1">
              <w:r w:rsidRPr="00170546">
                <w:rPr>
                  <w:rFonts w:eastAsiaTheme="minorHAnsi"/>
                  <w:u w:val="single"/>
                </w:rPr>
                <w:t>nyanut.care46@gmail.com</w:t>
              </w:r>
            </w:hyperlink>
          </w:p>
        </w:tc>
      </w:tr>
      <w:tr w:rsidR="00170546" w:rsidRPr="00170546" w14:paraId="1B9B99D6"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23985955" w14:textId="77777777" w:rsidR="00170546" w:rsidRPr="00170546" w:rsidRDefault="00170546" w:rsidP="00170546">
            <w:pPr>
              <w:spacing w:before="80" w:after="80"/>
              <w:rPr>
                <w:rFonts w:eastAsiaTheme="minorHAnsi"/>
              </w:rPr>
            </w:pPr>
            <w:r w:rsidRPr="00170546">
              <w:rPr>
                <w:rFonts w:eastAsiaTheme="minorHAnsi"/>
              </w:rPr>
              <w:t xml:space="preserve">Dominic </w:t>
            </w:r>
            <w:proofErr w:type="spellStart"/>
            <w:r w:rsidRPr="00170546">
              <w:rPr>
                <w:rFonts w:eastAsiaTheme="minorHAnsi"/>
              </w:rPr>
              <w:t>Anyanga</w:t>
            </w:r>
            <w:proofErr w:type="spellEnd"/>
          </w:p>
        </w:tc>
        <w:tc>
          <w:tcPr>
            <w:tcW w:w="1210" w:type="dxa"/>
          </w:tcPr>
          <w:p w14:paraId="26A7CB47"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0E2E2705" w14:textId="77777777" w:rsidR="00170546" w:rsidRPr="00170546" w:rsidRDefault="00170546" w:rsidP="00170546">
            <w:pPr>
              <w:spacing w:before="80" w:after="80"/>
              <w:rPr>
                <w:rFonts w:eastAsiaTheme="minorHAnsi"/>
              </w:rPr>
            </w:pPr>
            <w:hyperlink r:id="rId23" w:history="1">
              <w:r w:rsidRPr="00170546">
                <w:rPr>
                  <w:rFonts w:eastAsiaTheme="minorHAnsi"/>
                  <w:u w:val="single"/>
                </w:rPr>
                <w:t>dominic.anyanga@undp.org</w:t>
              </w:r>
            </w:hyperlink>
          </w:p>
        </w:tc>
      </w:tr>
      <w:tr w:rsidR="00170546" w:rsidRPr="00170546" w14:paraId="4BBED2A2"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56789844" w14:textId="77777777" w:rsidR="00170546" w:rsidRPr="00170546" w:rsidRDefault="00170546" w:rsidP="00170546">
            <w:pPr>
              <w:spacing w:before="80" w:after="80"/>
              <w:rPr>
                <w:rFonts w:eastAsiaTheme="minorHAnsi"/>
              </w:rPr>
            </w:pPr>
            <w:proofErr w:type="spellStart"/>
            <w:r w:rsidRPr="00170546">
              <w:rPr>
                <w:rFonts w:eastAsiaTheme="minorHAnsi"/>
              </w:rPr>
              <w:t>Ajang</w:t>
            </w:r>
            <w:proofErr w:type="spellEnd"/>
            <w:r w:rsidRPr="00170546">
              <w:rPr>
                <w:rFonts w:eastAsiaTheme="minorHAnsi"/>
              </w:rPr>
              <w:t xml:space="preserve"> Santino</w:t>
            </w:r>
          </w:p>
        </w:tc>
        <w:tc>
          <w:tcPr>
            <w:tcW w:w="1210" w:type="dxa"/>
          </w:tcPr>
          <w:p w14:paraId="6B7646F6"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338D388A" w14:textId="77777777" w:rsidR="00170546" w:rsidRPr="00170546" w:rsidRDefault="00170546" w:rsidP="00170546">
            <w:pPr>
              <w:spacing w:before="80" w:after="80"/>
              <w:rPr>
                <w:rFonts w:eastAsiaTheme="minorHAnsi"/>
              </w:rPr>
            </w:pPr>
            <w:hyperlink r:id="rId24" w:history="1">
              <w:r w:rsidRPr="00170546">
                <w:rPr>
                  <w:rFonts w:eastAsiaTheme="minorHAnsi"/>
                  <w:u w:val="single"/>
                </w:rPr>
                <w:t>ajongsantino631@gmail.com</w:t>
              </w:r>
            </w:hyperlink>
          </w:p>
        </w:tc>
      </w:tr>
      <w:tr w:rsidR="00170546" w:rsidRPr="00170546" w14:paraId="34F60F38"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04DE9BD8" w14:textId="77777777" w:rsidR="00170546" w:rsidRPr="00170546" w:rsidRDefault="00170546" w:rsidP="00170546">
            <w:pPr>
              <w:spacing w:before="80" w:after="80"/>
              <w:rPr>
                <w:rFonts w:eastAsiaTheme="minorHAnsi"/>
              </w:rPr>
            </w:pPr>
            <w:proofErr w:type="spellStart"/>
            <w:r w:rsidRPr="00170546">
              <w:rPr>
                <w:rFonts w:eastAsiaTheme="minorHAnsi"/>
              </w:rPr>
              <w:t>Upieu</w:t>
            </w:r>
            <w:proofErr w:type="spellEnd"/>
            <w:r w:rsidRPr="00170546">
              <w:rPr>
                <w:rFonts w:eastAsiaTheme="minorHAnsi"/>
              </w:rPr>
              <w:t xml:space="preserve"> </w:t>
            </w:r>
            <w:proofErr w:type="spellStart"/>
            <w:r w:rsidRPr="00170546">
              <w:rPr>
                <w:rFonts w:eastAsiaTheme="minorHAnsi"/>
              </w:rPr>
              <w:t>Jongkor</w:t>
            </w:r>
            <w:proofErr w:type="spellEnd"/>
          </w:p>
        </w:tc>
        <w:tc>
          <w:tcPr>
            <w:tcW w:w="1210" w:type="dxa"/>
          </w:tcPr>
          <w:p w14:paraId="6B0D5F72"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7B13782B" w14:textId="77777777" w:rsidR="00170546" w:rsidRPr="00170546" w:rsidRDefault="00170546" w:rsidP="00170546">
            <w:pPr>
              <w:spacing w:before="80" w:after="80"/>
              <w:rPr>
                <w:rFonts w:eastAsiaTheme="minorHAnsi"/>
              </w:rPr>
            </w:pPr>
            <w:hyperlink r:id="rId25" w:history="1">
              <w:r w:rsidRPr="00170546">
                <w:rPr>
                  <w:rFonts w:eastAsiaTheme="minorHAnsi"/>
                  <w:u w:val="single"/>
                </w:rPr>
                <w:t>upieu1979@gmail.com</w:t>
              </w:r>
            </w:hyperlink>
          </w:p>
        </w:tc>
      </w:tr>
      <w:tr w:rsidR="00170546" w:rsidRPr="00170546" w14:paraId="3827A9FA"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0780B28B" w14:textId="77777777" w:rsidR="00170546" w:rsidRPr="00170546" w:rsidRDefault="00170546" w:rsidP="00170546">
            <w:pPr>
              <w:spacing w:before="80" w:after="80"/>
              <w:rPr>
                <w:rFonts w:eastAsiaTheme="minorHAnsi"/>
              </w:rPr>
            </w:pPr>
            <w:r w:rsidRPr="00170546">
              <w:rPr>
                <w:rFonts w:eastAsiaTheme="minorHAnsi"/>
              </w:rPr>
              <w:t>Philip Thon</w:t>
            </w:r>
          </w:p>
        </w:tc>
        <w:tc>
          <w:tcPr>
            <w:tcW w:w="1210" w:type="dxa"/>
          </w:tcPr>
          <w:p w14:paraId="6F4E3D35"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278F1BBB" w14:textId="77777777" w:rsidR="00170546" w:rsidRPr="00170546" w:rsidRDefault="00170546" w:rsidP="00170546">
            <w:pPr>
              <w:spacing w:before="80" w:after="80"/>
              <w:rPr>
                <w:rFonts w:eastAsiaTheme="minorHAnsi"/>
              </w:rPr>
            </w:pPr>
            <w:hyperlink r:id="rId26" w:history="1">
              <w:r w:rsidRPr="00170546">
                <w:rPr>
                  <w:rFonts w:eastAsiaTheme="minorHAnsi"/>
                  <w:u w:val="single"/>
                </w:rPr>
                <w:t>Philip.garagg@gmail.com</w:t>
              </w:r>
            </w:hyperlink>
          </w:p>
        </w:tc>
      </w:tr>
      <w:tr w:rsidR="00170546" w:rsidRPr="00170546" w14:paraId="3564CF91"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6B247B54" w14:textId="77777777" w:rsidR="00170546" w:rsidRPr="00170546" w:rsidRDefault="00170546" w:rsidP="00170546">
            <w:pPr>
              <w:spacing w:before="80" w:after="80"/>
              <w:rPr>
                <w:rFonts w:eastAsiaTheme="minorHAnsi"/>
              </w:rPr>
            </w:pPr>
            <w:r w:rsidRPr="00170546">
              <w:rPr>
                <w:rFonts w:eastAsiaTheme="minorHAnsi"/>
              </w:rPr>
              <w:t xml:space="preserve">Santino </w:t>
            </w:r>
            <w:proofErr w:type="spellStart"/>
            <w:r w:rsidRPr="00170546">
              <w:rPr>
                <w:rFonts w:eastAsiaTheme="minorHAnsi"/>
              </w:rPr>
              <w:t>Garang</w:t>
            </w:r>
            <w:proofErr w:type="spellEnd"/>
          </w:p>
        </w:tc>
        <w:tc>
          <w:tcPr>
            <w:tcW w:w="1210" w:type="dxa"/>
          </w:tcPr>
          <w:p w14:paraId="719C487D"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1395D0BC" w14:textId="77777777" w:rsidR="00170546" w:rsidRPr="00170546" w:rsidRDefault="00170546" w:rsidP="00170546">
            <w:pPr>
              <w:spacing w:before="80" w:after="80"/>
              <w:rPr>
                <w:rFonts w:eastAsiaTheme="minorHAnsi"/>
              </w:rPr>
            </w:pPr>
            <w:hyperlink r:id="rId27" w:history="1">
              <w:r w:rsidRPr="00170546">
                <w:rPr>
                  <w:rFonts w:eastAsiaTheme="minorHAnsi"/>
                  <w:u w:val="single"/>
                </w:rPr>
                <w:t>akotsantinoskot@gmail.com</w:t>
              </w:r>
            </w:hyperlink>
          </w:p>
          <w:p w14:paraId="7575705E" w14:textId="77777777" w:rsidR="00170546" w:rsidRPr="00170546" w:rsidRDefault="00170546" w:rsidP="00170546">
            <w:pPr>
              <w:spacing w:before="80" w:after="80"/>
              <w:rPr>
                <w:rFonts w:eastAsiaTheme="minorHAnsi"/>
              </w:rPr>
            </w:pPr>
            <w:hyperlink r:id="rId28" w:history="1">
              <w:r w:rsidRPr="00170546">
                <w:rPr>
                  <w:rFonts w:eastAsiaTheme="minorHAnsi"/>
                  <w:u w:val="single"/>
                </w:rPr>
                <w:t>cipadsouthsudan@gmail.com</w:t>
              </w:r>
            </w:hyperlink>
            <w:r w:rsidRPr="00170546">
              <w:rPr>
                <w:rFonts w:eastAsiaTheme="minorHAnsi"/>
              </w:rPr>
              <w:t xml:space="preserve"> </w:t>
            </w:r>
          </w:p>
        </w:tc>
      </w:tr>
      <w:tr w:rsidR="00170546" w:rsidRPr="00170546" w14:paraId="2B6E5657"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63655BD4" w14:textId="77777777" w:rsidR="00170546" w:rsidRPr="00170546" w:rsidRDefault="00170546" w:rsidP="00170546">
            <w:pPr>
              <w:spacing w:before="80" w:after="80"/>
              <w:rPr>
                <w:rFonts w:eastAsiaTheme="minorHAnsi"/>
              </w:rPr>
            </w:pPr>
            <w:proofErr w:type="spellStart"/>
            <w:r w:rsidRPr="00170546">
              <w:rPr>
                <w:rFonts w:eastAsiaTheme="minorHAnsi"/>
              </w:rPr>
              <w:t>Aguak</w:t>
            </w:r>
            <w:proofErr w:type="spellEnd"/>
            <w:r w:rsidRPr="00170546">
              <w:rPr>
                <w:rFonts w:eastAsiaTheme="minorHAnsi"/>
              </w:rPr>
              <w:t xml:space="preserve"> </w:t>
            </w:r>
            <w:proofErr w:type="spellStart"/>
            <w:r w:rsidRPr="00170546">
              <w:rPr>
                <w:rFonts w:eastAsiaTheme="minorHAnsi"/>
              </w:rPr>
              <w:t>Kuach</w:t>
            </w:r>
            <w:proofErr w:type="spellEnd"/>
          </w:p>
        </w:tc>
        <w:tc>
          <w:tcPr>
            <w:tcW w:w="1210" w:type="dxa"/>
          </w:tcPr>
          <w:p w14:paraId="4280C83B" w14:textId="77777777" w:rsidR="00170546" w:rsidRPr="00170546" w:rsidRDefault="00170546" w:rsidP="00170546">
            <w:pPr>
              <w:spacing w:before="80" w:after="80"/>
              <w:rPr>
                <w:rFonts w:eastAsiaTheme="minorHAnsi"/>
              </w:rPr>
            </w:pPr>
            <w:r w:rsidRPr="00170546">
              <w:rPr>
                <w:rFonts w:eastAsiaTheme="minorHAnsi"/>
              </w:rPr>
              <w:t>F</w:t>
            </w:r>
          </w:p>
        </w:tc>
        <w:tc>
          <w:tcPr>
            <w:tcW w:w="4320" w:type="dxa"/>
          </w:tcPr>
          <w:p w14:paraId="618E4EB5" w14:textId="77777777" w:rsidR="00170546" w:rsidRPr="00170546" w:rsidRDefault="00170546" w:rsidP="00170546">
            <w:pPr>
              <w:spacing w:before="80" w:after="80"/>
              <w:rPr>
                <w:rFonts w:eastAsiaTheme="minorHAnsi"/>
              </w:rPr>
            </w:pPr>
            <w:r w:rsidRPr="00170546">
              <w:rPr>
                <w:rFonts w:eastAsiaTheme="minorHAnsi"/>
              </w:rPr>
              <w:t xml:space="preserve"> </w:t>
            </w:r>
          </w:p>
        </w:tc>
      </w:tr>
      <w:tr w:rsidR="00170546" w:rsidRPr="00170546" w14:paraId="3A388A0C"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7F5D7D60" w14:textId="77777777" w:rsidR="00170546" w:rsidRPr="00170546" w:rsidRDefault="00170546" w:rsidP="00170546">
            <w:pPr>
              <w:spacing w:before="80" w:after="80"/>
              <w:rPr>
                <w:rFonts w:eastAsiaTheme="minorHAnsi"/>
              </w:rPr>
            </w:pPr>
            <w:proofErr w:type="spellStart"/>
            <w:r w:rsidRPr="00170546">
              <w:rPr>
                <w:rFonts w:eastAsiaTheme="minorHAnsi"/>
              </w:rPr>
              <w:t>Akun</w:t>
            </w:r>
            <w:proofErr w:type="spellEnd"/>
            <w:r w:rsidRPr="00170546">
              <w:rPr>
                <w:rFonts w:eastAsiaTheme="minorHAnsi"/>
              </w:rPr>
              <w:t xml:space="preserve"> </w:t>
            </w:r>
            <w:proofErr w:type="spellStart"/>
            <w:r w:rsidRPr="00170546">
              <w:rPr>
                <w:rFonts w:eastAsiaTheme="minorHAnsi"/>
              </w:rPr>
              <w:t>Amet</w:t>
            </w:r>
            <w:proofErr w:type="spellEnd"/>
            <w:r w:rsidRPr="00170546">
              <w:rPr>
                <w:rFonts w:eastAsiaTheme="minorHAnsi"/>
              </w:rPr>
              <w:t xml:space="preserve"> </w:t>
            </w:r>
            <w:proofErr w:type="spellStart"/>
            <w:r w:rsidRPr="00170546">
              <w:rPr>
                <w:rFonts w:eastAsiaTheme="minorHAnsi"/>
              </w:rPr>
              <w:t>Amet</w:t>
            </w:r>
            <w:proofErr w:type="spellEnd"/>
          </w:p>
        </w:tc>
        <w:tc>
          <w:tcPr>
            <w:tcW w:w="1210" w:type="dxa"/>
          </w:tcPr>
          <w:p w14:paraId="409FBBD1" w14:textId="77777777" w:rsidR="00170546" w:rsidRPr="00170546" w:rsidRDefault="00170546" w:rsidP="00170546">
            <w:pPr>
              <w:spacing w:before="80" w:after="80"/>
              <w:rPr>
                <w:rFonts w:eastAsiaTheme="minorHAnsi"/>
              </w:rPr>
            </w:pPr>
            <w:r w:rsidRPr="00170546">
              <w:rPr>
                <w:rFonts w:eastAsiaTheme="minorHAnsi"/>
              </w:rPr>
              <w:t>F</w:t>
            </w:r>
          </w:p>
        </w:tc>
        <w:tc>
          <w:tcPr>
            <w:tcW w:w="4320" w:type="dxa"/>
          </w:tcPr>
          <w:p w14:paraId="4AF52927" w14:textId="77777777" w:rsidR="00170546" w:rsidRPr="00170546" w:rsidRDefault="00170546" w:rsidP="00170546">
            <w:pPr>
              <w:spacing w:before="80" w:after="80"/>
              <w:rPr>
                <w:rFonts w:eastAsiaTheme="minorHAnsi"/>
              </w:rPr>
            </w:pPr>
          </w:p>
        </w:tc>
      </w:tr>
      <w:tr w:rsidR="00170546" w:rsidRPr="00170546" w14:paraId="0AE61A0B"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02A8085D" w14:textId="77777777" w:rsidR="00170546" w:rsidRPr="00170546" w:rsidRDefault="00170546" w:rsidP="00170546">
            <w:pPr>
              <w:spacing w:before="80" w:after="80"/>
              <w:rPr>
                <w:rFonts w:eastAsiaTheme="minorHAnsi"/>
              </w:rPr>
            </w:pPr>
            <w:proofErr w:type="spellStart"/>
            <w:r w:rsidRPr="00170546">
              <w:rPr>
                <w:rFonts w:eastAsiaTheme="minorHAnsi"/>
              </w:rPr>
              <w:t>Archangelo</w:t>
            </w:r>
            <w:proofErr w:type="spellEnd"/>
            <w:r w:rsidRPr="00170546">
              <w:rPr>
                <w:rFonts w:eastAsiaTheme="minorHAnsi"/>
              </w:rPr>
              <w:t xml:space="preserve"> </w:t>
            </w:r>
            <w:proofErr w:type="spellStart"/>
            <w:r w:rsidRPr="00170546">
              <w:rPr>
                <w:rFonts w:eastAsiaTheme="minorHAnsi"/>
              </w:rPr>
              <w:t>Diing</w:t>
            </w:r>
            <w:proofErr w:type="spellEnd"/>
          </w:p>
        </w:tc>
        <w:tc>
          <w:tcPr>
            <w:tcW w:w="1210" w:type="dxa"/>
          </w:tcPr>
          <w:p w14:paraId="03558B91"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03D7DA80" w14:textId="77777777" w:rsidR="00170546" w:rsidRPr="00170546" w:rsidRDefault="00170546" w:rsidP="00170546">
            <w:pPr>
              <w:spacing w:before="80" w:after="80"/>
              <w:rPr>
                <w:rFonts w:eastAsiaTheme="minorHAnsi"/>
              </w:rPr>
            </w:pPr>
            <w:hyperlink r:id="rId29" w:history="1">
              <w:r w:rsidRPr="00170546">
                <w:rPr>
                  <w:rFonts w:eastAsiaTheme="minorHAnsi"/>
                  <w:u w:val="single"/>
                </w:rPr>
                <w:t>diingarchangelo@gmail.com</w:t>
              </w:r>
            </w:hyperlink>
            <w:r w:rsidRPr="00170546">
              <w:rPr>
                <w:rFonts w:eastAsiaTheme="minorHAnsi"/>
              </w:rPr>
              <w:t xml:space="preserve"> </w:t>
            </w:r>
          </w:p>
        </w:tc>
      </w:tr>
      <w:tr w:rsidR="00170546" w:rsidRPr="00170546" w14:paraId="3DDA62C2"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6822E8B1" w14:textId="77777777" w:rsidR="00170546" w:rsidRPr="00170546" w:rsidRDefault="00170546" w:rsidP="00170546">
            <w:pPr>
              <w:spacing w:before="80" w:after="80"/>
              <w:rPr>
                <w:rFonts w:eastAsiaTheme="minorHAnsi"/>
              </w:rPr>
            </w:pPr>
            <w:r w:rsidRPr="00170546">
              <w:rPr>
                <w:rFonts w:eastAsiaTheme="minorHAnsi"/>
              </w:rPr>
              <w:t xml:space="preserve">Angelo </w:t>
            </w:r>
            <w:proofErr w:type="spellStart"/>
            <w:r w:rsidRPr="00170546">
              <w:rPr>
                <w:rFonts w:eastAsiaTheme="minorHAnsi"/>
              </w:rPr>
              <w:t>Lual</w:t>
            </w:r>
            <w:proofErr w:type="spellEnd"/>
          </w:p>
        </w:tc>
        <w:tc>
          <w:tcPr>
            <w:tcW w:w="1210" w:type="dxa"/>
          </w:tcPr>
          <w:p w14:paraId="1E45B8DA"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73D141E8" w14:textId="77777777" w:rsidR="00170546" w:rsidRPr="00170546" w:rsidRDefault="00170546" w:rsidP="00170546">
            <w:pPr>
              <w:spacing w:before="80" w:after="80"/>
              <w:rPr>
                <w:rFonts w:eastAsiaTheme="minorHAnsi"/>
              </w:rPr>
            </w:pPr>
          </w:p>
        </w:tc>
      </w:tr>
      <w:tr w:rsidR="00170546" w:rsidRPr="00170546" w14:paraId="69BE89FD"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1A74AB61" w14:textId="77777777" w:rsidR="00170546" w:rsidRPr="00170546" w:rsidRDefault="00170546" w:rsidP="00170546">
            <w:pPr>
              <w:spacing w:before="80" w:after="80"/>
              <w:rPr>
                <w:rFonts w:eastAsiaTheme="minorHAnsi"/>
              </w:rPr>
            </w:pPr>
            <w:proofErr w:type="spellStart"/>
            <w:r w:rsidRPr="00170546">
              <w:rPr>
                <w:rFonts w:eastAsiaTheme="minorHAnsi"/>
              </w:rPr>
              <w:t>Efange</w:t>
            </w:r>
            <w:proofErr w:type="spellEnd"/>
            <w:r w:rsidRPr="00170546">
              <w:rPr>
                <w:rFonts w:eastAsiaTheme="minorHAnsi"/>
              </w:rPr>
              <w:t xml:space="preserve"> Sophie</w:t>
            </w:r>
          </w:p>
        </w:tc>
        <w:tc>
          <w:tcPr>
            <w:tcW w:w="1210" w:type="dxa"/>
          </w:tcPr>
          <w:p w14:paraId="08DF569F" w14:textId="77777777" w:rsidR="00170546" w:rsidRPr="00170546" w:rsidRDefault="00170546" w:rsidP="00170546">
            <w:pPr>
              <w:spacing w:before="80" w:after="80"/>
              <w:rPr>
                <w:rFonts w:eastAsiaTheme="minorHAnsi"/>
              </w:rPr>
            </w:pPr>
            <w:r w:rsidRPr="00170546">
              <w:rPr>
                <w:rFonts w:eastAsiaTheme="minorHAnsi"/>
              </w:rPr>
              <w:t>F</w:t>
            </w:r>
          </w:p>
        </w:tc>
        <w:tc>
          <w:tcPr>
            <w:tcW w:w="4320" w:type="dxa"/>
          </w:tcPr>
          <w:p w14:paraId="7B0AD5F1" w14:textId="77777777" w:rsidR="00170546" w:rsidRPr="00170546" w:rsidRDefault="00170546" w:rsidP="00170546">
            <w:pPr>
              <w:spacing w:before="80" w:after="80"/>
              <w:rPr>
                <w:rFonts w:eastAsiaTheme="minorHAnsi"/>
              </w:rPr>
            </w:pPr>
            <w:hyperlink r:id="rId30" w:history="1">
              <w:r w:rsidRPr="00170546">
                <w:rPr>
                  <w:rFonts w:eastAsiaTheme="minorHAnsi"/>
                  <w:u w:val="single"/>
                </w:rPr>
                <w:t>effange@unfpa.org</w:t>
              </w:r>
            </w:hyperlink>
          </w:p>
        </w:tc>
      </w:tr>
      <w:tr w:rsidR="00170546" w:rsidRPr="00170546" w14:paraId="4289F4E3"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743E7AE0" w14:textId="77777777" w:rsidR="00170546" w:rsidRPr="00170546" w:rsidRDefault="00170546" w:rsidP="00170546">
            <w:pPr>
              <w:spacing w:before="80" w:after="80"/>
              <w:rPr>
                <w:rFonts w:eastAsiaTheme="minorHAnsi"/>
              </w:rPr>
            </w:pPr>
            <w:r w:rsidRPr="00170546">
              <w:rPr>
                <w:rFonts w:eastAsiaTheme="minorHAnsi"/>
              </w:rPr>
              <w:t xml:space="preserve"> Khalif </w:t>
            </w:r>
            <w:proofErr w:type="spellStart"/>
            <w:r w:rsidRPr="00170546">
              <w:rPr>
                <w:rFonts w:eastAsiaTheme="minorHAnsi"/>
              </w:rPr>
              <w:t>Fareh</w:t>
            </w:r>
            <w:proofErr w:type="spellEnd"/>
          </w:p>
        </w:tc>
        <w:tc>
          <w:tcPr>
            <w:tcW w:w="1210" w:type="dxa"/>
          </w:tcPr>
          <w:p w14:paraId="1BFCE5AE"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5003F2E4" w14:textId="77777777" w:rsidR="00170546" w:rsidRPr="00170546" w:rsidRDefault="00170546" w:rsidP="00170546">
            <w:pPr>
              <w:spacing w:before="80" w:after="80"/>
              <w:rPr>
                <w:rFonts w:eastAsiaTheme="minorHAnsi"/>
              </w:rPr>
            </w:pPr>
            <w:hyperlink r:id="rId31" w:history="1">
              <w:r w:rsidRPr="00170546">
                <w:rPr>
                  <w:rFonts w:eastAsiaTheme="minorHAnsi"/>
                  <w:u w:val="single"/>
                </w:rPr>
                <w:t>Fareh2@un.org</w:t>
              </w:r>
            </w:hyperlink>
          </w:p>
        </w:tc>
      </w:tr>
      <w:tr w:rsidR="00170546" w:rsidRPr="00170546" w14:paraId="5EB52E8C"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12BE8510" w14:textId="77777777" w:rsidR="00170546" w:rsidRPr="00170546" w:rsidRDefault="00170546" w:rsidP="00170546">
            <w:pPr>
              <w:spacing w:before="80" w:after="80"/>
              <w:rPr>
                <w:rFonts w:eastAsiaTheme="minorHAnsi"/>
              </w:rPr>
            </w:pPr>
            <w:r w:rsidRPr="00170546">
              <w:rPr>
                <w:rFonts w:eastAsiaTheme="minorHAnsi"/>
              </w:rPr>
              <w:t>Yusuf Mohammed</w:t>
            </w:r>
          </w:p>
        </w:tc>
        <w:tc>
          <w:tcPr>
            <w:tcW w:w="1210" w:type="dxa"/>
          </w:tcPr>
          <w:p w14:paraId="32037DC5"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4AFCC8EE" w14:textId="77777777" w:rsidR="00170546" w:rsidRPr="00170546" w:rsidRDefault="00170546" w:rsidP="00170546">
            <w:pPr>
              <w:spacing w:before="80" w:after="80"/>
              <w:rPr>
                <w:rFonts w:eastAsiaTheme="minorHAnsi"/>
              </w:rPr>
            </w:pPr>
            <w:hyperlink r:id="rId32" w:history="1">
              <w:r w:rsidRPr="00170546">
                <w:rPr>
                  <w:rFonts w:eastAsiaTheme="minorHAnsi"/>
                  <w:u w:val="single"/>
                </w:rPr>
                <w:t>mohammed89@un.org</w:t>
              </w:r>
            </w:hyperlink>
          </w:p>
        </w:tc>
      </w:tr>
      <w:tr w:rsidR="00170546" w:rsidRPr="00170546" w14:paraId="3CF61B3A"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6E7C970C" w14:textId="77777777" w:rsidR="00170546" w:rsidRPr="00170546" w:rsidRDefault="00170546" w:rsidP="00170546">
            <w:pPr>
              <w:spacing w:before="80" w:after="80"/>
              <w:rPr>
                <w:rFonts w:eastAsiaTheme="minorHAnsi"/>
              </w:rPr>
            </w:pPr>
            <w:r w:rsidRPr="00170546">
              <w:rPr>
                <w:rFonts w:eastAsiaTheme="minorHAnsi"/>
              </w:rPr>
              <w:t xml:space="preserve">Rogers </w:t>
            </w:r>
            <w:proofErr w:type="spellStart"/>
            <w:r w:rsidRPr="00170546">
              <w:rPr>
                <w:rFonts w:eastAsiaTheme="minorHAnsi"/>
              </w:rPr>
              <w:t>Otuta</w:t>
            </w:r>
            <w:proofErr w:type="spellEnd"/>
            <w:r w:rsidRPr="00170546">
              <w:rPr>
                <w:rFonts w:eastAsiaTheme="minorHAnsi"/>
              </w:rPr>
              <w:t xml:space="preserve"> </w:t>
            </w:r>
          </w:p>
        </w:tc>
        <w:tc>
          <w:tcPr>
            <w:tcW w:w="1210" w:type="dxa"/>
          </w:tcPr>
          <w:p w14:paraId="3CBBA730"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0609B1C9" w14:textId="77777777" w:rsidR="00170546" w:rsidRPr="00170546" w:rsidRDefault="00170546" w:rsidP="00170546">
            <w:pPr>
              <w:spacing w:before="80" w:after="80"/>
              <w:rPr>
                <w:rFonts w:eastAsiaTheme="minorHAnsi"/>
              </w:rPr>
            </w:pPr>
            <w:hyperlink r:id="rId33" w:history="1">
              <w:r w:rsidRPr="00170546">
                <w:rPr>
                  <w:rFonts w:eastAsiaTheme="minorHAnsi"/>
                  <w:u w:val="single"/>
                </w:rPr>
                <w:t>rogers.otuta@concern.net</w:t>
              </w:r>
            </w:hyperlink>
          </w:p>
        </w:tc>
      </w:tr>
      <w:tr w:rsidR="00170546" w:rsidRPr="00170546" w14:paraId="14E57C11"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556776D2" w14:textId="77777777" w:rsidR="00170546" w:rsidRPr="00170546" w:rsidRDefault="00170546" w:rsidP="00170546">
            <w:pPr>
              <w:spacing w:before="80" w:after="80"/>
              <w:rPr>
                <w:rFonts w:eastAsiaTheme="minorHAnsi"/>
              </w:rPr>
            </w:pPr>
            <w:r w:rsidRPr="00170546">
              <w:rPr>
                <w:rFonts w:eastAsiaTheme="minorHAnsi"/>
              </w:rPr>
              <w:t>Emmett Watson</w:t>
            </w:r>
          </w:p>
        </w:tc>
        <w:tc>
          <w:tcPr>
            <w:tcW w:w="1210" w:type="dxa"/>
          </w:tcPr>
          <w:p w14:paraId="7D463585"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09802A5A" w14:textId="77777777" w:rsidR="00170546" w:rsidRPr="00170546" w:rsidRDefault="00170546" w:rsidP="00170546">
            <w:pPr>
              <w:spacing w:before="80" w:after="80"/>
              <w:rPr>
                <w:rFonts w:eastAsiaTheme="minorHAnsi"/>
              </w:rPr>
            </w:pPr>
            <w:hyperlink r:id="rId34" w:history="1">
              <w:r w:rsidRPr="00170546">
                <w:rPr>
                  <w:rFonts w:eastAsiaTheme="minorHAnsi"/>
                  <w:u w:val="single"/>
                </w:rPr>
                <w:t>emmett.watson@undp.org</w:t>
              </w:r>
            </w:hyperlink>
            <w:r w:rsidRPr="00170546">
              <w:rPr>
                <w:rFonts w:eastAsiaTheme="minorHAnsi"/>
              </w:rPr>
              <w:t xml:space="preserve"> </w:t>
            </w:r>
          </w:p>
        </w:tc>
      </w:tr>
      <w:tr w:rsidR="00170546" w:rsidRPr="00170546" w14:paraId="50417763"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0A6846FE" w14:textId="77777777" w:rsidR="00170546" w:rsidRPr="00170546" w:rsidRDefault="00170546" w:rsidP="00170546">
            <w:pPr>
              <w:spacing w:before="80" w:after="80"/>
              <w:rPr>
                <w:rFonts w:eastAsiaTheme="minorHAnsi"/>
              </w:rPr>
            </w:pPr>
            <w:r w:rsidRPr="00170546">
              <w:rPr>
                <w:rFonts w:eastAsiaTheme="minorHAnsi"/>
              </w:rPr>
              <w:t xml:space="preserve">Sampson VK </w:t>
            </w:r>
            <w:proofErr w:type="spellStart"/>
            <w:r w:rsidRPr="00170546">
              <w:rPr>
                <w:rFonts w:eastAsiaTheme="minorHAnsi"/>
              </w:rPr>
              <w:t>Dolo</w:t>
            </w:r>
            <w:proofErr w:type="spellEnd"/>
          </w:p>
        </w:tc>
        <w:tc>
          <w:tcPr>
            <w:tcW w:w="1210" w:type="dxa"/>
          </w:tcPr>
          <w:p w14:paraId="5D783139"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67054553" w14:textId="77777777" w:rsidR="00170546" w:rsidRPr="00170546" w:rsidRDefault="00170546" w:rsidP="00170546">
            <w:pPr>
              <w:spacing w:before="80" w:after="80"/>
              <w:rPr>
                <w:rFonts w:eastAsiaTheme="minorHAnsi"/>
              </w:rPr>
            </w:pPr>
            <w:hyperlink r:id="rId35" w:history="1">
              <w:r w:rsidRPr="00170546">
                <w:rPr>
                  <w:rFonts w:eastAsiaTheme="minorHAnsi"/>
                  <w:u w:val="single"/>
                </w:rPr>
                <w:t>fieldco-nbeg@ssd-actionagainsthunger.org</w:t>
              </w:r>
            </w:hyperlink>
          </w:p>
        </w:tc>
      </w:tr>
      <w:tr w:rsidR="00170546" w:rsidRPr="00170546" w14:paraId="2EB8C7B2"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351348DE" w14:textId="77777777" w:rsidR="00170546" w:rsidRPr="00170546" w:rsidRDefault="00170546" w:rsidP="00170546">
            <w:pPr>
              <w:spacing w:before="80" w:after="80"/>
              <w:rPr>
                <w:rFonts w:eastAsiaTheme="minorHAnsi"/>
              </w:rPr>
            </w:pPr>
            <w:r w:rsidRPr="00170546">
              <w:rPr>
                <w:rFonts w:eastAsiaTheme="minorHAnsi"/>
              </w:rPr>
              <w:lastRenderedPageBreak/>
              <w:t xml:space="preserve">Solomon </w:t>
            </w:r>
            <w:proofErr w:type="spellStart"/>
            <w:r w:rsidRPr="00170546">
              <w:rPr>
                <w:rFonts w:eastAsiaTheme="minorHAnsi"/>
              </w:rPr>
              <w:t>Telan</w:t>
            </w:r>
            <w:proofErr w:type="spellEnd"/>
          </w:p>
        </w:tc>
        <w:tc>
          <w:tcPr>
            <w:tcW w:w="1210" w:type="dxa"/>
          </w:tcPr>
          <w:p w14:paraId="3FDF2F69"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702AA2E9" w14:textId="77777777" w:rsidR="00170546" w:rsidRPr="00170546" w:rsidRDefault="00170546" w:rsidP="00170546">
            <w:pPr>
              <w:spacing w:before="80" w:after="80"/>
              <w:rPr>
                <w:rFonts w:eastAsiaTheme="minorHAnsi"/>
              </w:rPr>
            </w:pPr>
            <w:hyperlink r:id="rId36" w:history="1">
              <w:r w:rsidRPr="00170546">
                <w:rPr>
                  <w:rFonts w:eastAsiaTheme="minorHAnsi"/>
                  <w:u w:val="single"/>
                </w:rPr>
                <w:t>Solomon.Tilahan@wfp.org</w:t>
              </w:r>
            </w:hyperlink>
          </w:p>
        </w:tc>
      </w:tr>
      <w:tr w:rsidR="00170546" w:rsidRPr="00170546" w14:paraId="587A3697"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6798E7F7" w14:textId="77777777" w:rsidR="00170546" w:rsidRPr="00170546" w:rsidRDefault="00170546" w:rsidP="00170546">
            <w:pPr>
              <w:spacing w:before="80" w:after="80"/>
              <w:rPr>
                <w:rFonts w:eastAsiaTheme="minorHAnsi"/>
              </w:rPr>
            </w:pPr>
            <w:r w:rsidRPr="00170546">
              <w:rPr>
                <w:rFonts w:eastAsiaTheme="minorHAnsi"/>
              </w:rPr>
              <w:t xml:space="preserve">James </w:t>
            </w:r>
            <w:proofErr w:type="spellStart"/>
            <w:r w:rsidRPr="00170546">
              <w:rPr>
                <w:rFonts w:eastAsiaTheme="minorHAnsi"/>
              </w:rPr>
              <w:t>Amet</w:t>
            </w:r>
            <w:proofErr w:type="spellEnd"/>
          </w:p>
        </w:tc>
        <w:tc>
          <w:tcPr>
            <w:tcW w:w="1210" w:type="dxa"/>
          </w:tcPr>
          <w:p w14:paraId="7007ED6F"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7B2CB215" w14:textId="77777777" w:rsidR="00170546" w:rsidRPr="00170546" w:rsidRDefault="00170546" w:rsidP="00170546">
            <w:pPr>
              <w:spacing w:before="80" w:after="80"/>
              <w:rPr>
                <w:rFonts w:eastAsiaTheme="minorHAnsi"/>
              </w:rPr>
            </w:pPr>
            <w:hyperlink r:id="rId37" w:history="1">
              <w:r w:rsidRPr="00170546">
                <w:rPr>
                  <w:rFonts w:eastAsiaTheme="minorHAnsi"/>
                  <w:u w:val="single"/>
                </w:rPr>
                <w:t>jamesamet1983@gmail.com</w:t>
              </w:r>
            </w:hyperlink>
          </w:p>
          <w:p w14:paraId="7CB8CC15" w14:textId="20B8FD2F" w:rsidR="00170546" w:rsidRPr="00170546" w:rsidRDefault="00170546" w:rsidP="00170546">
            <w:pPr>
              <w:spacing w:before="80" w:after="80"/>
              <w:rPr>
                <w:rFonts w:eastAsiaTheme="minorHAnsi"/>
              </w:rPr>
            </w:pPr>
            <w:hyperlink r:id="rId38" w:history="1">
              <w:r w:rsidRPr="00170546">
                <w:rPr>
                  <w:rStyle w:val="Hyperlink"/>
                  <w:rFonts w:eastAsiaTheme="minorHAnsi"/>
                  <w:szCs w:val="22"/>
                </w:rPr>
                <w:t>James_Dhu@wvi.org</w:t>
              </w:r>
            </w:hyperlink>
            <w:r w:rsidRPr="00170546">
              <w:rPr>
                <w:rFonts w:eastAsiaTheme="minorHAnsi"/>
              </w:rPr>
              <w:t xml:space="preserve"> </w:t>
            </w:r>
          </w:p>
        </w:tc>
      </w:tr>
      <w:tr w:rsidR="00170546" w:rsidRPr="00170546" w14:paraId="7D5EF698"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3A185262" w14:textId="77777777" w:rsidR="00170546" w:rsidRPr="00170546" w:rsidRDefault="00170546" w:rsidP="00170546">
            <w:pPr>
              <w:spacing w:before="80" w:after="80"/>
              <w:rPr>
                <w:rFonts w:eastAsiaTheme="minorHAnsi"/>
              </w:rPr>
            </w:pPr>
            <w:r w:rsidRPr="00170546">
              <w:rPr>
                <w:rFonts w:eastAsiaTheme="minorHAnsi"/>
              </w:rPr>
              <w:t xml:space="preserve">Moses </w:t>
            </w:r>
            <w:proofErr w:type="spellStart"/>
            <w:r w:rsidRPr="00170546">
              <w:rPr>
                <w:rFonts w:eastAsiaTheme="minorHAnsi"/>
              </w:rPr>
              <w:t>Jiel</w:t>
            </w:r>
            <w:proofErr w:type="spellEnd"/>
          </w:p>
        </w:tc>
        <w:tc>
          <w:tcPr>
            <w:tcW w:w="1210" w:type="dxa"/>
          </w:tcPr>
          <w:p w14:paraId="521D583C"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4ACEDF72" w14:textId="77777777" w:rsidR="00170546" w:rsidRPr="00170546" w:rsidRDefault="00170546" w:rsidP="00170546">
            <w:pPr>
              <w:spacing w:before="80" w:after="80"/>
              <w:rPr>
                <w:rFonts w:eastAsiaTheme="minorHAnsi"/>
              </w:rPr>
            </w:pPr>
            <w:hyperlink r:id="rId39" w:history="1">
              <w:r w:rsidRPr="00170546">
                <w:rPr>
                  <w:rFonts w:eastAsiaTheme="minorHAnsi"/>
                  <w:u w:val="single"/>
                </w:rPr>
                <w:t>Jielmoses@gmail.com</w:t>
              </w:r>
            </w:hyperlink>
          </w:p>
        </w:tc>
      </w:tr>
      <w:tr w:rsidR="00170546" w:rsidRPr="00170546" w14:paraId="38831FD4"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5DADBC91" w14:textId="77777777" w:rsidR="00170546" w:rsidRPr="00170546" w:rsidRDefault="00170546" w:rsidP="00170546">
            <w:pPr>
              <w:spacing w:before="80" w:after="80"/>
              <w:rPr>
                <w:rFonts w:eastAsiaTheme="minorHAnsi"/>
              </w:rPr>
            </w:pPr>
            <w:r w:rsidRPr="00170546">
              <w:rPr>
                <w:rFonts w:eastAsiaTheme="minorHAnsi"/>
              </w:rPr>
              <w:t xml:space="preserve">Aron </w:t>
            </w:r>
            <w:proofErr w:type="spellStart"/>
            <w:r w:rsidRPr="00170546">
              <w:rPr>
                <w:rFonts w:eastAsiaTheme="minorHAnsi"/>
              </w:rPr>
              <w:t>Afuer</w:t>
            </w:r>
            <w:proofErr w:type="spellEnd"/>
          </w:p>
        </w:tc>
        <w:tc>
          <w:tcPr>
            <w:tcW w:w="1210" w:type="dxa"/>
          </w:tcPr>
          <w:p w14:paraId="6D27EAA1"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2F61082B" w14:textId="77777777" w:rsidR="00170546" w:rsidRPr="00170546" w:rsidRDefault="00170546" w:rsidP="00170546">
            <w:pPr>
              <w:spacing w:before="80" w:after="80"/>
              <w:rPr>
                <w:rFonts w:eastAsiaTheme="minorHAnsi"/>
              </w:rPr>
            </w:pPr>
            <w:hyperlink r:id="rId40" w:history="1">
              <w:r w:rsidRPr="00170546">
                <w:rPr>
                  <w:rFonts w:eastAsiaTheme="minorHAnsi"/>
                  <w:u w:val="single"/>
                </w:rPr>
                <w:t>arunjok@gmail.com</w:t>
              </w:r>
            </w:hyperlink>
          </w:p>
        </w:tc>
      </w:tr>
      <w:tr w:rsidR="00170546" w:rsidRPr="00170546" w14:paraId="6028C7C3"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68CFB32B" w14:textId="77777777" w:rsidR="00170546" w:rsidRPr="00170546" w:rsidRDefault="00170546" w:rsidP="00170546">
            <w:pPr>
              <w:spacing w:before="80" w:after="80"/>
              <w:rPr>
                <w:rFonts w:eastAsiaTheme="minorHAnsi"/>
              </w:rPr>
            </w:pPr>
            <w:r w:rsidRPr="00170546">
              <w:rPr>
                <w:rFonts w:eastAsiaTheme="minorHAnsi"/>
              </w:rPr>
              <w:t>Dee Santos</w:t>
            </w:r>
          </w:p>
        </w:tc>
        <w:tc>
          <w:tcPr>
            <w:tcW w:w="1210" w:type="dxa"/>
          </w:tcPr>
          <w:p w14:paraId="031957C9"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7E49615A" w14:textId="77777777" w:rsidR="00170546" w:rsidRPr="00170546" w:rsidRDefault="00170546" w:rsidP="00170546">
            <w:pPr>
              <w:spacing w:before="80" w:after="80"/>
              <w:rPr>
                <w:rFonts w:eastAsiaTheme="minorHAnsi"/>
              </w:rPr>
            </w:pPr>
            <w:hyperlink r:id="rId41" w:history="1">
              <w:r w:rsidRPr="00170546">
                <w:rPr>
                  <w:rFonts w:eastAsiaTheme="minorHAnsi"/>
                  <w:u w:val="single"/>
                </w:rPr>
                <w:t>deesantos10@gmail.com</w:t>
              </w:r>
            </w:hyperlink>
            <w:r w:rsidRPr="00170546">
              <w:rPr>
                <w:rFonts w:eastAsiaTheme="minorHAnsi"/>
              </w:rPr>
              <w:t xml:space="preserve"> </w:t>
            </w:r>
          </w:p>
        </w:tc>
      </w:tr>
      <w:tr w:rsidR="00170546" w:rsidRPr="00170546" w14:paraId="57526E47"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4BFF2E66" w14:textId="77777777" w:rsidR="00170546" w:rsidRPr="00170546" w:rsidRDefault="00170546" w:rsidP="00170546">
            <w:pPr>
              <w:spacing w:before="80" w:after="80"/>
              <w:rPr>
                <w:rFonts w:eastAsiaTheme="minorHAnsi"/>
              </w:rPr>
            </w:pPr>
            <w:r w:rsidRPr="00170546">
              <w:rPr>
                <w:rFonts w:eastAsiaTheme="minorHAnsi"/>
              </w:rPr>
              <w:t xml:space="preserve">Nicholas </w:t>
            </w:r>
            <w:proofErr w:type="spellStart"/>
            <w:r w:rsidRPr="00170546">
              <w:rPr>
                <w:rFonts w:eastAsiaTheme="minorHAnsi"/>
              </w:rPr>
              <w:t>Kerandi</w:t>
            </w:r>
            <w:proofErr w:type="spellEnd"/>
          </w:p>
        </w:tc>
        <w:tc>
          <w:tcPr>
            <w:tcW w:w="1210" w:type="dxa"/>
          </w:tcPr>
          <w:p w14:paraId="17A3E8EE"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062BBF31" w14:textId="77777777" w:rsidR="00170546" w:rsidRPr="00170546" w:rsidRDefault="00170546" w:rsidP="00170546">
            <w:pPr>
              <w:spacing w:before="80" w:after="80"/>
              <w:rPr>
                <w:rFonts w:eastAsiaTheme="minorHAnsi"/>
              </w:rPr>
            </w:pPr>
            <w:hyperlink r:id="rId42" w:history="1">
              <w:r w:rsidRPr="00170546">
                <w:rPr>
                  <w:rFonts w:eastAsiaTheme="minorHAnsi"/>
                  <w:u w:val="single"/>
                </w:rPr>
                <w:t>NICHOLAS.KERANDI@FAO.ORG</w:t>
              </w:r>
            </w:hyperlink>
          </w:p>
        </w:tc>
      </w:tr>
      <w:tr w:rsidR="00170546" w:rsidRPr="00170546" w14:paraId="38EA30BC"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6AF08D9E" w14:textId="77777777" w:rsidR="00170546" w:rsidRPr="00170546" w:rsidRDefault="00170546" w:rsidP="00170546">
            <w:pPr>
              <w:spacing w:before="80" w:after="80"/>
              <w:rPr>
                <w:rFonts w:eastAsiaTheme="minorHAnsi"/>
              </w:rPr>
            </w:pPr>
            <w:r w:rsidRPr="00170546">
              <w:rPr>
                <w:rFonts w:eastAsiaTheme="minorHAnsi"/>
              </w:rPr>
              <w:t>Dan Dunlop</w:t>
            </w:r>
          </w:p>
        </w:tc>
        <w:tc>
          <w:tcPr>
            <w:tcW w:w="1210" w:type="dxa"/>
          </w:tcPr>
          <w:p w14:paraId="2975DAFD"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295EE7AA" w14:textId="77777777" w:rsidR="00170546" w:rsidRPr="00170546" w:rsidRDefault="00170546" w:rsidP="00170546">
            <w:pPr>
              <w:spacing w:before="80" w:after="80"/>
              <w:rPr>
                <w:rFonts w:eastAsiaTheme="minorHAnsi"/>
              </w:rPr>
            </w:pPr>
            <w:hyperlink r:id="rId43" w:history="1">
              <w:r w:rsidRPr="00170546">
                <w:rPr>
                  <w:rFonts w:eastAsiaTheme="minorHAnsi"/>
                  <w:u w:val="single"/>
                </w:rPr>
                <w:t>Dunlop2@un.org</w:t>
              </w:r>
            </w:hyperlink>
          </w:p>
        </w:tc>
      </w:tr>
      <w:tr w:rsidR="00170546" w:rsidRPr="00170546" w14:paraId="274ACAD5"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763B223A" w14:textId="77777777" w:rsidR="00170546" w:rsidRPr="00170546" w:rsidRDefault="00170546" w:rsidP="00170546">
            <w:pPr>
              <w:spacing w:before="80" w:after="80"/>
              <w:rPr>
                <w:rFonts w:eastAsiaTheme="minorHAnsi"/>
              </w:rPr>
            </w:pPr>
            <w:r w:rsidRPr="00170546">
              <w:rPr>
                <w:rFonts w:eastAsiaTheme="minorHAnsi"/>
              </w:rPr>
              <w:t>Bona Yak</w:t>
            </w:r>
          </w:p>
        </w:tc>
        <w:tc>
          <w:tcPr>
            <w:tcW w:w="1210" w:type="dxa"/>
          </w:tcPr>
          <w:p w14:paraId="559D0713" w14:textId="77777777" w:rsidR="00170546" w:rsidRPr="00170546" w:rsidRDefault="00170546" w:rsidP="00170546">
            <w:pPr>
              <w:spacing w:before="80" w:after="80"/>
              <w:rPr>
                <w:rFonts w:eastAsiaTheme="minorHAnsi"/>
              </w:rPr>
            </w:pPr>
            <w:r w:rsidRPr="00170546">
              <w:rPr>
                <w:rFonts w:eastAsiaTheme="minorHAnsi"/>
              </w:rPr>
              <w:t>F</w:t>
            </w:r>
          </w:p>
        </w:tc>
        <w:tc>
          <w:tcPr>
            <w:tcW w:w="4320" w:type="dxa"/>
          </w:tcPr>
          <w:p w14:paraId="0425556C" w14:textId="77777777" w:rsidR="00170546" w:rsidRPr="00170546" w:rsidRDefault="00170546" w:rsidP="00170546">
            <w:pPr>
              <w:spacing w:before="80" w:after="80"/>
              <w:rPr>
                <w:rFonts w:eastAsiaTheme="minorHAnsi"/>
              </w:rPr>
            </w:pPr>
          </w:p>
        </w:tc>
      </w:tr>
      <w:tr w:rsidR="00170546" w:rsidRPr="00170546" w14:paraId="3EF3A09C"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60F0E062" w14:textId="77777777" w:rsidR="00170546" w:rsidRPr="00170546" w:rsidRDefault="00170546" w:rsidP="00170546">
            <w:pPr>
              <w:spacing w:before="80" w:after="80"/>
              <w:rPr>
                <w:rFonts w:eastAsiaTheme="minorHAnsi"/>
              </w:rPr>
            </w:pPr>
            <w:r w:rsidRPr="00170546">
              <w:rPr>
                <w:rFonts w:eastAsiaTheme="minorHAnsi"/>
              </w:rPr>
              <w:t>Deborah Amor</w:t>
            </w:r>
          </w:p>
        </w:tc>
        <w:tc>
          <w:tcPr>
            <w:tcW w:w="1210" w:type="dxa"/>
          </w:tcPr>
          <w:p w14:paraId="13DD016C" w14:textId="77777777" w:rsidR="00170546" w:rsidRPr="00170546" w:rsidRDefault="00170546" w:rsidP="00170546">
            <w:pPr>
              <w:spacing w:before="80" w:after="80"/>
              <w:rPr>
                <w:rFonts w:eastAsiaTheme="minorHAnsi"/>
              </w:rPr>
            </w:pPr>
            <w:r w:rsidRPr="00170546">
              <w:rPr>
                <w:rFonts w:eastAsiaTheme="minorHAnsi"/>
              </w:rPr>
              <w:t>F</w:t>
            </w:r>
          </w:p>
        </w:tc>
        <w:tc>
          <w:tcPr>
            <w:tcW w:w="4320" w:type="dxa"/>
          </w:tcPr>
          <w:p w14:paraId="208C3C57" w14:textId="77777777" w:rsidR="00170546" w:rsidRPr="00170546" w:rsidRDefault="00170546" w:rsidP="00170546">
            <w:pPr>
              <w:spacing w:before="80" w:after="80"/>
              <w:rPr>
                <w:rFonts w:eastAsiaTheme="minorHAnsi"/>
              </w:rPr>
            </w:pPr>
          </w:p>
        </w:tc>
      </w:tr>
      <w:tr w:rsidR="00170546" w:rsidRPr="00170546" w14:paraId="4C316588" w14:textId="77777777" w:rsidTr="00170546">
        <w:trPr>
          <w:cnfStyle w:val="000000010000" w:firstRow="0" w:lastRow="0" w:firstColumn="0" w:lastColumn="0" w:oddVBand="0" w:evenVBand="0" w:oddHBand="0" w:evenHBand="1" w:firstRowFirstColumn="0" w:firstRowLastColumn="0" w:lastRowFirstColumn="0" w:lastRowLastColumn="0"/>
        </w:trPr>
        <w:tc>
          <w:tcPr>
            <w:tcW w:w="4032" w:type="dxa"/>
          </w:tcPr>
          <w:p w14:paraId="01489109" w14:textId="77777777" w:rsidR="00170546" w:rsidRPr="00170546" w:rsidRDefault="00170546" w:rsidP="00170546">
            <w:pPr>
              <w:spacing w:before="80" w:after="80"/>
              <w:rPr>
                <w:rFonts w:eastAsiaTheme="minorHAnsi"/>
              </w:rPr>
            </w:pPr>
            <w:proofErr w:type="spellStart"/>
            <w:r w:rsidRPr="00170546">
              <w:rPr>
                <w:rFonts w:eastAsiaTheme="minorHAnsi"/>
              </w:rPr>
              <w:t>Wawien</w:t>
            </w:r>
            <w:proofErr w:type="spellEnd"/>
            <w:r w:rsidRPr="00170546">
              <w:rPr>
                <w:rFonts w:eastAsiaTheme="minorHAnsi"/>
              </w:rPr>
              <w:t xml:space="preserve"> </w:t>
            </w:r>
            <w:proofErr w:type="spellStart"/>
            <w:r w:rsidRPr="00170546">
              <w:rPr>
                <w:rFonts w:eastAsiaTheme="minorHAnsi"/>
              </w:rPr>
              <w:t>Ayom</w:t>
            </w:r>
            <w:proofErr w:type="spellEnd"/>
          </w:p>
        </w:tc>
        <w:tc>
          <w:tcPr>
            <w:tcW w:w="1210" w:type="dxa"/>
          </w:tcPr>
          <w:p w14:paraId="57F0B0AE"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47B6D5B5" w14:textId="77777777" w:rsidR="00170546" w:rsidRPr="00170546" w:rsidRDefault="00170546" w:rsidP="00170546">
            <w:pPr>
              <w:spacing w:before="80" w:after="80"/>
              <w:rPr>
                <w:rFonts w:eastAsiaTheme="minorHAnsi"/>
              </w:rPr>
            </w:pPr>
          </w:p>
        </w:tc>
      </w:tr>
      <w:tr w:rsidR="00170546" w:rsidRPr="00170546" w14:paraId="1B369C11" w14:textId="77777777" w:rsidTr="00170546">
        <w:trPr>
          <w:cnfStyle w:val="000000100000" w:firstRow="0" w:lastRow="0" w:firstColumn="0" w:lastColumn="0" w:oddVBand="0" w:evenVBand="0" w:oddHBand="1" w:evenHBand="0" w:firstRowFirstColumn="0" w:firstRowLastColumn="0" w:lastRowFirstColumn="0" w:lastRowLastColumn="0"/>
        </w:trPr>
        <w:tc>
          <w:tcPr>
            <w:tcW w:w="4032" w:type="dxa"/>
          </w:tcPr>
          <w:p w14:paraId="0C074A42" w14:textId="77777777" w:rsidR="00170546" w:rsidRPr="00170546" w:rsidRDefault="00170546" w:rsidP="00170546">
            <w:pPr>
              <w:spacing w:before="80" w:after="80"/>
              <w:rPr>
                <w:rFonts w:eastAsiaTheme="minorHAnsi"/>
              </w:rPr>
            </w:pPr>
            <w:r w:rsidRPr="00170546">
              <w:rPr>
                <w:rFonts w:eastAsiaTheme="minorHAnsi"/>
              </w:rPr>
              <w:t>James Chol</w:t>
            </w:r>
          </w:p>
        </w:tc>
        <w:tc>
          <w:tcPr>
            <w:tcW w:w="1210" w:type="dxa"/>
          </w:tcPr>
          <w:p w14:paraId="0EB87E2D" w14:textId="77777777" w:rsidR="00170546" w:rsidRPr="00170546" w:rsidRDefault="00170546" w:rsidP="00170546">
            <w:pPr>
              <w:spacing w:before="80" w:after="80"/>
              <w:rPr>
                <w:rFonts w:eastAsiaTheme="minorHAnsi"/>
              </w:rPr>
            </w:pPr>
            <w:r w:rsidRPr="00170546">
              <w:rPr>
                <w:rFonts w:eastAsiaTheme="minorHAnsi"/>
              </w:rPr>
              <w:t>M</w:t>
            </w:r>
          </w:p>
        </w:tc>
        <w:tc>
          <w:tcPr>
            <w:tcW w:w="4320" w:type="dxa"/>
          </w:tcPr>
          <w:p w14:paraId="56CD40AA" w14:textId="77777777" w:rsidR="00170546" w:rsidRPr="00170546" w:rsidRDefault="00170546" w:rsidP="00170546">
            <w:pPr>
              <w:spacing w:before="80" w:after="80"/>
              <w:rPr>
                <w:rFonts w:eastAsiaTheme="minorHAnsi"/>
              </w:rPr>
            </w:pPr>
            <w:hyperlink r:id="rId44" w:history="1">
              <w:r w:rsidRPr="00170546">
                <w:rPr>
                  <w:rFonts w:eastAsiaTheme="minorHAnsi"/>
                  <w:u w:val="single"/>
                </w:rPr>
                <w:t>Choljames37@gmail.com</w:t>
              </w:r>
            </w:hyperlink>
          </w:p>
        </w:tc>
      </w:tr>
    </w:tbl>
    <w:p w14:paraId="3057E590" w14:textId="77777777" w:rsidR="005C601E" w:rsidRDefault="005C601E" w:rsidP="00A106A7"/>
    <w:p w14:paraId="190DF7A5" w14:textId="77777777" w:rsidR="00D35446" w:rsidRDefault="00D35446" w:rsidP="00A106A7"/>
    <w:p w14:paraId="47E222A6" w14:textId="77777777" w:rsidR="00D35446" w:rsidRDefault="00D35446" w:rsidP="00A106A7"/>
    <w:p w14:paraId="43687E14" w14:textId="77777777" w:rsidR="00D35446" w:rsidRDefault="00D35446" w:rsidP="00A106A7"/>
    <w:p w14:paraId="6D59E7C5" w14:textId="77777777" w:rsidR="00170546" w:rsidRDefault="00170546">
      <w:pPr>
        <w:spacing w:after="0"/>
        <w:rPr>
          <w:rFonts w:eastAsia="Yu Gothic Light" w:cs="Times New Roman (Headings CS)"/>
          <w:color w:val="203568"/>
          <w:sz w:val="40"/>
          <w:szCs w:val="32"/>
        </w:rPr>
      </w:pPr>
      <w:bookmarkStart w:id="64" w:name="_Toc7333228"/>
      <w:r>
        <w:br w:type="page"/>
      </w:r>
    </w:p>
    <w:p w14:paraId="2B53A692" w14:textId="095A6ED0" w:rsidR="005C601E" w:rsidRPr="00A20F11" w:rsidRDefault="00A20F11" w:rsidP="00A106A7">
      <w:pPr>
        <w:pStyle w:val="Heading1"/>
      </w:pPr>
      <w:bookmarkStart w:id="65" w:name="_Toc15216809"/>
      <w:r w:rsidRPr="00A20F11">
        <w:lastRenderedPageBreak/>
        <w:t xml:space="preserve">Annex </w:t>
      </w:r>
      <w:r w:rsidR="005C601E" w:rsidRPr="00A20F11">
        <w:t>V</w:t>
      </w:r>
      <w:r w:rsidRPr="00A20F11">
        <w:t>I</w:t>
      </w:r>
      <w:r w:rsidR="005C601E" w:rsidRPr="00A20F11">
        <w:t xml:space="preserve">: </w:t>
      </w:r>
      <w:r w:rsidR="00531C15" w:rsidRPr="00A20F11">
        <w:t xml:space="preserve">Aweil </w:t>
      </w:r>
      <w:r w:rsidR="000A4E54">
        <w:t>IAA</w:t>
      </w:r>
      <w:r w:rsidR="00531C15" w:rsidRPr="00A20F11">
        <w:t xml:space="preserve">4R </w:t>
      </w:r>
      <w:r w:rsidR="005C601E" w:rsidRPr="00A20F11">
        <w:t>Participants by Gender</w:t>
      </w:r>
      <w:bookmarkEnd w:id="65"/>
      <w:r w:rsidR="005C601E" w:rsidRPr="00A20F11">
        <w:t xml:space="preserve"> </w:t>
      </w:r>
      <w:bookmarkEnd w:id="64"/>
    </w:p>
    <w:p w14:paraId="11FBDE59" w14:textId="77777777" w:rsidR="00F646CA" w:rsidRPr="00C37CD4" w:rsidRDefault="00F646CA" w:rsidP="00F646CA">
      <w:pPr>
        <w:rPr>
          <w:b/>
          <w:bCs/>
        </w:rPr>
      </w:pPr>
      <w:r w:rsidRPr="00C37CD4">
        <w:rPr>
          <w:b/>
          <w:bCs/>
        </w:rPr>
        <w:t>Aweil IA4R Participant Analysis by Gender</w:t>
      </w:r>
    </w:p>
    <w:tbl>
      <w:tblPr>
        <w:tblStyle w:val="TableGridLight1"/>
        <w:tblW w:w="0" w:type="auto"/>
        <w:tblLook w:val="04A0" w:firstRow="1" w:lastRow="0" w:firstColumn="1" w:lastColumn="0" w:noHBand="0" w:noVBand="1"/>
      </w:tblPr>
      <w:tblGrid>
        <w:gridCol w:w="1440"/>
        <w:gridCol w:w="1946"/>
        <w:gridCol w:w="1946"/>
        <w:gridCol w:w="1946"/>
        <w:gridCol w:w="2304"/>
      </w:tblGrid>
      <w:tr w:rsidR="00F646CA" w14:paraId="45F74673" w14:textId="77777777" w:rsidTr="009C0D52">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auto"/>
          </w:tcPr>
          <w:p w14:paraId="068DC730" w14:textId="77777777" w:rsidR="00F646CA" w:rsidRDefault="00F646CA" w:rsidP="009C0D52"/>
        </w:tc>
        <w:tc>
          <w:tcPr>
            <w:tcW w:w="1946" w:type="dxa"/>
          </w:tcPr>
          <w:p w14:paraId="081F4186" w14:textId="77777777" w:rsidR="00F646CA" w:rsidRPr="000508D5" w:rsidRDefault="00F646CA" w:rsidP="009C0D52">
            <w:pPr>
              <w:rPr>
                <w:b/>
                <w:bCs/>
                <w:color w:val="FFFFFF" w:themeColor="background1"/>
              </w:rPr>
            </w:pPr>
            <w:r w:rsidRPr="000508D5">
              <w:rPr>
                <w:b/>
                <w:bCs/>
                <w:color w:val="FFFFFF" w:themeColor="background1"/>
              </w:rPr>
              <w:t>Frequency</w:t>
            </w:r>
          </w:p>
        </w:tc>
        <w:tc>
          <w:tcPr>
            <w:tcW w:w="1946" w:type="dxa"/>
          </w:tcPr>
          <w:p w14:paraId="3221774A" w14:textId="77777777" w:rsidR="00F646CA" w:rsidRPr="000508D5" w:rsidRDefault="00F646CA" w:rsidP="009C0D52">
            <w:pPr>
              <w:rPr>
                <w:b/>
                <w:bCs/>
                <w:color w:val="FFFFFF" w:themeColor="background1"/>
              </w:rPr>
            </w:pPr>
            <w:r w:rsidRPr="000508D5">
              <w:rPr>
                <w:b/>
                <w:bCs/>
                <w:color w:val="FFFFFF" w:themeColor="background1"/>
              </w:rPr>
              <w:t>Percent</w:t>
            </w:r>
          </w:p>
        </w:tc>
        <w:tc>
          <w:tcPr>
            <w:tcW w:w="1946" w:type="dxa"/>
          </w:tcPr>
          <w:p w14:paraId="48EA21E8" w14:textId="77777777" w:rsidR="00F646CA" w:rsidRPr="000508D5" w:rsidRDefault="00F646CA" w:rsidP="009C0D52">
            <w:pPr>
              <w:rPr>
                <w:b/>
                <w:bCs/>
                <w:color w:val="FFFFFF" w:themeColor="background1"/>
              </w:rPr>
            </w:pPr>
            <w:r w:rsidRPr="000508D5">
              <w:rPr>
                <w:b/>
                <w:bCs/>
                <w:color w:val="FFFFFF" w:themeColor="background1"/>
              </w:rPr>
              <w:t>Valid Percent</w:t>
            </w:r>
          </w:p>
        </w:tc>
        <w:tc>
          <w:tcPr>
            <w:tcW w:w="2304" w:type="dxa"/>
          </w:tcPr>
          <w:p w14:paraId="59239AD2" w14:textId="77777777" w:rsidR="00F646CA" w:rsidRPr="000508D5" w:rsidRDefault="00F646CA" w:rsidP="009C0D52">
            <w:pPr>
              <w:rPr>
                <w:b/>
                <w:bCs/>
                <w:color w:val="FFFFFF" w:themeColor="background1"/>
              </w:rPr>
            </w:pPr>
            <w:r w:rsidRPr="000508D5">
              <w:rPr>
                <w:b/>
                <w:bCs/>
                <w:color w:val="FFFFFF" w:themeColor="background1"/>
              </w:rPr>
              <w:t>Cumulative Percent</w:t>
            </w:r>
          </w:p>
        </w:tc>
      </w:tr>
      <w:tr w:rsidR="00F646CA" w14:paraId="01018400" w14:textId="77777777" w:rsidTr="009C0D52">
        <w:trPr>
          <w:cnfStyle w:val="000000100000" w:firstRow="0" w:lastRow="0" w:firstColumn="0" w:lastColumn="0" w:oddVBand="0" w:evenVBand="0" w:oddHBand="1" w:evenHBand="0" w:firstRowFirstColumn="0" w:firstRowLastColumn="0" w:lastRowFirstColumn="0" w:lastRowLastColumn="0"/>
        </w:trPr>
        <w:tc>
          <w:tcPr>
            <w:tcW w:w="1440" w:type="dxa"/>
          </w:tcPr>
          <w:p w14:paraId="3A5693A7" w14:textId="77777777" w:rsidR="00F646CA" w:rsidRPr="007B60FE" w:rsidRDefault="00F646CA" w:rsidP="009C0D52">
            <w:r w:rsidRPr="007B60FE">
              <w:t>Male</w:t>
            </w:r>
          </w:p>
        </w:tc>
        <w:tc>
          <w:tcPr>
            <w:tcW w:w="1946" w:type="dxa"/>
          </w:tcPr>
          <w:p w14:paraId="266B3A65" w14:textId="77777777" w:rsidR="00F646CA" w:rsidRPr="007B60FE" w:rsidRDefault="00F646CA" w:rsidP="009C0D52">
            <w:r w:rsidRPr="007B60FE">
              <w:t>30</w:t>
            </w:r>
          </w:p>
        </w:tc>
        <w:tc>
          <w:tcPr>
            <w:tcW w:w="1946" w:type="dxa"/>
          </w:tcPr>
          <w:p w14:paraId="7AAC0E87" w14:textId="77777777" w:rsidR="00F646CA" w:rsidRPr="007B60FE" w:rsidRDefault="00F646CA" w:rsidP="009C0D52">
            <w:r w:rsidRPr="007B60FE">
              <w:t>81.1</w:t>
            </w:r>
          </w:p>
        </w:tc>
        <w:tc>
          <w:tcPr>
            <w:tcW w:w="1946" w:type="dxa"/>
          </w:tcPr>
          <w:p w14:paraId="35B64914" w14:textId="77777777" w:rsidR="00F646CA" w:rsidRPr="007B60FE" w:rsidRDefault="00F646CA" w:rsidP="009C0D52">
            <w:r w:rsidRPr="007B60FE">
              <w:t>81.1</w:t>
            </w:r>
          </w:p>
        </w:tc>
        <w:tc>
          <w:tcPr>
            <w:tcW w:w="2304" w:type="dxa"/>
          </w:tcPr>
          <w:p w14:paraId="2D1E5DCE" w14:textId="77777777" w:rsidR="00F646CA" w:rsidRPr="007B60FE" w:rsidRDefault="00F646CA" w:rsidP="009C0D52">
            <w:r w:rsidRPr="007B60FE">
              <w:t>81.1</w:t>
            </w:r>
          </w:p>
        </w:tc>
      </w:tr>
      <w:tr w:rsidR="00F646CA" w14:paraId="122492BE" w14:textId="77777777" w:rsidTr="009C0D52">
        <w:trPr>
          <w:cnfStyle w:val="000000010000" w:firstRow="0" w:lastRow="0" w:firstColumn="0" w:lastColumn="0" w:oddVBand="0" w:evenVBand="0" w:oddHBand="0" w:evenHBand="1" w:firstRowFirstColumn="0" w:firstRowLastColumn="0" w:lastRowFirstColumn="0" w:lastRowLastColumn="0"/>
        </w:trPr>
        <w:tc>
          <w:tcPr>
            <w:tcW w:w="1440" w:type="dxa"/>
          </w:tcPr>
          <w:p w14:paraId="3231B783" w14:textId="77777777" w:rsidR="00F646CA" w:rsidRPr="007B60FE" w:rsidRDefault="00F646CA" w:rsidP="009C0D52">
            <w:r w:rsidRPr="007B60FE">
              <w:t>Female</w:t>
            </w:r>
          </w:p>
        </w:tc>
        <w:tc>
          <w:tcPr>
            <w:tcW w:w="1946" w:type="dxa"/>
          </w:tcPr>
          <w:p w14:paraId="3859E952" w14:textId="77777777" w:rsidR="00F646CA" w:rsidRPr="007B60FE" w:rsidRDefault="00F646CA" w:rsidP="009C0D52">
            <w:r w:rsidRPr="007B60FE">
              <w:t>7</w:t>
            </w:r>
          </w:p>
        </w:tc>
        <w:tc>
          <w:tcPr>
            <w:tcW w:w="1946" w:type="dxa"/>
          </w:tcPr>
          <w:p w14:paraId="6C58ADC4" w14:textId="77777777" w:rsidR="00F646CA" w:rsidRPr="007B60FE" w:rsidRDefault="00F646CA" w:rsidP="009C0D52">
            <w:r w:rsidRPr="007B60FE">
              <w:t>18.9</w:t>
            </w:r>
          </w:p>
        </w:tc>
        <w:tc>
          <w:tcPr>
            <w:tcW w:w="1946" w:type="dxa"/>
          </w:tcPr>
          <w:p w14:paraId="210F1890" w14:textId="77777777" w:rsidR="00F646CA" w:rsidRPr="007B60FE" w:rsidRDefault="00F646CA" w:rsidP="009C0D52">
            <w:r w:rsidRPr="007B60FE">
              <w:t>18.9</w:t>
            </w:r>
          </w:p>
        </w:tc>
        <w:tc>
          <w:tcPr>
            <w:tcW w:w="2304" w:type="dxa"/>
          </w:tcPr>
          <w:p w14:paraId="5B2E1691" w14:textId="77777777" w:rsidR="00F646CA" w:rsidRPr="007B60FE" w:rsidRDefault="00F646CA" w:rsidP="009C0D52">
            <w:r w:rsidRPr="007B60FE">
              <w:t>100.0</w:t>
            </w:r>
          </w:p>
        </w:tc>
      </w:tr>
      <w:tr w:rsidR="00F646CA" w14:paraId="6842D799" w14:textId="77777777" w:rsidTr="009C0D52">
        <w:trPr>
          <w:cnfStyle w:val="000000100000" w:firstRow="0" w:lastRow="0" w:firstColumn="0" w:lastColumn="0" w:oddVBand="0" w:evenVBand="0" w:oddHBand="1" w:evenHBand="0" w:firstRowFirstColumn="0" w:firstRowLastColumn="0" w:lastRowFirstColumn="0" w:lastRowLastColumn="0"/>
        </w:trPr>
        <w:tc>
          <w:tcPr>
            <w:tcW w:w="1440" w:type="dxa"/>
          </w:tcPr>
          <w:p w14:paraId="201E433D" w14:textId="77777777" w:rsidR="00F646CA" w:rsidRPr="007B60FE" w:rsidRDefault="00F646CA" w:rsidP="009C0D52">
            <w:r w:rsidRPr="007B60FE">
              <w:t>Total</w:t>
            </w:r>
          </w:p>
        </w:tc>
        <w:tc>
          <w:tcPr>
            <w:tcW w:w="1946" w:type="dxa"/>
          </w:tcPr>
          <w:p w14:paraId="44064830" w14:textId="77777777" w:rsidR="00F646CA" w:rsidRPr="007B60FE" w:rsidRDefault="00F646CA" w:rsidP="009C0D52">
            <w:r w:rsidRPr="007B60FE">
              <w:t>37</w:t>
            </w:r>
          </w:p>
        </w:tc>
        <w:tc>
          <w:tcPr>
            <w:tcW w:w="1946" w:type="dxa"/>
          </w:tcPr>
          <w:p w14:paraId="400C28C9" w14:textId="77777777" w:rsidR="00F646CA" w:rsidRPr="007B60FE" w:rsidRDefault="00F646CA" w:rsidP="009C0D52">
            <w:r w:rsidRPr="007B60FE">
              <w:t>100.0</w:t>
            </w:r>
          </w:p>
        </w:tc>
        <w:tc>
          <w:tcPr>
            <w:tcW w:w="1946" w:type="dxa"/>
          </w:tcPr>
          <w:p w14:paraId="2D858E92" w14:textId="77777777" w:rsidR="00F646CA" w:rsidRPr="007B60FE" w:rsidRDefault="00F646CA" w:rsidP="009C0D52">
            <w:r w:rsidRPr="007B60FE">
              <w:t>100.0</w:t>
            </w:r>
          </w:p>
        </w:tc>
        <w:tc>
          <w:tcPr>
            <w:tcW w:w="2304" w:type="dxa"/>
          </w:tcPr>
          <w:p w14:paraId="77BB51ED" w14:textId="77777777" w:rsidR="00F646CA" w:rsidRDefault="00F646CA" w:rsidP="009C0D52"/>
        </w:tc>
      </w:tr>
    </w:tbl>
    <w:p w14:paraId="4DBEAE7F" w14:textId="77777777" w:rsidR="00F646CA" w:rsidRDefault="00F646CA" w:rsidP="00F646CA">
      <w:pPr>
        <w:rPr>
          <w:rFonts w:eastAsiaTheme="minorHAnsi"/>
        </w:rPr>
      </w:pPr>
    </w:p>
    <w:p w14:paraId="23CC09A3" w14:textId="05E56E21" w:rsidR="004736D9" w:rsidRPr="004736D9" w:rsidRDefault="004736D9" w:rsidP="00F646CA">
      <w:pPr>
        <w:rPr>
          <w:rFonts w:eastAsiaTheme="minorHAnsi"/>
        </w:rPr>
      </w:pPr>
      <w:r w:rsidRPr="004736D9">
        <w:rPr>
          <w:rFonts w:eastAsiaTheme="minorHAnsi"/>
        </w:rPr>
        <w:t>The table above represents the participant</w:t>
      </w:r>
      <w:r w:rsidR="00531C15">
        <w:rPr>
          <w:rFonts w:eastAsiaTheme="minorHAnsi"/>
        </w:rPr>
        <w:t>s</w:t>
      </w:r>
      <w:r w:rsidRPr="004736D9">
        <w:rPr>
          <w:rFonts w:eastAsiaTheme="minorHAnsi"/>
        </w:rPr>
        <w:t xml:space="preserve"> in the </w:t>
      </w:r>
      <w:r w:rsidR="000A4E54">
        <w:rPr>
          <w:rFonts w:eastAsiaTheme="minorHAnsi"/>
        </w:rPr>
        <w:t>IAA</w:t>
      </w:r>
      <w:r w:rsidRPr="004736D9">
        <w:rPr>
          <w:rFonts w:eastAsiaTheme="minorHAnsi"/>
        </w:rPr>
        <w:t xml:space="preserve">4R workshop in Aweil by </w:t>
      </w:r>
      <w:r w:rsidR="00965CE2" w:rsidRPr="004736D9">
        <w:rPr>
          <w:rFonts w:eastAsiaTheme="minorHAnsi"/>
        </w:rPr>
        <w:t xml:space="preserve">gender. </w:t>
      </w:r>
      <w:r w:rsidR="00531C15">
        <w:rPr>
          <w:rFonts w:eastAsiaTheme="minorHAnsi"/>
        </w:rPr>
        <w:t>Eighty one</w:t>
      </w:r>
      <w:r w:rsidRPr="004736D9">
        <w:rPr>
          <w:rFonts w:eastAsiaTheme="minorHAnsi"/>
        </w:rPr>
        <w:t xml:space="preserve"> </w:t>
      </w:r>
      <w:r w:rsidR="00531C15">
        <w:rPr>
          <w:rFonts w:eastAsiaTheme="minorHAnsi"/>
        </w:rPr>
        <w:t>(</w:t>
      </w:r>
      <w:r w:rsidRPr="004736D9">
        <w:rPr>
          <w:rFonts w:eastAsiaTheme="minorHAnsi"/>
        </w:rPr>
        <w:t>81</w:t>
      </w:r>
      <w:r w:rsidR="00531C15">
        <w:rPr>
          <w:rFonts w:eastAsiaTheme="minorHAnsi"/>
        </w:rPr>
        <w:t>)</w:t>
      </w:r>
      <w:r w:rsidRPr="004736D9">
        <w:rPr>
          <w:rFonts w:eastAsiaTheme="minorHAnsi"/>
        </w:rPr>
        <w:t xml:space="preserve"> per cent of the participants were male representing different organizations in Aweil, government </w:t>
      </w:r>
      <w:r w:rsidR="00F765ED" w:rsidRPr="004736D9">
        <w:rPr>
          <w:rFonts w:eastAsiaTheme="minorHAnsi"/>
        </w:rPr>
        <w:t>offic</w:t>
      </w:r>
      <w:r w:rsidR="00F765ED">
        <w:rPr>
          <w:rFonts w:eastAsiaTheme="minorHAnsi"/>
        </w:rPr>
        <w:t>ial</w:t>
      </w:r>
      <w:r w:rsidR="00F765ED" w:rsidRPr="004736D9">
        <w:rPr>
          <w:rFonts w:eastAsiaTheme="minorHAnsi"/>
        </w:rPr>
        <w:t>s</w:t>
      </w:r>
      <w:r w:rsidR="00965CE2">
        <w:rPr>
          <w:rFonts w:eastAsiaTheme="minorHAnsi"/>
        </w:rPr>
        <w:t xml:space="preserve">, </w:t>
      </w:r>
      <w:r w:rsidRPr="004736D9">
        <w:rPr>
          <w:rFonts w:eastAsiaTheme="minorHAnsi"/>
        </w:rPr>
        <w:t>NG</w:t>
      </w:r>
      <w:r w:rsidR="00531C15">
        <w:rPr>
          <w:rFonts w:eastAsiaTheme="minorHAnsi"/>
        </w:rPr>
        <w:t xml:space="preserve">Os, NNGOs, Cultural leader (s) and </w:t>
      </w:r>
      <w:r w:rsidRPr="004736D9">
        <w:rPr>
          <w:rFonts w:eastAsiaTheme="minorHAnsi"/>
        </w:rPr>
        <w:t>CBOs</w:t>
      </w:r>
      <w:r w:rsidR="00531C15">
        <w:rPr>
          <w:rFonts w:eastAsiaTheme="minorHAnsi"/>
        </w:rPr>
        <w:t>. O</w:t>
      </w:r>
      <w:r w:rsidRPr="004736D9">
        <w:rPr>
          <w:rFonts w:eastAsiaTheme="minorHAnsi"/>
        </w:rPr>
        <w:t>ne school was also represented</w:t>
      </w:r>
      <w:r w:rsidR="00531C15">
        <w:rPr>
          <w:rFonts w:eastAsiaTheme="minorHAnsi"/>
        </w:rPr>
        <w:t>. Only</w:t>
      </w:r>
      <w:r w:rsidRPr="004736D9">
        <w:rPr>
          <w:rFonts w:eastAsiaTheme="minorHAnsi"/>
        </w:rPr>
        <w:t xml:space="preserve"> 19 per cent </w:t>
      </w:r>
      <w:r w:rsidR="00531C15">
        <w:rPr>
          <w:rFonts w:eastAsiaTheme="minorHAnsi"/>
        </w:rPr>
        <w:t xml:space="preserve">of the participants </w:t>
      </w:r>
      <w:r w:rsidRPr="004736D9">
        <w:rPr>
          <w:rFonts w:eastAsiaTheme="minorHAnsi"/>
        </w:rPr>
        <w:t>were female</w:t>
      </w:r>
      <w:r w:rsidR="00531C15">
        <w:rPr>
          <w:rFonts w:eastAsiaTheme="minorHAnsi"/>
        </w:rPr>
        <w:t xml:space="preserve">. </w:t>
      </w:r>
      <w:r w:rsidRPr="004736D9">
        <w:rPr>
          <w:rFonts w:eastAsiaTheme="minorHAnsi"/>
        </w:rPr>
        <w:t xml:space="preserve"> </w:t>
      </w:r>
      <w:r w:rsidR="00531C15">
        <w:rPr>
          <w:rFonts w:eastAsiaTheme="minorHAnsi"/>
        </w:rPr>
        <w:t>A</w:t>
      </w:r>
      <w:r w:rsidRPr="004736D9">
        <w:rPr>
          <w:rFonts w:eastAsiaTheme="minorHAnsi"/>
        </w:rPr>
        <w:t>s seen above male</w:t>
      </w:r>
      <w:r w:rsidR="00531C15">
        <w:rPr>
          <w:rFonts w:eastAsiaTheme="minorHAnsi"/>
        </w:rPr>
        <w:t>s,</w:t>
      </w:r>
      <w:r w:rsidRPr="004736D9">
        <w:rPr>
          <w:rFonts w:eastAsiaTheme="minorHAnsi"/>
        </w:rPr>
        <w:t xml:space="preserve"> were over represented in the workshop</w:t>
      </w:r>
      <w:r w:rsidR="00531C15">
        <w:rPr>
          <w:rFonts w:eastAsiaTheme="minorHAnsi"/>
        </w:rPr>
        <w:t>.</w:t>
      </w:r>
      <w:r w:rsidRPr="004736D9">
        <w:rPr>
          <w:rFonts w:eastAsiaTheme="minorHAnsi"/>
        </w:rPr>
        <w:t xml:space="preserve"> </w:t>
      </w:r>
    </w:p>
    <w:p w14:paraId="56246746" w14:textId="77777777" w:rsidR="00A20F11" w:rsidRDefault="00A20F11" w:rsidP="00A106A7">
      <w:pPr>
        <w:sectPr w:rsidR="00A20F11" w:rsidSect="005D104A">
          <w:footerReference w:type="first" r:id="rId45"/>
          <w:pgSz w:w="11900" w:h="16840"/>
          <w:pgMar w:top="1440" w:right="1080" w:bottom="1440" w:left="1080" w:header="708" w:footer="708" w:gutter="0"/>
          <w:cols w:space="708"/>
          <w:docGrid w:linePitch="360"/>
        </w:sectPr>
      </w:pPr>
    </w:p>
    <w:p w14:paraId="422BFFD9" w14:textId="7FB058C6" w:rsidR="00531C15" w:rsidRPr="003036C3" w:rsidRDefault="00531C15" w:rsidP="00A106A7">
      <w:pPr>
        <w:pStyle w:val="Heading1"/>
      </w:pPr>
      <w:bookmarkStart w:id="66" w:name="_Toc15216810"/>
      <w:r w:rsidRPr="003036C3">
        <w:lastRenderedPageBreak/>
        <w:t xml:space="preserve">Annex </w:t>
      </w:r>
      <w:r w:rsidR="003036C3" w:rsidRPr="003036C3">
        <w:t>VI</w:t>
      </w:r>
      <w:r w:rsidRPr="003036C3">
        <w:t>I: Institutional Capacity for Resilience Assessment Framework Revised (</w:t>
      </w:r>
      <w:r w:rsidR="000A4E54">
        <w:t>IA</w:t>
      </w:r>
      <w:r w:rsidRPr="003036C3">
        <w:t>4R) Tool</w:t>
      </w:r>
      <w:bookmarkEnd w:id="66"/>
    </w:p>
    <w:p w14:paraId="020E9916" w14:textId="3446156A" w:rsidR="00A20F11" w:rsidRPr="00B8003D" w:rsidRDefault="00A20F11" w:rsidP="005D104A">
      <w:pPr>
        <w:pStyle w:val="Heading3"/>
      </w:pPr>
      <w:r w:rsidRPr="00B8003D">
        <w:t>Institutional Capacity for Resilience Assessment Framework (</w:t>
      </w:r>
      <w:r w:rsidR="000A4E54">
        <w:t>IA</w:t>
      </w:r>
      <w:r w:rsidRPr="00B8003D">
        <w:t>4R) Tool</w:t>
      </w:r>
    </w:p>
    <w:tbl>
      <w:tblPr>
        <w:tblStyle w:val="TableGridLight1"/>
        <w:tblW w:w="0" w:type="auto"/>
        <w:tblLook w:val="04A0" w:firstRow="1" w:lastRow="0" w:firstColumn="1" w:lastColumn="0" w:noHBand="0" w:noVBand="1"/>
      </w:tblPr>
      <w:tblGrid>
        <w:gridCol w:w="8419"/>
        <w:gridCol w:w="626"/>
        <w:gridCol w:w="627"/>
        <w:gridCol w:w="626"/>
        <w:gridCol w:w="627"/>
        <w:gridCol w:w="625"/>
        <w:gridCol w:w="626"/>
        <w:gridCol w:w="626"/>
        <w:gridCol w:w="627"/>
        <w:gridCol w:w="625"/>
        <w:gridCol w:w="626"/>
      </w:tblGrid>
      <w:tr w:rsidR="00A20F11" w:rsidRPr="000D5A58" w14:paraId="1DA3A079" w14:textId="77777777" w:rsidTr="005D104A">
        <w:trPr>
          <w:cnfStyle w:val="100000000000" w:firstRow="1" w:lastRow="0" w:firstColumn="0" w:lastColumn="0" w:oddVBand="0" w:evenVBand="0" w:oddHBand="0" w:evenHBand="0" w:firstRowFirstColumn="0" w:firstRowLastColumn="0" w:lastRowFirstColumn="0" w:lastRowLastColumn="0"/>
          <w:tblHeader/>
        </w:trPr>
        <w:tc>
          <w:tcPr>
            <w:tcW w:w="8496" w:type="dxa"/>
          </w:tcPr>
          <w:p w14:paraId="0513972B" w14:textId="7C2B9DB5" w:rsidR="00A20F11" w:rsidRPr="000D5A58" w:rsidRDefault="000F3297" w:rsidP="000F3297">
            <w:pPr>
              <w:spacing w:after="60"/>
              <w:rPr>
                <w:b/>
                <w:color w:val="FFFFFF" w:themeColor="background1"/>
                <w:sz w:val="20"/>
              </w:rPr>
            </w:pPr>
            <w:bookmarkStart w:id="67" w:name="_Hlk15215619"/>
            <w:r w:rsidRPr="000D5A58">
              <w:rPr>
                <w:b/>
                <w:color w:val="FFFFFF" w:themeColor="background1"/>
                <w:sz w:val="20"/>
              </w:rPr>
              <w:t>PILLAR 1:  TRUST IN PEOPLE AND INSTITUTIONS</w:t>
            </w:r>
          </w:p>
          <w:p w14:paraId="5B9B0C9C" w14:textId="77777777" w:rsidR="00A20F11" w:rsidRPr="005D104A" w:rsidRDefault="00A20F11" w:rsidP="000F3297">
            <w:pPr>
              <w:spacing w:after="60"/>
              <w:rPr>
                <w:b/>
                <w:color w:val="FFFFFF" w:themeColor="background1"/>
                <w:sz w:val="18"/>
                <w:szCs w:val="18"/>
              </w:rPr>
            </w:pPr>
            <w:r w:rsidRPr="005D104A">
              <w:rPr>
                <w:b/>
                <w:color w:val="FFFFFF" w:themeColor="background1"/>
                <w:sz w:val="18"/>
                <w:szCs w:val="18"/>
              </w:rPr>
              <w:t>Relevant institutions</w:t>
            </w:r>
          </w:p>
          <w:p w14:paraId="663FB226" w14:textId="77777777" w:rsidR="00A20F11" w:rsidRPr="005D104A" w:rsidRDefault="00A20F11" w:rsidP="000F3297">
            <w:pPr>
              <w:pStyle w:val="ListParagraph"/>
              <w:numPr>
                <w:ilvl w:val="0"/>
                <w:numId w:val="24"/>
              </w:numPr>
              <w:spacing w:after="60"/>
              <w:contextualSpacing w:val="0"/>
              <w:rPr>
                <w:color w:val="FFFFFF" w:themeColor="background1"/>
                <w:sz w:val="18"/>
                <w:szCs w:val="18"/>
              </w:rPr>
            </w:pPr>
            <w:r w:rsidRPr="005D104A">
              <w:rPr>
                <w:color w:val="FFFFFF" w:themeColor="background1"/>
                <w:sz w:val="18"/>
                <w:szCs w:val="18"/>
              </w:rPr>
              <w:t>Local government</w:t>
            </w:r>
          </w:p>
          <w:p w14:paraId="34A24588" w14:textId="77777777" w:rsidR="00A20F11" w:rsidRPr="005D104A" w:rsidRDefault="00A20F11" w:rsidP="000F3297">
            <w:pPr>
              <w:pStyle w:val="ListParagraph"/>
              <w:numPr>
                <w:ilvl w:val="0"/>
                <w:numId w:val="24"/>
              </w:numPr>
              <w:spacing w:after="60"/>
              <w:contextualSpacing w:val="0"/>
              <w:rPr>
                <w:color w:val="FFFFFF" w:themeColor="background1"/>
                <w:sz w:val="18"/>
                <w:szCs w:val="18"/>
              </w:rPr>
            </w:pPr>
            <w:r w:rsidRPr="005D104A">
              <w:rPr>
                <w:color w:val="FFFFFF" w:themeColor="background1"/>
                <w:sz w:val="18"/>
                <w:szCs w:val="18"/>
              </w:rPr>
              <w:t>State Ministry of Local Government</w:t>
            </w:r>
          </w:p>
          <w:p w14:paraId="50523132" w14:textId="77777777" w:rsidR="00A20F11" w:rsidRPr="005D104A" w:rsidRDefault="00A20F11" w:rsidP="000F3297">
            <w:pPr>
              <w:pStyle w:val="ListParagraph"/>
              <w:numPr>
                <w:ilvl w:val="0"/>
                <w:numId w:val="24"/>
              </w:numPr>
              <w:spacing w:after="60"/>
              <w:contextualSpacing w:val="0"/>
              <w:rPr>
                <w:color w:val="FFFFFF" w:themeColor="background1"/>
                <w:sz w:val="18"/>
                <w:szCs w:val="18"/>
              </w:rPr>
            </w:pPr>
            <w:r w:rsidRPr="005D104A">
              <w:rPr>
                <w:color w:val="FFFFFF" w:themeColor="background1"/>
                <w:sz w:val="18"/>
                <w:szCs w:val="18"/>
              </w:rPr>
              <w:t>County Department of Local Government</w:t>
            </w:r>
          </w:p>
          <w:p w14:paraId="7C362D3E" w14:textId="77777777" w:rsidR="00A20F11" w:rsidRPr="005D104A" w:rsidRDefault="00A20F11" w:rsidP="000F3297">
            <w:pPr>
              <w:pStyle w:val="ListParagraph"/>
              <w:numPr>
                <w:ilvl w:val="0"/>
                <w:numId w:val="24"/>
              </w:numPr>
              <w:spacing w:after="60"/>
              <w:contextualSpacing w:val="0"/>
              <w:rPr>
                <w:color w:val="FFFFFF" w:themeColor="background1"/>
                <w:sz w:val="18"/>
                <w:szCs w:val="18"/>
              </w:rPr>
            </w:pPr>
            <w:r w:rsidRPr="005D104A">
              <w:rPr>
                <w:color w:val="FFFFFF" w:themeColor="background1"/>
                <w:sz w:val="18"/>
                <w:szCs w:val="18"/>
              </w:rPr>
              <w:t>State and County Legislative Councils</w:t>
            </w:r>
          </w:p>
          <w:p w14:paraId="45729ACF" w14:textId="40795D07" w:rsidR="00A20F11" w:rsidRPr="005D104A" w:rsidRDefault="00A20F11" w:rsidP="000F3297">
            <w:pPr>
              <w:pStyle w:val="ListParagraph"/>
              <w:numPr>
                <w:ilvl w:val="0"/>
                <w:numId w:val="24"/>
              </w:numPr>
              <w:spacing w:after="60"/>
              <w:contextualSpacing w:val="0"/>
              <w:rPr>
                <w:color w:val="FFFFFF" w:themeColor="background1"/>
                <w:sz w:val="18"/>
                <w:szCs w:val="18"/>
              </w:rPr>
            </w:pPr>
            <w:r w:rsidRPr="005D104A">
              <w:rPr>
                <w:color w:val="FFFFFF" w:themeColor="background1"/>
                <w:sz w:val="18"/>
                <w:szCs w:val="18"/>
              </w:rPr>
              <w:t>Police/Army/</w:t>
            </w:r>
            <w:r w:rsidR="00965CE2" w:rsidRPr="005D104A">
              <w:rPr>
                <w:color w:val="FFFFFF" w:themeColor="background1"/>
                <w:sz w:val="18"/>
                <w:szCs w:val="18"/>
              </w:rPr>
              <w:t>Judiciary</w:t>
            </w:r>
          </w:p>
          <w:p w14:paraId="58A9D7A1" w14:textId="77777777" w:rsidR="00A20F11" w:rsidRPr="005D104A" w:rsidRDefault="00A20F11" w:rsidP="000F3297">
            <w:pPr>
              <w:pStyle w:val="ListParagraph"/>
              <w:numPr>
                <w:ilvl w:val="0"/>
                <w:numId w:val="24"/>
              </w:numPr>
              <w:spacing w:after="60"/>
              <w:contextualSpacing w:val="0"/>
              <w:rPr>
                <w:color w:val="FFFFFF" w:themeColor="background1"/>
                <w:sz w:val="18"/>
                <w:szCs w:val="18"/>
              </w:rPr>
            </w:pPr>
            <w:r w:rsidRPr="005D104A">
              <w:rPr>
                <w:color w:val="FFFFFF" w:themeColor="background1"/>
                <w:sz w:val="18"/>
                <w:szCs w:val="18"/>
              </w:rPr>
              <w:t>Church</w:t>
            </w:r>
          </w:p>
          <w:p w14:paraId="06C232EE" w14:textId="77777777" w:rsidR="00A20F11" w:rsidRPr="005D104A" w:rsidRDefault="00A20F11" w:rsidP="000F3297">
            <w:pPr>
              <w:pStyle w:val="ListParagraph"/>
              <w:numPr>
                <w:ilvl w:val="0"/>
                <w:numId w:val="24"/>
              </w:numPr>
              <w:spacing w:after="60"/>
              <w:contextualSpacing w:val="0"/>
              <w:rPr>
                <w:color w:val="FFFFFF" w:themeColor="background1"/>
                <w:sz w:val="18"/>
                <w:szCs w:val="18"/>
              </w:rPr>
            </w:pPr>
            <w:r w:rsidRPr="005D104A">
              <w:rPr>
                <w:color w:val="FFFFFF" w:themeColor="background1"/>
                <w:sz w:val="18"/>
                <w:szCs w:val="18"/>
              </w:rPr>
              <w:t>Peace committees</w:t>
            </w:r>
          </w:p>
          <w:p w14:paraId="6328761A" w14:textId="77777777" w:rsidR="00A20F11" w:rsidRPr="005D104A" w:rsidRDefault="00A20F11" w:rsidP="000F3297">
            <w:pPr>
              <w:pStyle w:val="ListParagraph"/>
              <w:numPr>
                <w:ilvl w:val="0"/>
                <w:numId w:val="24"/>
              </w:numPr>
              <w:spacing w:after="60"/>
              <w:contextualSpacing w:val="0"/>
              <w:rPr>
                <w:color w:val="FFFFFF" w:themeColor="background1"/>
                <w:sz w:val="18"/>
                <w:szCs w:val="18"/>
              </w:rPr>
            </w:pPr>
            <w:r w:rsidRPr="005D104A">
              <w:rPr>
                <w:color w:val="FFFFFF" w:themeColor="background1"/>
                <w:sz w:val="18"/>
                <w:szCs w:val="18"/>
              </w:rPr>
              <w:t>Traditional leaders</w:t>
            </w:r>
          </w:p>
          <w:p w14:paraId="2247B2A4" w14:textId="1A62F147" w:rsidR="00A20F11" w:rsidRPr="005D104A" w:rsidRDefault="00A20F11" w:rsidP="000F3297">
            <w:pPr>
              <w:pStyle w:val="ListParagraph"/>
              <w:numPr>
                <w:ilvl w:val="0"/>
                <w:numId w:val="24"/>
              </w:numPr>
              <w:spacing w:after="60"/>
              <w:contextualSpacing w:val="0"/>
              <w:rPr>
                <w:color w:val="FFFFFF" w:themeColor="background1"/>
                <w:sz w:val="18"/>
                <w:szCs w:val="18"/>
              </w:rPr>
            </w:pPr>
            <w:r w:rsidRPr="005D104A">
              <w:rPr>
                <w:color w:val="FFFFFF" w:themeColor="background1"/>
                <w:sz w:val="18"/>
                <w:szCs w:val="18"/>
              </w:rPr>
              <w:t xml:space="preserve">NGO, CBO, FBOs addressing security, peace building, </w:t>
            </w:r>
            <w:r w:rsidR="00965CE2" w:rsidRPr="005D104A">
              <w:rPr>
                <w:color w:val="FFFFFF" w:themeColor="background1"/>
                <w:sz w:val="18"/>
                <w:szCs w:val="18"/>
              </w:rPr>
              <w:t>reconciliation</w:t>
            </w:r>
            <w:r w:rsidRPr="005D104A">
              <w:rPr>
                <w:color w:val="FFFFFF" w:themeColor="background1"/>
                <w:sz w:val="18"/>
                <w:szCs w:val="18"/>
              </w:rPr>
              <w:t xml:space="preserve">, </w:t>
            </w:r>
            <w:r w:rsidR="00965CE2" w:rsidRPr="005D104A">
              <w:rPr>
                <w:color w:val="FFFFFF" w:themeColor="background1"/>
                <w:sz w:val="18"/>
                <w:szCs w:val="18"/>
              </w:rPr>
              <w:t>social</w:t>
            </w:r>
            <w:r w:rsidRPr="005D104A">
              <w:rPr>
                <w:color w:val="FFFFFF" w:themeColor="background1"/>
                <w:sz w:val="18"/>
                <w:szCs w:val="18"/>
              </w:rPr>
              <w:t xml:space="preserve"> cohesion, conflict resolution and rule of law</w:t>
            </w:r>
          </w:p>
          <w:p w14:paraId="339D0656" w14:textId="77777777" w:rsidR="00A20F11" w:rsidRPr="000D5A58" w:rsidRDefault="00A20F11" w:rsidP="000F3297">
            <w:pPr>
              <w:pStyle w:val="ListParagraph"/>
              <w:numPr>
                <w:ilvl w:val="0"/>
                <w:numId w:val="24"/>
              </w:numPr>
              <w:spacing w:after="60"/>
              <w:contextualSpacing w:val="0"/>
              <w:rPr>
                <w:color w:val="FFFFFF" w:themeColor="background1"/>
                <w:sz w:val="20"/>
              </w:rPr>
            </w:pPr>
            <w:r w:rsidRPr="005D104A">
              <w:rPr>
                <w:color w:val="FFFFFF" w:themeColor="background1"/>
                <w:sz w:val="18"/>
                <w:szCs w:val="18"/>
              </w:rPr>
              <w:t>Civil society</w:t>
            </w:r>
          </w:p>
        </w:tc>
        <w:tc>
          <w:tcPr>
            <w:tcW w:w="6295" w:type="dxa"/>
            <w:gridSpan w:val="10"/>
            <w:tcBorders>
              <w:bottom w:val="single" w:sz="4" w:space="0" w:color="FFFFFF" w:themeColor="background1"/>
            </w:tcBorders>
          </w:tcPr>
          <w:p w14:paraId="2A08D308" w14:textId="77777777" w:rsidR="00A20F11" w:rsidRPr="0057170F" w:rsidRDefault="00A20F11" w:rsidP="000F3297">
            <w:pPr>
              <w:spacing w:after="60"/>
              <w:rPr>
                <w:b/>
                <w:color w:val="FFFFFF" w:themeColor="background1"/>
                <w:sz w:val="18"/>
                <w:szCs w:val="18"/>
              </w:rPr>
            </w:pPr>
            <w:r w:rsidRPr="0057170F">
              <w:rPr>
                <w:b/>
                <w:color w:val="FFFFFF" w:themeColor="background1"/>
                <w:sz w:val="18"/>
                <w:szCs w:val="18"/>
              </w:rPr>
              <w:t>Status Ranking</w:t>
            </w:r>
          </w:p>
          <w:p w14:paraId="2F949FD1" w14:textId="77777777" w:rsidR="00A20F11" w:rsidRPr="005D104A" w:rsidRDefault="00A20F11" w:rsidP="000F3297">
            <w:pPr>
              <w:pStyle w:val="ListParagraph"/>
              <w:numPr>
                <w:ilvl w:val="0"/>
                <w:numId w:val="25"/>
              </w:numPr>
              <w:spacing w:after="60"/>
              <w:contextualSpacing w:val="0"/>
              <w:rPr>
                <w:color w:val="FFFFFF" w:themeColor="background1"/>
                <w:sz w:val="18"/>
                <w:szCs w:val="18"/>
              </w:rPr>
            </w:pPr>
            <w:r w:rsidRPr="005D104A">
              <w:rPr>
                <w:color w:val="FFFFFF" w:themeColor="background1"/>
                <w:sz w:val="18"/>
                <w:szCs w:val="18"/>
              </w:rPr>
              <w:t>Institutions require significant attention to ensure the Pillar Objective is achieved.</w:t>
            </w:r>
          </w:p>
          <w:p w14:paraId="73C3DA75" w14:textId="5EED1C24" w:rsidR="00A20F11" w:rsidRPr="005D104A" w:rsidRDefault="00A20F11" w:rsidP="000F3297">
            <w:pPr>
              <w:pStyle w:val="ListParagraph"/>
              <w:numPr>
                <w:ilvl w:val="0"/>
                <w:numId w:val="25"/>
              </w:numPr>
              <w:spacing w:after="60"/>
              <w:contextualSpacing w:val="0"/>
              <w:rPr>
                <w:color w:val="FFFFFF" w:themeColor="background1"/>
                <w:sz w:val="18"/>
                <w:szCs w:val="18"/>
              </w:rPr>
            </w:pPr>
            <w:r w:rsidRPr="005D104A">
              <w:rPr>
                <w:color w:val="FFFFFF" w:themeColor="background1"/>
                <w:sz w:val="18"/>
                <w:szCs w:val="18"/>
              </w:rPr>
              <w:t xml:space="preserve">Progress is mixed. The conditions required to achieve Pillar Objective are </w:t>
            </w:r>
            <w:r w:rsidR="00965CE2" w:rsidRPr="005D104A">
              <w:rPr>
                <w:color w:val="FFFFFF" w:themeColor="background1"/>
                <w:sz w:val="18"/>
                <w:szCs w:val="18"/>
              </w:rPr>
              <w:t>partially</w:t>
            </w:r>
            <w:r w:rsidRPr="005D104A">
              <w:rPr>
                <w:color w:val="FFFFFF" w:themeColor="background1"/>
                <w:sz w:val="18"/>
                <w:szCs w:val="18"/>
              </w:rPr>
              <w:t xml:space="preserve"> achieved, but additional attention is required.</w:t>
            </w:r>
          </w:p>
          <w:p w14:paraId="3BA0A9EC" w14:textId="77777777" w:rsidR="00A20F11" w:rsidRPr="000D5A58" w:rsidRDefault="00A20F11" w:rsidP="000F3297">
            <w:pPr>
              <w:pStyle w:val="ListParagraph"/>
              <w:numPr>
                <w:ilvl w:val="0"/>
                <w:numId w:val="25"/>
              </w:numPr>
              <w:spacing w:after="60"/>
              <w:contextualSpacing w:val="0"/>
              <w:rPr>
                <w:color w:val="FFFFFF" w:themeColor="background1"/>
                <w:sz w:val="20"/>
              </w:rPr>
            </w:pPr>
            <w:r w:rsidRPr="005D104A">
              <w:rPr>
                <w:color w:val="FFFFFF" w:themeColor="background1"/>
                <w:sz w:val="18"/>
                <w:szCs w:val="18"/>
              </w:rPr>
              <w:t>The Pillar objective, from an institutional perspective, is realized to a sufficient degree, and additional attention to this area is not required now.</w:t>
            </w:r>
          </w:p>
        </w:tc>
      </w:tr>
      <w:tr w:rsidR="00A20F11" w:rsidRPr="000D5A58" w14:paraId="595B6D04" w14:textId="77777777" w:rsidTr="005D104A">
        <w:trPr>
          <w:cnfStyle w:val="100000000000" w:firstRow="1" w:lastRow="0" w:firstColumn="0" w:lastColumn="0" w:oddVBand="0" w:evenVBand="0" w:oddHBand="0" w:evenHBand="0" w:firstRowFirstColumn="0" w:firstRowLastColumn="0" w:lastRowFirstColumn="0" w:lastRowLastColumn="0"/>
          <w:tblHeader/>
        </w:trPr>
        <w:tc>
          <w:tcPr>
            <w:tcW w:w="8496" w:type="dxa"/>
            <w:vMerge w:val="restart"/>
            <w:tcBorders>
              <w:right w:val="single" w:sz="4" w:space="0" w:color="FFFFFF" w:themeColor="background1"/>
            </w:tcBorders>
          </w:tcPr>
          <w:p w14:paraId="294FFE5A" w14:textId="77777777" w:rsidR="00A20F11" w:rsidRPr="000D5A58" w:rsidRDefault="00A20F11" w:rsidP="000F3297">
            <w:pPr>
              <w:spacing w:after="60"/>
              <w:rPr>
                <w:b/>
                <w:color w:val="FFFFFF" w:themeColor="background1"/>
                <w:sz w:val="20"/>
              </w:rPr>
            </w:pPr>
          </w:p>
        </w:tc>
        <w:tc>
          <w:tcPr>
            <w:tcW w:w="6295"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DD859A" w14:textId="77777777" w:rsidR="00A20F11" w:rsidRPr="000D5A58" w:rsidRDefault="00A20F11" w:rsidP="000F3297">
            <w:pPr>
              <w:spacing w:after="60"/>
              <w:rPr>
                <w:b/>
                <w:color w:val="FFFFFF" w:themeColor="background1"/>
                <w:sz w:val="20"/>
              </w:rPr>
            </w:pPr>
            <w:r w:rsidRPr="000D5A58">
              <w:rPr>
                <w:b/>
                <w:color w:val="FFFFFF" w:themeColor="background1"/>
                <w:sz w:val="20"/>
              </w:rPr>
              <w:t>Provide Status ranking of 1, 2 or 3 where applicable</w:t>
            </w:r>
          </w:p>
        </w:tc>
      </w:tr>
      <w:tr w:rsidR="005D104A" w:rsidRPr="000D5A58" w14:paraId="4DBC3AD5" w14:textId="77777777" w:rsidTr="005D104A">
        <w:trPr>
          <w:cnfStyle w:val="100000000000" w:firstRow="1" w:lastRow="0" w:firstColumn="0" w:lastColumn="0" w:oddVBand="0" w:evenVBand="0" w:oddHBand="0" w:evenHBand="0" w:firstRowFirstColumn="0" w:firstRowLastColumn="0" w:lastRowFirstColumn="0" w:lastRowLastColumn="0"/>
          <w:tblHeader/>
        </w:trPr>
        <w:tc>
          <w:tcPr>
            <w:tcW w:w="8496" w:type="dxa"/>
            <w:vMerge/>
            <w:tcBorders>
              <w:right w:val="single" w:sz="4" w:space="0" w:color="FFFFFF" w:themeColor="background1"/>
            </w:tcBorders>
          </w:tcPr>
          <w:p w14:paraId="237206E6" w14:textId="77777777" w:rsidR="00A20F11" w:rsidRPr="000D5A58" w:rsidRDefault="00A20F11" w:rsidP="000F3297">
            <w:pPr>
              <w:spacing w:after="60"/>
              <w:rPr>
                <w:b/>
                <w:color w:val="FFFFFF" w:themeColor="background1"/>
                <w:sz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7F743A" w14:textId="77777777" w:rsidR="00A20F11" w:rsidRPr="000D5A58" w:rsidRDefault="00A20F11" w:rsidP="000F3297">
            <w:pPr>
              <w:spacing w:after="60"/>
              <w:rPr>
                <w:b/>
                <w:color w:val="FFFFFF" w:themeColor="background1"/>
                <w:sz w:val="20"/>
              </w:rPr>
            </w:pPr>
            <w:r w:rsidRPr="000D5A58">
              <w:rPr>
                <w:b/>
                <w:color w:val="FFFFFF" w:themeColor="background1"/>
                <w:sz w:val="20"/>
              </w:rPr>
              <w:t>A</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9ACAA1" w14:textId="77777777" w:rsidR="00A20F11" w:rsidRPr="000D5A58" w:rsidRDefault="00A20F11" w:rsidP="000F3297">
            <w:pPr>
              <w:spacing w:after="60"/>
              <w:rPr>
                <w:b/>
                <w:color w:val="FFFFFF" w:themeColor="background1"/>
                <w:sz w:val="20"/>
              </w:rPr>
            </w:pPr>
            <w:r w:rsidRPr="000D5A58">
              <w:rPr>
                <w:b/>
                <w:color w:val="FFFFFF" w:themeColor="background1"/>
                <w:sz w:val="20"/>
              </w:rPr>
              <w:t>B</w:t>
            </w: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C8277" w14:textId="77777777" w:rsidR="00A20F11" w:rsidRPr="000D5A58" w:rsidRDefault="00A20F11" w:rsidP="000F3297">
            <w:pPr>
              <w:spacing w:after="60"/>
              <w:rPr>
                <w:b/>
                <w:color w:val="FFFFFF" w:themeColor="background1"/>
                <w:sz w:val="20"/>
              </w:rPr>
            </w:pPr>
            <w:r w:rsidRPr="000D5A58">
              <w:rPr>
                <w:b/>
                <w:color w:val="FFFFFF" w:themeColor="background1"/>
                <w:sz w:val="20"/>
              </w:rPr>
              <w:t>C</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05F25C" w14:textId="77777777" w:rsidR="00A20F11" w:rsidRPr="000D5A58" w:rsidRDefault="00A20F11" w:rsidP="000F3297">
            <w:pPr>
              <w:spacing w:after="60"/>
              <w:rPr>
                <w:b/>
                <w:color w:val="FFFFFF" w:themeColor="background1"/>
                <w:sz w:val="20"/>
              </w:rPr>
            </w:pPr>
            <w:r w:rsidRPr="000D5A58">
              <w:rPr>
                <w:b/>
                <w:color w:val="FFFFFF" w:themeColor="background1"/>
                <w:sz w:val="20"/>
              </w:rPr>
              <w:t>D</w:t>
            </w: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2F992C" w14:textId="77777777" w:rsidR="00A20F11" w:rsidRPr="000D5A58" w:rsidRDefault="00A20F11" w:rsidP="000F3297">
            <w:pPr>
              <w:spacing w:after="60"/>
              <w:rPr>
                <w:b/>
                <w:color w:val="FFFFFF" w:themeColor="background1"/>
                <w:sz w:val="20"/>
              </w:rPr>
            </w:pPr>
            <w:r w:rsidRPr="000D5A58">
              <w:rPr>
                <w:b/>
                <w:color w:val="FFFFFF" w:themeColor="background1"/>
                <w:sz w:val="20"/>
              </w:rPr>
              <w:t>E</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142073" w14:textId="77777777" w:rsidR="00A20F11" w:rsidRPr="000D5A58" w:rsidRDefault="00A20F11" w:rsidP="000F3297">
            <w:pPr>
              <w:spacing w:after="60"/>
              <w:rPr>
                <w:b/>
                <w:color w:val="FFFFFF" w:themeColor="background1"/>
                <w:sz w:val="20"/>
              </w:rPr>
            </w:pPr>
            <w:r w:rsidRPr="000D5A58">
              <w:rPr>
                <w:b/>
                <w:color w:val="FFFFFF" w:themeColor="background1"/>
                <w:sz w:val="20"/>
              </w:rPr>
              <w:t>F</w:t>
            </w: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2DB22D" w14:textId="77777777" w:rsidR="00A20F11" w:rsidRPr="000D5A58" w:rsidRDefault="00A20F11" w:rsidP="000F3297">
            <w:pPr>
              <w:spacing w:after="60"/>
              <w:rPr>
                <w:b/>
                <w:color w:val="FFFFFF" w:themeColor="background1"/>
                <w:sz w:val="20"/>
              </w:rPr>
            </w:pPr>
            <w:r w:rsidRPr="000D5A58">
              <w:rPr>
                <w:b/>
                <w:color w:val="FFFFFF" w:themeColor="background1"/>
                <w:sz w:val="20"/>
              </w:rPr>
              <w:t>G</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190604" w14:textId="77777777" w:rsidR="00A20F11" w:rsidRPr="000D5A58" w:rsidRDefault="00A20F11" w:rsidP="000F3297">
            <w:pPr>
              <w:spacing w:after="60"/>
              <w:rPr>
                <w:b/>
                <w:color w:val="FFFFFF" w:themeColor="background1"/>
                <w:sz w:val="20"/>
              </w:rPr>
            </w:pPr>
            <w:r w:rsidRPr="000D5A58">
              <w:rPr>
                <w:b/>
                <w:color w:val="FFFFFF" w:themeColor="background1"/>
                <w:sz w:val="20"/>
              </w:rPr>
              <w:t>H</w:t>
            </w: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08C4F5" w14:textId="77777777" w:rsidR="00A20F11" w:rsidRPr="000D5A58" w:rsidRDefault="00A20F11" w:rsidP="000F3297">
            <w:pPr>
              <w:spacing w:after="60"/>
              <w:rPr>
                <w:b/>
                <w:color w:val="FFFFFF" w:themeColor="background1"/>
                <w:sz w:val="20"/>
              </w:rPr>
            </w:pPr>
            <w:r w:rsidRPr="000D5A58">
              <w:rPr>
                <w:b/>
                <w:color w:val="FFFFFF" w:themeColor="background1"/>
                <w:sz w:val="20"/>
              </w:rPr>
              <w:t>I</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78DCD3" w14:textId="77777777" w:rsidR="00A20F11" w:rsidRPr="000D5A58" w:rsidRDefault="00A20F11" w:rsidP="000F3297">
            <w:pPr>
              <w:spacing w:after="60"/>
              <w:rPr>
                <w:b/>
                <w:color w:val="FFFFFF" w:themeColor="background1"/>
                <w:sz w:val="20"/>
              </w:rPr>
            </w:pPr>
            <w:r w:rsidRPr="000D5A58">
              <w:rPr>
                <w:b/>
                <w:color w:val="FFFFFF" w:themeColor="background1"/>
                <w:sz w:val="20"/>
              </w:rPr>
              <w:t>J</w:t>
            </w:r>
          </w:p>
        </w:tc>
      </w:tr>
      <w:tr w:rsidR="005D104A" w:rsidRPr="000D5A58" w14:paraId="6E1BFC21" w14:textId="77777777" w:rsidTr="005D104A">
        <w:trPr>
          <w:cnfStyle w:val="000000100000" w:firstRow="0" w:lastRow="0" w:firstColumn="0" w:lastColumn="0" w:oddVBand="0" w:evenVBand="0" w:oddHBand="1" w:evenHBand="0" w:firstRowFirstColumn="0" w:firstRowLastColumn="0" w:lastRowFirstColumn="0" w:lastRowLastColumn="0"/>
        </w:trPr>
        <w:tc>
          <w:tcPr>
            <w:tcW w:w="14791" w:type="dxa"/>
            <w:gridSpan w:val="11"/>
            <w:shd w:val="clear" w:color="auto" w:fill="76923C"/>
          </w:tcPr>
          <w:p w14:paraId="53473729" w14:textId="15EA2B6A" w:rsidR="005D104A" w:rsidRPr="005D104A" w:rsidRDefault="005D104A" w:rsidP="005D104A">
            <w:pPr>
              <w:spacing w:before="80" w:after="80"/>
              <w:rPr>
                <w:color w:val="FFFFFF" w:themeColor="background1"/>
                <w:sz w:val="20"/>
              </w:rPr>
            </w:pPr>
            <w:r w:rsidRPr="005D104A">
              <w:rPr>
                <w:b/>
                <w:color w:val="FFFFFF" w:themeColor="background1"/>
                <w:sz w:val="20"/>
              </w:rPr>
              <w:t>INSTITUTIONS EXIST AND HAVE ABSORPTIVE CAPACITIES</w:t>
            </w:r>
          </w:p>
        </w:tc>
      </w:tr>
      <w:tr w:rsidR="00A20F11" w:rsidRPr="000D5A58" w14:paraId="4713479C" w14:textId="77777777" w:rsidTr="005D104A">
        <w:trPr>
          <w:cnfStyle w:val="000000010000" w:firstRow="0" w:lastRow="0" w:firstColumn="0" w:lastColumn="0" w:oddVBand="0" w:evenVBand="0" w:oddHBand="0" w:evenHBand="1" w:firstRowFirstColumn="0" w:firstRowLastColumn="0" w:lastRowFirstColumn="0" w:lastRowLastColumn="0"/>
        </w:trPr>
        <w:tc>
          <w:tcPr>
            <w:tcW w:w="8496" w:type="dxa"/>
          </w:tcPr>
          <w:p w14:paraId="42A46ED5" w14:textId="554B61AF" w:rsidR="00A20F11" w:rsidRPr="000D5A58" w:rsidRDefault="00A20F11" w:rsidP="005D104A">
            <w:pPr>
              <w:spacing w:before="80" w:after="80"/>
              <w:rPr>
                <w:sz w:val="20"/>
              </w:rPr>
            </w:pPr>
            <w:r w:rsidRPr="000D5A58">
              <w:rPr>
                <w:b/>
                <w:sz w:val="20"/>
              </w:rPr>
              <w:t xml:space="preserve">Institutions are Present:  </w:t>
            </w:r>
            <w:r w:rsidRPr="000D5A58">
              <w:rPr>
                <w:sz w:val="20"/>
              </w:rPr>
              <w:t xml:space="preserve"> With the assessed community, institutions and/or their representatives exist and provide </w:t>
            </w:r>
            <w:r w:rsidRPr="000D5A58">
              <w:rPr>
                <w:b/>
                <w:sz w:val="20"/>
              </w:rPr>
              <w:t xml:space="preserve">security, peace building, </w:t>
            </w:r>
            <w:r w:rsidR="00965CE2" w:rsidRPr="000D5A58">
              <w:rPr>
                <w:b/>
                <w:sz w:val="20"/>
              </w:rPr>
              <w:t>reconciliation</w:t>
            </w:r>
            <w:r w:rsidRPr="000D5A58">
              <w:rPr>
                <w:b/>
                <w:sz w:val="20"/>
              </w:rPr>
              <w:t xml:space="preserve">, </w:t>
            </w:r>
            <w:r w:rsidR="00965CE2" w:rsidRPr="000D5A58">
              <w:rPr>
                <w:b/>
                <w:sz w:val="20"/>
              </w:rPr>
              <w:t>social</w:t>
            </w:r>
            <w:r w:rsidRPr="000D5A58">
              <w:rPr>
                <w:b/>
                <w:sz w:val="20"/>
              </w:rPr>
              <w:t xml:space="preserve"> cohesion, conflict resolution and rule of law </w:t>
            </w:r>
            <w:r w:rsidRPr="000D5A58">
              <w:rPr>
                <w:sz w:val="20"/>
              </w:rPr>
              <w:t>on a regular basis.</w:t>
            </w:r>
          </w:p>
        </w:tc>
        <w:tc>
          <w:tcPr>
            <w:tcW w:w="629" w:type="dxa"/>
          </w:tcPr>
          <w:p w14:paraId="393CAA23" w14:textId="77777777" w:rsidR="00A20F11" w:rsidRPr="000D5A58" w:rsidRDefault="00A20F11" w:rsidP="005D104A">
            <w:pPr>
              <w:spacing w:before="80" w:after="80"/>
              <w:rPr>
                <w:sz w:val="20"/>
              </w:rPr>
            </w:pPr>
          </w:p>
        </w:tc>
        <w:tc>
          <w:tcPr>
            <w:tcW w:w="630" w:type="dxa"/>
          </w:tcPr>
          <w:p w14:paraId="6757C280" w14:textId="77777777" w:rsidR="00A20F11" w:rsidRPr="000D5A58" w:rsidRDefault="00A20F11" w:rsidP="005D104A">
            <w:pPr>
              <w:spacing w:before="80" w:after="80"/>
              <w:rPr>
                <w:sz w:val="20"/>
              </w:rPr>
            </w:pPr>
          </w:p>
        </w:tc>
        <w:tc>
          <w:tcPr>
            <w:tcW w:w="629" w:type="dxa"/>
          </w:tcPr>
          <w:p w14:paraId="2CCD94C6" w14:textId="77777777" w:rsidR="00A20F11" w:rsidRPr="000D5A58" w:rsidRDefault="00A20F11" w:rsidP="005D104A">
            <w:pPr>
              <w:spacing w:before="80" w:after="80"/>
              <w:rPr>
                <w:sz w:val="20"/>
              </w:rPr>
            </w:pPr>
          </w:p>
        </w:tc>
        <w:tc>
          <w:tcPr>
            <w:tcW w:w="630" w:type="dxa"/>
          </w:tcPr>
          <w:p w14:paraId="65D13576" w14:textId="77777777" w:rsidR="00A20F11" w:rsidRPr="000D5A58" w:rsidRDefault="00A20F11" w:rsidP="005D104A">
            <w:pPr>
              <w:spacing w:before="80" w:after="80"/>
              <w:rPr>
                <w:sz w:val="20"/>
              </w:rPr>
            </w:pPr>
          </w:p>
        </w:tc>
        <w:tc>
          <w:tcPr>
            <w:tcW w:w="629" w:type="dxa"/>
          </w:tcPr>
          <w:p w14:paraId="25FCDF4A" w14:textId="77777777" w:rsidR="00A20F11" w:rsidRPr="000D5A58" w:rsidRDefault="00A20F11" w:rsidP="005D104A">
            <w:pPr>
              <w:spacing w:before="80" w:after="80"/>
              <w:rPr>
                <w:sz w:val="20"/>
              </w:rPr>
            </w:pPr>
          </w:p>
        </w:tc>
        <w:tc>
          <w:tcPr>
            <w:tcW w:w="630" w:type="dxa"/>
          </w:tcPr>
          <w:p w14:paraId="710ED12D" w14:textId="77777777" w:rsidR="00A20F11" w:rsidRPr="000D5A58" w:rsidRDefault="00A20F11" w:rsidP="005D104A">
            <w:pPr>
              <w:spacing w:before="80" w:after="80"/>
              <w:rPr>
                <w:sz w:val="20"/>
              </w:rPr>
            </w:pPr>
          </w:p>
        </w:tc>
        <w:tc>
          <w:tcPr>
            <w:tcW w:w="629" w:type="dxa"/>
          </w:tcPr>
          <w:p w14:paraId="607BAD7F" w14:textId="77777777" w:rsidR="00A20F11" w:rsidRPr="000D5A58" w:rsidRDefault="00A20F11" w:rsidP="005D104A">
            <w:pPr>
              <w:spacing w:before="80" w:after="80"/>
              <w:rPr>
                <w:sz w:val="20"/>
              </w:rPr>
            </w:pPr>
          </w:p>
        </w:tc>
        <w:tc>
          <w:tcPr>
            <w:tcW w:w="630" w:type="dxa"/>
          </w:tcPr>
          <w:p w14:paraId="03BBCE9C" w14:textId="77777777" w:rsidR="00A20F11" w:rsidRPr="000D5A58" w:rsidRDefault="00A20F11" w:rsidP="005D104A">
            <w:pPr>
              <w:spacing w:before="80" w:after="80"/>
              <w:rPr>
                <w:sz w:val="20"/>
              </w:rPr>
            </w:pPr>
          </w:p>
        </w:tc>
        <w:tc>
          <w:tcPr>
            <w:tcW w:w="629" w:type="dxa"/>
          </w:tcPr>
          <w:p w14:paraId="56F1F89C" w14:textId="77777777" w:rsidR="00A20F11" w:rsidRPr="000D5A58" w:rsidRDefault="00A20F11" w:rsidP="005D104A">
            <w:pPr>
              <w:spacing w:before="80" w:after="80"/>
              <w:rPr>
                <w:sz w:val="20"/>
              </w:rPr>
            </w:pPr>
          </w:p>
        </w:tc>
        <w:tc>
          <w:tcPr>
            <w:tcW w:w="630" w:type="dxa"/>
          </w:tcPr>
          <w:p w14:paraId="1BDB4C85" w14:textId="77777777" w:rsidR="00A20F11" w:rsidRPr="000D5A58" w:rsidRDefault="00A20F11" w:rsidP="005D104A">
            <w:pPr>
              <w:spacing w:before="80" w:after="80"/>
              <w:rPr>
                <w:sz w:val="20"/>
              </w:rPr>
            </w:pPr>
          </w:p>
        </w:tc>
      </w:tr>
      <w:tr w:rsidR="00A20F11" w:rsidRPr="000D5A58" w14:paraId="1716BEC0" w14:textId="77777777" w:rsidTr="005D104A">
        <w:trPr>
          <w:cnfStyle w:val="000000100000" w:firstRow="0" w:lastRow="0" w:firstColumn="0" w:lastColumn="0" w:oddVBand="0" w:evenVBand="0" w:oddHBand="1" w:evenHBand="0" w:firstRowFirstColumn="0" w:firstRowLastColumn="0" w:lastRowFirstColumn="0" w:lastRowLastColumn="0"/>
        </w:trPr>
        <w:tc>
          <w:tcPr>
            <w:tcW w:w="8496" w:type="dxa"/>
          </w:tcPr>
          <w:p w14:paraId="49AEF57A" w14:textId="77777777" w:rsidR="00A20F11" w:rsidRPr="000D5A58" w:rsidRDefault="00A20F11" w:rsidP="005D104A">
            <w:pPr>
              <w:spacing w:before="80" w:after="80"/>
              <w:rPr>
                <w:sz w:val="20"/>
              </w:rPr>
            </w:pPr>
            <w:r w:rsidRPr="000D5A58">
              <w:rPr>
                <w:b/>
                <w:sz w:val="20"/>
              </w:rPr>
              <w:t xml:space="preserve">Institutional Roles are Clearly Defined:  </w:t>
            </w:r>
            <w:r w:rsidRPr="000D5A58">
              <w:rPr>
                <w:sz w:val="20"/>
              </w:rPr>
              <w:t>Institutions have defined roles that are known within the community and respected by other institutions and people, regardless of how they are carried out.</w:t>
            </w:r>
          </w:p>
        </w:tc>
        <w:tc>
          <w:tcPr>
            <w:tcW w:w="629" w:type="dxa"/>
          </w:tcPr>
          <w:p w14:paraId="580C1FF0" w14:textId="77777777" w:rsidR="00A20F11" w:rsidRPr="000D5A58" w:rsidRDefault="00A20F11" w:rsidP="005D104A">
            <w:pPr>
              <w:spacing w:before="80" w:after="80"/>
              <w:rPr>
                <w:sz w:val="20"/>
              </w:rPr>
            </w:pPr>
          </w:p>
        </w:tc>
        <w:tc>
          <w:tcPr>
            <w:tcW w:w="630" w:type="dxa"/>
          </w:tcPr>
          <w:p w14:paraId="64321320" w14:textId="77777777" w:rsidR="00A20F11" w:rsidRPr="000D5A58" w:rsidRDefault="00A20F11" w:rsidP="005D104A">
            <w:pPr>
              <w:spacing w:before="80" w:after="80"/>
              <w:rPr>
                <w:sz w:val="20"/>
              </w:rPr>
            </w:pPr>
          </w:p>
        </w:tc>
        <w:tc>
          <w:tcPr>
            <w:tcW w:w="629" w:type="dxa"/>
          </w:tcPr>
          <w:p w14:paraId="7014A3C4" w14:textId="77777777" w:rsidR="00A20F11" w:rsidRPr="000D5A58" w:rsidRDefault="00A20F11" w:rsidP="005D104A">
            <w:pPr>
              <w:spacing w:before="80" w:after="80"/>
              <w:rPr>
                <w:sz w:val="20"/>
              </w:rPr>
            </w:pPr>
          </w:p>
        </w:tc>
        <w:tc>
          <w:tcPr>
            <w:tcW w:w="630" w:type="dxa"/>
          </w:tcPr>
          <w:p w14:paraId="62DB7AAE" w14:textId="77777777" w:rsidR="00A20F11" w:rsidRPr="000D5A58" w:rsidRDefault="00A20F11" w:rsidP="005D104A">
            <w:pPr>
              <w:spacing w:before="80" w:after="80"/>
              <w:rPr>
                <w:sz w:val="20"/>
              </w:rPr>
            </w:pPr>
          </w:p>
        </w:tc>
        <w:tc>
          <w:tcPr>
            <w:tcW w:w="629" w:type="dxa"/>
          </w:tcPr>
          <w:p w14:paraId="18FE5562" w14:textId="77777777" w:rsidR="00A20F11" w:rsidRPr="000D5A58" w:rsidRDefault="00A20F11" w:rsidP="005D104A">
            <w:pPr>
              <w:spacing w:before="80" w:after="80"/>
              <w:rPr>
                <w:sz w:val="20"/>
              </w:rPr>
            </w:pPr>
          </w:p>
        </w:tc>
        <w:tc>
          <w:tcPr>
            <w:tcW w:w="630" w:type="dxa"/>
          </w:tcPr>
          <w:p w14:paraId="701E40DA" w14:textId="77777777" w:rsidR="00A20F11" w:rsidRPr="000D5A58" w:rsidRDefault="00A20F11" w:rsidP="005D104A">
            <w:pPr>
              <w:spacing w:before="80" w:after="80"/>
              <w:rPr>
                <w:sz w:val="20"/>
              </w:rPr>
            </w:pPr>
          </w:p>
        </w:tc>
        <w:tc>
          <w:tcPr>
            <w:tcW w:w="629" w:type="dxa"/>
          </w:tcPr>
          <w:p w14:paraId="53AAEA7F" w14:textId="77777777" w:rsidR="00A20F11" w:rsidRPr="000D5A58" w:rsidRDefault="00A20F11" w:rsidP="005D104A">
            <w:pPr>
              <w:spacing w:before="80" w:after="80"/>
              <w:rPr>
                <w:sz w:val="20"/>
              </w:rPr>
            </w:pPr>
          </w:p>
        </w:tc>
        <w:tc>
          <w:tcPr>
            <w:tcW w:w="630" w:type="dxa"/>
          </w:tcPr>
          <w:p w14:paraId="5EF2FB5A" w14:textId="77777777" w:rsidR="00A20F11" w:rsidRPr="000D5A58" w:rsidRDefault="00A20F11" w:rsidP="005D104A">
            <w:pPr>
              <w:spacing w:before="80" w:after="80"/>
              <w:rPr>
                <w:sz w:val="20"/>
              </w:rPr>
            </w:pPr>
          </w:p>
        </w:tc>
        <w:tc>
          <w:tcPr>
            <w:tcW w:w="629" w:type="dxa"/>
          </w:tcPr>
          <w:p w14:paraId="2AA19725" w14:textId="77777777" w:rsidR="00A20F11" w:rsidRPr="000D5A58" w:rsidRDefault="00A20F11" w:rsidP="005D104A">
            <w:pPr>
              <w:spacing w:before="80" w:after="80"/>
              <w:rPr>
                <w:sz w:val="20"/>
              </w:rPr>
            </w:pPr>
          </w:p>
        </w:tc>
        <w:tc>
          <w:tcPr>
            <w:tcW w:w="630" w:type="dxa"/>
          </w:tcPr>
          <w:p w14:paraId="14302C0E" w14:textId="77777777" w:rsidR="00A20F11" w:rsidRPr="000D5A58" w:rsidRDefault="00A20F11" w:rsidP="005D104A">
            <w:pPr>
              <w:spacing w:before="80" w:after="80"/>
              <w:rPr>
                <w:sz w:val="20"/>
              </w:rPr>
            </w:pPr>
          </w:p>
        </w:tc>
      </w:tr>
      <w:tr w:rsidR="00A20F11" w:rsidRPr="000D5A58" w14:paraId="2D089F8A" w14:textId="77777777" w:rsidTr="005D104A">
        <w:trPr>
          <w:cnfStyle w:val="000000010000" w:firstRow="0" w:lastRow="0" w:firstColumn="0" w:lastColumn="0" w:oddVBand="0" w:evenVBand="0" w:oddHBand="0" w:evenHBand="1" w:firstRowFirstColumn="0" w:firstRowLastColumn="0" w:lastRowFirstColumn="0" w:lastRowLastColumn="0"/>
        </w:trPr>
        <w:tc>
          <w:tcPr>
            <w:tcW w:w="8496" w:type="dxa"/>
          </w:tcPr>
          <w:p w14:paraId="5EA07EED" w14:textId="77777777" w:rsidR="00A20F11" w:rsidRPr="000D5A58" w:rsidRDefault="00A20F11" w:rsidP="005D104A">
            <w:pPr>
              <w:spacing w:before="80" w:after="80"/>
              <w:rPr>
                <w:sz w:val="20"/>
              </w:rPr>
            </w:pPr>
            <w:r w:rsidRPr="000D5A58">
              <w:rPr>
                <w:b/>
                <w:sz w:val="20"/>
              </w:rPr>
              <w:t>Institutions are Predictable:</w:t>
            </w:r>
            <w:r w:rsidRPr="000D5A58">
              <w:rPr>
                <w:sz w:val="20"/>
              </w:rPr>
              <w:t xml:space="preserve">  Institutions consistently follow formal or informal processes (</w:t>
            </w:r>
            <w:r w:rsidRPr="000D5A58">
              <w:rPr>
                <w:i/>
                <w:sz w:val="20"/>
              </w:rPr>
              <w:t>i.e.</w:t>
            </w:r>
            <w:r w:rsidRPr="000D5A58">
              <w:rPr>
                <w:sz w:val="20"/>
              </w:rPr>
              <w:t xml:space="preserve"> </w:t>
            </w:r>
            <w:r w:rsidRPr="000D5A58">
              <w:rPr>
                <w:i/>
                <w:sz w:val="20"/>
              </w:rPr>
              <w:t>play by the rules</w:t>
            </w:r>
            <w:r w:rsidRPr="000D5A58">
              <w:rPr>
                <w:sz w:val="20"/>
              </w:rPr>
              <w:t>).</w:t>
            </w:r>
          </w:p>
        </w:tc>
        <w:tc>
          <w:tcPr>
            <w:tcW w:w="629" w:type="dxa"/>
          </w:tcPr>
          <w:p w14:paraId="4E322642" w14:textId="77777777" w:rsidR="00A20F11" w:rsidRPr="000D5A58" w:rsidRDefault="00A20F11" w:rsidP="005D104A">
            <w:pPr>
              <w:spacing w:before="80" w:after="80"/>
              <w:rPr>
                <w:sz w:val="20"/>
              </w:rPr>
            </w:pPr>
          </w:p>
        </w:tc>
        <w:tc>
          <w:tcPr>
            <w:tcW w:w="630" w:type="dxa"/>
          </w:tcPr>
          <w:p w14:paraId="74F29BD9" w14:textId="77777777" w:rsidR="00A20F11" w:rsidRPr="000D5A58" w:rsidRDefault="00A20F11" w:rsidP="005D104A">
            <w:pPr>
              <w:spacing w:before="80" w:after="80"/>
              <w:rPr>
                <w:sz w:val="20"/>
              </w:rPr>
            </w:pPr>
          </w:p>
        </w:tc>
        <w:tc>
          <w:tcPr>
            <w:tcW w:w="629" w:type="dxa"/>
          </w:tcPr>
          <w:p w14:paraId="1A51C6ED" w14:textId="77777777" w:rsidR="00A20F11" w:rsidRPr="000D5A58" w:rsidRDefault="00A20F11" w:rsidP="005D104A">
            <w:pPr>
              <w:spacing w:before="80" w:after="80"/>
              <w:rPr>
                <w:sz w:val="20"/>
              </w:rPr>
            </w:pPr>
          </w:p>
        </w:tc>
        <w:tc>
          <w:tcPr>
            <w:tcW w:w="630" w:type="dxa"/>
          </w:tcPr>
          <w:p w14:paraId="4E492593" w14:textId="77777777" w:rsidR="00A20F11" w:rsidRPr="000D5A58" w:rsidRDefault="00A20F11" w:rsidP="005D104A">
            <w:pPr>
              <w:spacing w:before="80" w:after="80"/>
              <w:rPr>
                <w:sz w:val="20"/>
              </w:rPr>
            </w:pPr>
          </w:p>
        </w:tc>
        <w:tc>
          <w:tcPr>
            <w:tcW w:w="629" w:type="dxa"/>
          </w:tcPr>
          <w:p w14:paraId="67334A12" w14:textId="77777777" w:rsidR="00A20F11" w:rsidRPr="000D5A58" w:rsidRDefault="00A20F11" w:rsidP="005D104A">
            <w:pPr>
              <w:spacing w:before="80" w:after="80"/>
              <w:rPr>
                <w:sz w:val="20"/>
              </w:rPr>
            </w:pPr>
          </w:p>
        </w:tc>
        <w:tc>
          <w:tcPr>
            <w:tcW w:w="630" w:type="dxa"/>
          </w:tcPr>
          <w:p w14:paraId="35AD944B" w14:textId="77777777" w:rsidR="00A20F11" w:rsidRPr="000D5A58" w:rsidRDefault="00A20F11" w:rsidP="005D104A">
            <w:pPr>
              <w:spacing w:before="80" w:after="80"/>
              <w:rPr>
                <w:sz w:val="20"/>
              </w:rPr>
            </w:pPr>
          </w:p>
        </w:tc>
        <w:tc>
          <w:tcPr>
            <w:tcW w:w="629" w:type="dxa"/>
          </w:tcPr>
          <w:p w14:paraId="5F1ECF78" w14:textId="77777777" w:rsidR="00A20F11" w:rsidRPr="000D5A58" w:rsidRDefault="00A20F11" w:rsidP="005D104A">
            <w:pPr>
              <w:spacing w:before="80" w:after="80"/>
              <w:rPr>
                <w:sz w:val="20"/>
              </w:rPr>
            </w:pPr>
          </w:p>
        </w:tc>
        <w:tc>
          <w:tcPr>
            <w:tcW w:w="630" w:type="dxa"/>
          </w:tcPr>
          <w:p w14:paraId="3C0A20B6" w14:textId="77777777" w:rsidR="00A20F11" w:rsidRPr="000D5A58" w:rsidRDefault="00A20F11" w:rsidP="005D104A">
            <w:pPr>
              <w:spacing w:before="80" w:after="80"/>
              <w:rPr>
                <w:sz w:val="20"/>
              </w:rPr>
            </w:pPr>
          </w:p>
        </w:tc>
        <w:tc>
          <w:tcPr>
            <w:tcW w:w="629" w:type="dxa"/>
          </w:tcPr>
          <w:p w14:paraId="6B95B218" w14:textId="77777777" w:rsidR="00A20F11" w:rsidRPr="000D5A58" w:rsidRDefault="00A20F11" w:rsidP="005D104A">
            <w:pPr>
              <w:spacing w:before="80" w:after="80"/>
              <w:rPr>
                <w:sz w:val="20"/>
              </w:rPr>
            </w:pPr>
          </w:p>
        </w:tc>
        <w:tc>
          <w:tcPr>
            <w:tcW w:w="630" w:type="dxa"/>
          </w:tcPr>
          <w:p w14:paraId="68DE2399" w14:textId="77777777" w:rsidR="00A20F11" w:rsidRPr="000D5A58" w:rsidRDefault="00A20F11" w:rsidP="005D104A">
            <w:pPr>
              <w:spacing w:before="80" w:after="80"/>
              <w:rPr>
                <w:sz w:val="20"/>
              </w:rPr>
            </w:pPr>
          </w:p>
        </w:tc>
      </w:tr>
      <w:tr w:rsidR="00A20F11" w:rsidRPr="000D5A58" w14:paraId="73F20D5F" w14:textId="77777777" w:rsidTr="005D104A">
        <w:trPr>
          <w:cnfStyle w:val="000000100000" w:firstRow="0" w:lastRow="0" w:firstColumn="0" w:lastColumn="0" w:oddVBand="0" w:evenVBand="0" w:oddHBand="1" w:evenHBand="0" w:firstRowFirstColumn="0" w:firstRowLastColumn="0" w:lastRowFirstColumn="0" w:lastRowLastColumn="0"/>
        </w:trPr>
        <w:tc>
          <w:tcPr>
            <w:tcW w:w="8496" w:type="dxa"/>
          </w:tcPr>
          <w:p w14:paraId="3EDD4DBF" w14:textId="77777777" w:rsidR="00A20F11" w:rsidRPr="000D5A58" w:rsidRDefault="00A20F11" w:rsidP="005D104A">
            <w:pPr>
              <w:spacing w:before="80" w:after="80"/>
              <w:rPr>
                <w:sz w:val="20"/>
              </w:rPr>
            </w:pPr>
            <w:r w:rsidRPr="000D5A58">
              <w:rPr>
                <w:b/>
                <w:sz w:val="20"/>
              </w:rPr>
              <w:lastRenderedPageBreak/>
              <w:t>Institutions have Human Resources:</w:t>
            </w:r>
            <w:r w:rsidRPr="000D5A58">
              <w:rPr>
                <w:sz w:val="20"/>
              </w:rPr>
              <w:t xml:space="preserve">  Institutions have capable staff and/or volunteers with assigned responsibility to respond to shocks/stresses in the community, and they have known how to carry out their role.</w:t>
            </w:r>
          </w:p>
        </w:tc>
        <w:tc>
          <w:tcPr>
            <w:tcW w:w="629" w:type="dxa"/>
          </w:tcPr>
          <w:p w14:paraId="4AFC5F58" w14:textId="77777777" w:rsidR="00A20F11" w:rsidRPr="000D5A58" w:rsidRDefault="00A20F11" w:rsidP="005D104A">
            <w:pPr>
              <w:spacing w:before="80" w:after="80"/>
              <w:rPr>
                <w:sz w:val="20"/>
              </w:rPr>
            </w:pPr>
          </w:p>
        </w:tc>
        <w:tc>
          <w:tcPr>
            <w:tcW w:w="630" w:type="dxa"/>
          </w:tcPr>
          <w:p w14:paraId="4EE28D55" w14:textId="77777777" w:rsidR="00A20F11" w:rsidRPr="000D5A58" w:rsidRDefault="00A20F11" w:rsidP="005D104A">
            <w:pPr>
              <w:spacing w:before="80" w:after="80"/>
              <w:rPr>
                <w:sz w:val="20"/>
              </w:rPr>
            </w:pPr>
          </w:p>
        </w:tc>
        <w:tc>
          <w:tcPr>
            <w:tcW w:w="629" w:type="dxa"/>
          </w:tcPr>
          <w:p w14:paraId="6454D1F7" w14:textId="77777777" w:rsidR="00A20F11" w:rsidRPr="000D5A58" w:rsidRDefault="00A20F11" w:rsidP="005D104A">
            <w:pPr>
              <w:spacing w:before="80" w:after="80"/>
              <w:rPr>
                <w:sz w:val="20"/>
              </w:rPr>
            </w:pPr>
          </w:p>
        </w:tc>
        <w:tc>
          <w:tcPr>
            <w:tcW w:w="630" w:type="dxa"/>
          </w:tcPr>
          <w:p w14:paraId="2507D3A3" w14:textId="77777777" w:rsidR="00A20F11" w:rsidRPr="000D5A58" w:rsidRDefault="00A20F11" w:rsidP="005D104A">
            <w:pPr>
              <w:spacing w:before="80" w:after="80"/>
              <w:rPr>
                <w:sz w:val="20"/>
              </w:rPr>
            </w:pPr>
          </w:p>
        </w:tc>
        <w:tc>
          <w:tcPr>
            <w:tcW w:w="629" w:type="dxa"/>
          </w:tcPr>
          <w:p w14:paraId="384EE510" w14:textId="77777777" w:rsidR="00A20F11" w:rsidRPr="000D5A58" w:rsidRDefault="00A20F11" w:rsidP="005D104A">
            <w:pPr>
              <w:spacing w:before="80" w:after="80"/>
              <w:rPr>
                <w:sz w:val="20"/>
              </w:rPr>
            </w:pPr>
          </w:p>
        </w:tc>
        <w:tc>
          <w:tcPr>
            <w:tcW w:w="630" w:type="dxa"/>
          </w:tcPr>
          <w:p w14:paraId="45B67047" w14:textId="77777777" w:rsidR="00A20F11" w:rsidRPr="000D5A58" w:rsidRDefault="00A20F11" w:rsidP="005D104A">
            <w:pPr>
              <w:spacing w:before="80" w:after="80"/>
              <w:rPr>
                <w:sz w:val="20"/>
              </w:rPr>
            </w:pPr>
          </w:p>
        </w:tc>
        <w:tc>
          <w:tcPr>
            <w:tcW w:w="629" w:type="dxa"/>
          </w:tcPr>
          <w:p w14:paraId="02FE28FE" w14:textId="77777777" w:rsidR="00A20F11" w:rsidRPr="000D5A58" w:rsidRDefault="00A20F11" w:rsidP="005D104A">
            <w:pPr>
              <w:spacing w:before="80" w:after="80"/>
              <w:rPr>
                <w:sz w:val="20"/>
              </w:rPr>
            </w:pPr>
          </w:p>
        </w:tc>
        <w:tc>
          <w:tcPr>
            <w:tcW w:w="630" w:type="dxa"/>
          </w:tcPr>
          <w:p w14:paraId="6B77398A" w14:textId="77777777" w:rsidR="00A20F11" w:rsidRPr="000D5A58" w:rsidRDefault="00A20F11" w:rsidP="005D104A">
            <w:pPr>
              <w:spacing w:before="80" w:after="80"/>
              <w:rPr>
                <w:sz w:val="20"/>
              </w:rPr>
            </w:pPr>
          </w:p>
        </w:tc>
        <w:tc>
          <w:tcPr>
            <w:tcW w:w="629" w:type="dxa"/>
          </w:tcPr>
          <w:p w14:paraId="57E755D9" w14:textId="77777777" w:rsidR="00A20F11" w:rsidRPr="000D5A58" w:rsidRDefault="00A20F11" w:rsidP="005D104A">
            <w:pPr>
              <w:spacing w:before="80" w:after="80"/>
              <w:rPr>
                <w:sz w:val="20"/>
              </w:rPr>
            </w:pPr>
          </w:p>
        </w:tc>
        <w:tc>
          <w:tcPr>
            <w:tcW w:w="630" w:type="dxa"/>
          </w:tcPr>
          <w:p w14:paraId="60D55A32" w14:textId="77777777" w:rsidR="00A20F11" w:rsidRPr="000D5A58" w:rsidRDefault="00A20F11" w:rsidP="005D104A">
            <w:pPr>
              <w:spacing w:before="80" w:after="80"/>
              <w:rPr>
                <w:sz w:val="20"/>
              </w:rPr>
            </w:pPr>
          </w:p>
        </w:tc>
      </w:tr>
      <w:tr w:rsidR="00A20F11" w:rsidRPr="000D5A58" w14:paraId="649B19D6" w14:textId="77777777" w:rsidTr="005D104A">
        <w:trPr>
          <w:cnfStyle w:val="000000010000" w:firstRow="0" w:lastRow="0" w:firstColumn="0" w:lastColumn="0" w:oddVBand="0" w:evenVBand="0" w:oddHBand="0" w:evenHBand="1" w:firstRowFirstColumn="0" w:firstRowLastColumn="0" w:lastRowFirstColumn="0" w:lastRowLastColumn="0"/>
        </w:trPr>
        <w:tc>
          <w:tcPr>
            <w:tcW w:w="8496" w:type="dxa"/>
          </w:tcPr>
          <w:p w14:paraId="27F7F438" w14:textId="77777777" w:rsidR="00A20F11" w:rsidRPr="000D5A58" w:rsidRDefault="00A20F11" w:rsidP="005D104A">
            <w:pPr>
              <w:spacing w:before="80" w:after="80"/>
              <w:rPr>
                <w:b/>
                <w:sz w:val="20"/>
              </w:rPr>
            </w:pPr>
            <w:r w:rsidRPr="000D5A58">
              <w:rPr>
                <w:b/>
                <w:sz w:val="20"/>
              </w:rPr>
              <w:t>Institutions have Access to Resources:</w:t>
            </w:r>
            <w:r w:rsidRPr="000D5A58">
              <w:rPr>
                <w:sz w:val="20"/>
              </w:rPr>
              <w:t xml:space="preserve">  Institutions have the capacity and/or relationships to access basic resources in response to shocks and stresses from relevant sources (government, donors, private sector, and community members).</w:t>
            </w:r>
          </w:p>
        </w:tc>
        <w:tc>
          <w:tcPr>
            <w:tcW w:w="629" w:type="dxa"/>
          </w:tcPr>
          <w:p w14:paraId="6E60C1D0" w14:textId="77777777" w:rsidR="00A20F11" w:rsidRPr="000D5A58" w:rsidRDefault="00A20F11" w:rsidP="005D104A">
            <w:pPr>
              <w:spacing w:before="80" w:after="80"/>
              <w:rPr>
                <w:sz w:val="20"/>
              </w:rPr>
            </w:pPr>
          </w:p>
        </w:tc>
        <w:tc>
          <w:tcPr>
            <w:tcW w:w="630" w:type="dxa"/>
          </w:tcPr>
          <w:p w14:paraId="10F82E9E" w14:textId="77777777" w:rsidR="00A20F11" w:rsidRPr="000D5A58" w:rsidRDefault="00A20F11" w:rsidP="005D104A">
            <w:pPr>
              <w:spacing w:before="80" w:after="80"/>
              <w:rPr>
                <w:sz w:val="20"/>
              </w:rPr>
            </w:pPr>
          </w:p>
        </w:tc>
        <w:tc>
          <w:tcPr>
            <w:tcW w:w="629" w:type="dxa"/>
          </w:tcPr>
          <w:p w14:paraId="1C212629" w14:textId="77777777" w:rsidR="00A20F11" w:rsidRPr="000D5A58" w:rsidRDefault="00A20F11" w:rsidP="005D104A">
            <w:pPr>
              <w:spacing w:before="80" w:after="80"/>
              <w:rPr>
                <w:sz w:val="20"/>
              </w:rPr>
            </w:pPr>
          </w:p>
        </w:tc>
        <w:tc>
          <w:tcPr>
            <w:tcW w:w="630" w:type="dxa"/>
          </w:tcPr>
          <w:p w14:paraId="3EC1C6AA" w14:textId="77777777" w:rsidR="00A20F11" w:rsidRPr="000D5A58" w:rsidRDefault="00A20F11" w:rsidP="005D104A">
            <w:pPr>
              <w:spacing w:before="80" w:after="80"/>
              <w:rPr>
                <w:sz w:val="20"/>
              </w:rPr>
            </w:pPr>
          </w:p>
        </w:tc>
        <w:tc>
          <w:tcPr>
            <w:tcW w:w="629" w:type="dxa"/>
          </w:tcPr>
          <w:p w14:paraId="2AEF4472" w14:textId="77777777" w:rsidR="00A20F11" w:rsidRPr="000D5A58" w:rsidRDefault="00A20F11" w:rsidP="005D104A">
            <w:pPr>
              <w:spacing w:before="80" w:after="80"/>
              <w:rPr>
                <w:sz w:val="20"/>
              </w:rPr>
            </w:pPr>
          </w:p>
        </w:tc>
        <w:tc>
          <w:tcPr>
            <w:tcW w:w="630" w:type="dxa"/>
          </w:tcPr>
          <w:p w14:paraId="38219757" w14:textId="77777777" w:rsidR="00A20F11" w:rsidRPr="000D5A58" w:rsidRDefault="00A20F11" w:rsidP="005D104A">
            <w:pPr>
              <w:spacing w:before="80" w:after="80"/>
              <w:rPr>
                <w:sz w:val="20"/>
              </w:rPr>
            </w:pPr>
          </w:p>
        </w:tc>
        <w:tc>
          <w:tcPr>
            <w:tcW w:w="629" w:type="dxa"/>
          </w:tcPr>
          <w:p w14:paraId="7BB7BAD8" w14:textId="77777777" w:rsidR="00A20F11" w:rsidRPr="000D5A58" w:rsidRDefault="00A20F11" w:rsidP="005D104A">
            <w:pPr>
              <w:spacing w:before="80" w:after="80"/>
              <w:rPr>
                <w:sz w:val="20"/>
              </w:rPr>
            </w:pPr>
          </w:p>
        </w:tc>
        <w:tc>
          <w:tcPr>
            <w:tcW w:w="630" w:type="dxa"/>
          </w:tcPr>
          <w:p w14:paraId="5287F34B" w14:textId="77777777" w:rsidR="00A20F11" w:rsidRPr="000D5A58" w:rsidRDefault="00A20F11" w:rsidP="005D104A">
            <w:pPr>
              <w:spacing w:before="80" w:after="80"/>
              <w:rPr>
                <w:sz w:val="20"/>
              </w:rPr>
            </w:pPr>
          </w:p>
        </w:tc>
        <w:tc>
          <w:tcPr>
            <w:tcW w:w="629" w:type="dxa"/>
          </w:tcPr>
          <w:p w14:paraId="448D63C8" w14:textId="77777777" w:rsidR="00A20F11" w:rsidRPr="000D5A58" w:rsidRDefault="00A20F11" w:rsidP="005D104A">
            <w:pPr>
              <w:spacing w:before="80" w:after="80"/>
              <w:rPr>
                <w:sz w:val="20"/>
              </w:rPr>
            </w:pPr>
          </w:p>
        </w:tc>
        <w:tc>
          <w:tcPr>
            <w:tcW w:w="630" w:type="dxa"/>
          </w:tcPr>
          <w:p w14:paraId="7F39B9D5" w14:textId="77777777" w:rsidR="00A20F11" w:rsidRPr="000D5A58" w:rsidRDefault="00A20F11" w:rsidP="005D104A">
            <w:pPr>
              <w:spacing w:before="80" w:after="80"/>
              <w:rPr>
                <w:sz w:val="20"/>
              </w:rPr>
            </w:pPr>
          </w:p>
        </w:tc>
      </w:tr>
      <w:tr w:rsidR="000F3297" w:rsidRPr="000D5A58" w14:paraId="7B37F196" w14:textId="77777777" w:rsidTr="000F3297">
        <w:trPr>
          <w:cnfStyle w:val="000000100000" w:firstRow="0" w:lastRow="0" w:firstColumn="0" w:lastColumn="0" w:oddVBand="0" w:evenVBand="0" w:oddHBand="1" w:evenHBand="0" w:firstRowFirstColumn="0" w:firstRowLastColumn="0" w:lastRowFirstColumn="0" w:lastRowLastColumn="0"/>
        </w:trPr>
        <w:tc>
          <w:tcPr>
            <w:tcW w:w="14791" w:type="dxa"/>
            <w:gridSpan w:val="11"/>
            <w:shd w:val="clear" w:color="auto" w:fill="76923C"/>
          </w:tcPr>
          <w:p w14:paraId="62308A56" w14:textId="76738930" w:rsidR="000F3297" w:rsidRPr="000F3297" w:rsidRDefault="000F3297" w:rsidP="005D104A">
            <w:pPr>
              <w:spacing w:before="80" w:after="80"/>
              <w:rPr>
                <w:color w:val="FFFFFF" w:themeColor="background1"/>
                <w:sz w:val="20"/>
              </w:rPr>
            </w:pPr>
            <w:r w:rsidRPr="000F3297">
              <w:rPr>
                <w:b/>
                <w:color w:val="FFFFFF" w:themeColor="background1"/>
                <w:sz w:val="20"/>
              </w:rPr>
              <w:t>INSTITUTIONS HAVE ADAPTIVE CAPACITIES</w:t>
            </w:r>
          </w:p>
        </w:tc>
      </w:tr>
      <w:tr w:rsidR="00A20F11" w:rsidRPr="000D5A58" w14:paraId="2DCFEFF0" w14:textId="77777777" w:rsidTr="005D104A">
        <w:trPr>
          <w:cnfStyle w:val="000000010000" w:firstRow="0" w:lastRow="0" w:firstColumn="0" w:lastColumn="0" w:oddVBand="0" w:evenVBand="0" w:oddHBand="0" w:evenHBand="1" w:firstRowFirstColumn="0" w:firstRowLastColumn="0" w:lastRowFirstColumn="0" w:lastRowLastColumn="0"/>
        </w:trPr>
        <w:tc>
          <w:tcPr>
            <w:tcW w:w="8496" w:type="dxa"/>
          </w:tcPr>
          <w:p w14:paraId="2C3BFA5C" w14:textId="77777777" w:rsidR="00A20F11" w:rsidRPr="000D5A58" w:rsidRDefault="00A20F11" w:rsidP="005D104A">
            <w:pPr>
              <w:spacing w:before="80" w:after="80"/>
              <w:rPr>
                <w:b/>
                <w:sz w:val="20"/>
              </w:rPr>
            </w:pPr>
            <w:r w:rsidRPr="000D5A58">
              <w:rPr>
                <w:b/>
                <w:sz w:val="20"/>
              </w:rPr>
              <w:t>Institutions are Shock-Aware:</w:t>
            </w:r>
            <w:r w:rsidRPr="000D5A58">
              <w:rPr>
                <w:sz w:val="20"/>
              </w:rPr>
              <w:t xml:space="preserve">  Institutions have identified the primary shocks and stresses that impact the local community, and can easily name them and describe their impact.</w:t>
            </w:r>
          </w:p>
        </w:tc>
        <w:tc>
          <w:tcPr>
            <w:tcW w:w="629" w:type="dxa"/>
          </w:tcPr>
          <w:p w14:paraId="1400606F" w14:textId="77777777" w:rsidR="00A20F11" w:rsidRPr="000D5A58" w:rsidRDefault="00A20F11" w:rsidP="005D104A">
            <w:pPr>
              <w:spacing w:before="80" w:after="80"/>
              <w:rPr>
                <w:sz w:val="20"/>
              </w:rPr>
            </w:pPr>
          </w:p>
        </w:tc>
        <w:tc>
          <w:tcPr>
            <w:tcW w:w="630" w:type="dxa"/>
          </w:tcPr>
          <w:p w14:paraId="6D8040F6" w14:textId="77777777" w:rsidR="00A20F11" w:rsidRPr="000D5A58" w:rsidRDefault="00A20F11" w:rsidP="005D104A">
            <w:pPr>
              <w:spacing w:before="80" w:after="80"/>
              <w:rPr>
                <w:sz w:val="20"/>
              </w:rPr>
            </w:pPr>
          </w:p>
        </w:tc>
        <w:tc>
          <w:tcPr>
            <w:tcW w:w="629" w:type="dxa"/>
          </w:tcPr>
          <w:p w14:paraId="6C4917DF" w14:textId="77777777" w:rsidR="00A20F11" w:rsidRPr="000D5A58" w:rsidRDefault="00A20F11" w:rsidP="005D104A">
            <w:pPr>
              <w:spacing w:before="80" w:after="80"/>
              <w:rPr>
                <w:sz w:val="20"/>
              </w:rPr>
            </w:pPr>
          </w:p>
        </w:tc>
        <w:tc>
          <w:tcPr>
            <w:tcW w:w="630" w:type="dxa"/>
          </w:tcPr>
          <w:p w14:paraId="4B25C59D" w14:textId="77777777" w:rsidR="00A20F11" w:rsidRPr="000D5A58" w:rsidRDefault="00A20F11" w:rsidP="005D104A">
            <w:pPr>
              <w:spacing w:before="80" w:after="80"/>
              <w:rPr>
                <w:sz w:val="20"/>
              </w:rPr>
            </w:pPr>
          </w:p>
        </w:tc>
        <w:tc>
          <w:tcPr>
            <w:tcW w:w="629" w:type="dxa"/>
          </w:tcPr>
          <w:p w14:paraId="031AFEC4" w14:textId="77777777" w:rsidR="00A20F11" w:rsidRPr="000D5A58" w:rsidRDefault="00A20F11" w:rsidP="005D104A">
            <w:pPr>
              <w:spacing w:before="80" w:after="80"/>
              <w:rPr>
                <w:sz w:val="20"/>
              </w:rPr>
            </w:pPr>
          </w:p>
        </w:tc>
        <w:tc>
          <w:tcPr>
            <w:tcW w:w="630" w:type="dxa"/>
          </w:tcPr>
          <w:p w14:paraId="3DAC59CE" w14:textId="77777777" w:rsidR="00A20F11" w:rsidRPr="000D5A58" w:rsidRDefault="00A20F11" w:rsidP="005D104A">
            <w:pPr>
              <w:spacing w:before="80" w:after="80"/>
              <w:rPr>
                <w:sz w:val="20"/>
              </w:rPr>
            </w:pPr>
          </w:p>
        </w:tc>
        <w:tc>
          <w:tcPr>
            <w:tcW w:w="629" w:type="dxa"/>
          </w:tcPr>
          <w:p w14:paraId="17FDFAF3" w14:textId="77777777" w:rsidR="00A20F11" w:rsidRPr="000D5A58" w:rsidRDefault="00A20F11" w:rsidP="005D104A">
            <w:pPr>
              <w:spacing w:before="80" w:after="80"/>
              <w:rPr>
                <w:sz w:val="20"/>
              </w:rPr>
            </w:pPr>
          </w:p>
        </w:tc>
        <w:tc>
          <w:tcPr>
            <w:tcW w:w="630" w:type="dxa"/>
          </w:tcPr>
          <w:p w14:paraId="0590EEDC" w14:textId="77777777" w:rsidR="00A20F11" w:rsidRPr="000D5A58" w:rsidRDefault="00A20F11" w:rsidP="005D104A">
            <w:pPr>
              <w:spacing w:before="80" w:after="80"/>
              <w:rPr>
                <w:sz w:val="20"/>
              </w:rPr>
            </w:pPr>
          </w:p>
        </w:tc>
        <w:tc>
          <w:tcPr>
            <w:tcW w:w="629" w:type="dxa"/>
          </w:tcPr>
          <w:p w14:paraId="24281257" w14:textId="77777777" w:rsidR="00A20F11" w:rsidRPr="000D5A58" w:rsidRDefault="00A20F11" w:rsidP="005D104A">
            <w:pPr>
              <w:spacing w:before="80" w:after="80"/>
              <w:rPr>
                <w:sz w:val="20"/>
              </w:rPr>
            </w:pPr>
          </w:p>
        </w:tc>
        <w:tc>
          <w:tcPr>
            <w:tcW w:w="630" w:type="dxa"/>
          </w:tcPr>
          <w:p w14:paraId="305451B9" w14:textId="77777777" w:rsidR="00A20F11" w:rsidRPr="000D5A58" w:rsidRDefault="00A20F11" w:rsidP="005D104A">
            <w:pPr>
              <w:spacing w:before="80" w:after="80"/>
              <w:rPr>
                <w:sz w:val="20"/>
              </w:rPr>
            </w:pPr>
          </w:p>
        </w:tc>
      </w:tr>
      <w:tr w:rsidR="00A20F11" w:rsidRPr="000D5A58" w14:paraId="572B6A36" w14:textId="77777777" w:rsidTr="005D104A">
        <w:trPr>
          <w:cnfStyle w:val="000000100000" w:firstRow="0" w:lastRow="0" w:firstColumn="0" w:lastColumn="0" w:oddVBand="0" w:evenVBand="0" w:oddHBand="1" w:evenHBand="0" w:firstRowFirstColumn="0" w:firstRowLastColumn="0" w:lastRowFirstColumn="0" w:lastRowLastColumn="0"/>
        </w:trPr>
        <w:tc>
          <w:tcPr>
            <w:tcW w:w="8496" w:type="dxa"/>
          </w:tcPr>
          <w:p w14:paraId="1D3499D7" w14:textId="65427BB7" w:rsidR="00A20F11" w:rsidRPr="000D5A58" w:rsidRDefault="00A20F11" w:rsidP="005D104A">
            <w:pPr>
              <w:spacing w:before="80" w:after="80"/>
              <w:rPr>
                <w:sz w:val="20"/>
              </w:rPr>
            </w:pPr>
            <w:r w:rsidRPr="000D5A58">
              <w:rPr>
                <w:b/>
                <w:sz w:val="20"/>
              </w:rPr>
              <w:t>Institutions know Early Warning Signs and Stages of Shocks:</w:t>
            </w:r>
            <w:r w:rsidRPr="000D5A58">
              <w:rPr>
                <w:sz w:val="20"/>
              </w:rPr>
              <w:t xml:space="preserve">  Institutions have clear </w:t>
            </w:r>
            <w:r w:rsidR="00965CE2" w:rsidRPr="000D5A58">
              <w:rPr>
                <w:sz w:val="20"/>
              </w:rPr>
              <w:t>criteria</w:t>
            </w:r>
            <w:r w:rsidRPr="000D5A58">
              <w:rPr>
                <w:sz w:val="20"/>
              </w:rPr>
              <w:t xml:space="preserve"> to detect early warning signs of shock and identify the stages of shocks (warning, eminent, early, full, recovery) including knowing whose role it is to apply the </w:t>
            </w:r>
            <w:r w:rsidR="00965CE2" w:rsidRPr="000D5A58">
              <w:rPr>
                <w:sz w:val="20"/>
              </w:rPr>
              <w:t>criteria</w:t>
            </w:r>
            <w:r w:rsidRPr="000D5A58">
              <w:rPr>
                <w:sz w:val="20"/>
              </w:rPr>
              <w:t xml:space="preserve"> and who to report the assessment to.</w:t>
            </w:r>
          </w:p>
        </w:tc>
        <w:tc>
          <w:tcPr>
            <w:tcW w:w="629" w:type="dxa"/>
          </w:tcPr>
          <w:p w14:paraId="05FE83CF" w14:textId="77777777" w:rsidR="00A20F11" w:rsidRPr="000D5A58" w:rsidRDefault="00A20F11" w:rsidP="005D104A">
            <w:pPr>
              <w:spacing w:before="80" w:after="80"/>
              <w:rPr>
                <w:sz w:val="20"/>
              </w:rPr>
            </w:pPr>
          </w:p>
        </w:tc>
        <w:tc>
          <w:tcPr>
            <w:tcW w:w="630" w:type="dxa"/>
          </w:tcPr>
          <w:p w14:paraId="1013403E" w14:textId="77777777" w:rsidR="00A20F11" w:rsidRPr="000D5A58" w:rsidRDefault="00A20F11" w:rsidP="005D104A">
            <w:pPr>
              <w:spacing w:before="80" w:after="80"/>
              <w:rPr>
                <w:sz w:val="20"/>
              </w:rPr>
            </w:pPr>
          </w:p>
        </w:tc>
        <w:tc>
          <w:tcPr>
            <w:tcW w:w="629" w:type="dxa"/>
          </w:tcPr>
          <w:p w14:paraId="4D944C29" w14:textId="77777777" w:rsidR="00A20F11" w:rsidRPr="000D5A58" w:rsidRDefault="00A20F11" w:rsidP="005D104A">
            <w:pPr>
              <w:spacing w:before="80" w:after="80"/>
              <w:rPr>
                <w:sz w:val="20"/>
              </w:rPr>
            </w:pPr>
          </w:p>
        </w:tc>
        <w:tc>
          <w:tcPr>
            <w:tcW w:w="630" w:type="dxa"/>
          </w:tcPr>
          <w:p w14:paraId="4D3A9F3B" w14:textId="77777777" w:rsidR="00A20F11" w:rsidRPr="000D5A58" w:rsidRDefault="00A20F11" w:rsidP="005D104A">
            <w:pPr>
              <w:spacing w:before="80" w:after="80"/>
              <w:rPr>
                <w:sz w:val="20"/>
              </w:rPr>
            </w:pPr>
          </w:p>
        </w:tc>
        <w:tc>
          <w:tcPr>
            <w:tcW w:w="629" w:type="dxa"/>
          </w:tcPr>
          <w:p w14:paraId="5CFB6835" w14:textId="77777777" w:rsidR="00A20F11" w:rsidRPr="000D5A58" w:rsidRDefault="00A20F11" w:rsidP="005D104A">
            <w:pPr>
              <w:spacing w:before="80" w:after="80"/>
              <w:rPr>
                <w:sz w:val="20"/>
              </w:rPr>
            </w:pPr>
          </w:p>
        </w:tc>
        <w:tc>
          <w:tcPr>
            <w:tcW w:w="630" w:type="dxa"/>
          </w:tcPr>
          <w:p w14:paraId="33D9A7ED" w14:textId="77777777" w:rsidR="00A20F11" w:rsidRPr="000D5A58" w:rsidRDefault="00A20F11" w:rsidP="005D104A">
            <w:pPr>
              <w:spacing w:before="80" w:after="80"/>
              <w:rPr>
                <w:sz w:val="20"/>
              </w:rPr>
            </w:pPr>
          </w:p>
        </w:tc>
        <w:tc>
          <w:tcPr>
            <w:tcW w:w="629" w:type="dxa"/>
          </w:tcPr>
          <w:p w14:paraId="400BED70" w14:textId="77777777" w:rsidR="00A20F11" w:rsidRPr="000D5A58" w:rsidRDefault="00A20F11" w:rsidP="005D104A">
            <w:pPr>
              <w:spacing w:before="80" w:after="80"/>
              <w:rPr>
                <w:sz w:val="20"/>
              </w:rPr>
            </w:pPr>
          </w:p>
        </w:tc>
        <w:tc>
          <w:tcPr>
            <w:tcW w:w="630" w:type="dxa"/>
          </w:tcPr>
          <w:p w14:paraId="24A0C053" w14:textId="77777777" w:rsidR="00A20F11" w:rsidRPr="000D5A58" w:rsidRDefault="00A20F11" w:rsidP="005D104A">
            <w:pPr>
              <w:spacing w:before="80" w:after="80"/>
              <w:rPr>
                <w:sz w:val="20"/>
              </w:rPr>
            </w:pPr>
          </w:p>
        </w:tc>
        <w:tc>
          <w:tcPr>
            <w:tcW w:w="629" w:type="dxa"/>
          </w:tcPr>
          <w:p w14:paraId="45FEF370" w14:textId="77777777" w:rsidR="00A20F11" w:rsidRPr="000D5A58" w:rsidRDefault="00A20F11" w:rsidP="005D104A">
            <w:pPr>
              <w:spacing w:before="80" w:after="80"/>
              <w:rPr>
                <w:sz w:val="20"/>
              </w:rPr>
            </w:pPr>
          </w:p>
        </w:tc>
        <w:tc>
          <w:tcPr>
            <w:tcW w:w="630" w:type="dxa"/>
          </w:tcPr>
          <w:p w14:paraId="60CDEDDF" w14:textId="77777777" w:rsidR="00A20F11" w:rsidRPr="000D5A58" w:rsidRDefault="00A20F11" w:rsidP="005D104A">
            <w:pPr>
              <w:spacing w:before="80" w:after="80"/>
              <w:rPr>
                <w:sz w:val="20"/>
              </w:rPr>
            </w:pPr>
          </w:p>
        </w:tc>
      </w:tr>
      <w:tr w:rsidR="00A20F11" w:rsidRPr="000D5A58" w14:paraId="70BE215C" w14:textId="77777777" w:rsidTr="005D104A">
        <w:trPr>
          <w:cnfStyle w:val="000000010000" w:firstRow="0" w:lastRow="0" w:firstColumn="0" w:lastColumn="0" w:oddVBand="0" w:evenVBand="0" w:oddHBand="0" w:evenHBand="1" w:firstRowFirstColumn="0" w:firstRowLastColumn="0" w:lastRowFirstColumn="0" w:lastRowLastColumn="0"/>
        </w:trPr>
        <w:tc>
          <w:tcPr>
            <w:tcW w:w="8496" w:type="dxa"/>
          </w:tcPr>
          <w:p w14:paraId="37969087" w14:textId="77777777" w:rsidR="00A20F11" w:rsidRPr="000D5A58" w:rsidRDefault="00A20F11" w:rsidP="005D104A">
            <w:pPr>
              <w:spacing w:before="80" w:after="80"/>
              <w:rPr>
                <w:sz w:val="20"/>
              </w:rPr>
            </w:pPr>
            <w:r w:rsidRPr="000D5A58">
              <w:rPr>
                <w:b/>
                <w:sz w:val="20"/>
              </w:rPr>
              <w:t>Institutions have Emergency Response Plans:</w:t>
            </w:r>
            <w:r w:rsidRPr="000D5A58">
              <w:rPr>
                <w:sz w:val="20"/>
              </w:rPr>
              <w:t xml:space="preserve">  Institutions have, or participate in, emergency response plans for all identified primary shocks and stresses.  They can describe their response plans in sufficient detail or provide response plan documents.</w:t>
            </w:r>
          </w:p>
        </w:tc>
        <w:tc>
          <w:tcPr>
            <w:tcW w:w="629" w:type="dxa"/>
          </w:tcPr>
          <w:p w14:paraId="26336F00" w14:textId="77777777" w:rsidR="00A20F11" w:rsidRPr="000D5A58" w:rsidRDefault="00A20F11" w:rsidP="005D104A">
            <w:pPr>
              <w:spacing w:before="80" w:after="80"/>
              <w:rPr>
                <w:sz w:val="20"/>
              </w:rPr>
            </w:pPr>
          </w:p>
        </w:tc>
        <w:tc>
          <w:tcPr>
            <w:tcW w:w="630" w:type="dxa"/>
          </w:tcPr>
          <w:p w14:paraId="1E361251" w14:textId="77777777" w:rsidR="00A20F11" w:rsidRPr="000D5A58" w:rsidRDefault="00A20F11" w:rsidP="005D104A">
            <w:pPr>
              <w:spacing w:before="80" w:after="80"/>
              <w:rPr>
                <w:sz w:val="20"/>
              </w:rPr>
            </w:pPr>
          </w:p>
        </w:tc>
        <w:tc>
          <w:tcPr>
            <w:tcW w:w="629" w:type="dxa"/>
          </w:tcPr>
          <w:p w14:paraId="1B697390" w14:textId="77777777" w:rsidR="00A20F11" w:rsidRPr="000D5A58" w:rsidRDefault="00A20F11" w:rsidP="005D104A">
            <w:pPr>
              <w:spacing w:before="80" w:after="80"/>
              <w:rPr>
                <w:sz w:val="20"/>
              </w:rPr>
            </w:pPr>
          </w:p>
        </w:tc>
        <w:tc>
          <w:tcPr>
            <w:tcW w:w="630" w:type="dxa"/>
          </w:tcPr>
          <w:p w14:paraId="37830F63" w14:textId="77777777" w:rsidR="00A20F11" w:rsidRPr="000D5A58" w:rsidRDefault="00A20F11" w:rsidP="005D104A">
            <w:pPr>
              <w:spacing w:before="80" w:after="80"/>
              <w:rPr>
                <w:sz w:val="20"/>
              </w:rPr>
            </w:pPr>
          </w:p>
        </w:tc>
        <w:tc>
          <w:tcPr>
            <w:tcW w:w="629" w:type="dxa"/>
          </w:tcPr>
          <w:p w14:paraId="39F22C05" w14:textId="77777777" w:rsidR="00A20F11" w:rsidRPr="000D5A58" w:rsidRDefault="00A20F11" w:rsidP="005D104A">
            <w:pPr>
              <w:spacing w:before="80" w:after="80"/>
              <w:rPr>
                <w:sz w:val="20"/>
              </w:rPr>
            </w:pPr>
          </w:p>
        </w:tc>
        <w:tc>
          <w:tcPr>
            <w:tcW w:w="630" w:type="dxa"/>
          </w:tcPr>
          <w:p w14:paraId="1A8F9A9A" w14:textId="77777777" w:rsidR="00A20F11" w:rsidRPr="000D5A58" w:rsidRDefault="00A20F11" w:rsidP="005D104A">
            <w:pPr>
              <w:spacing w:before="80" w:after="80"/>
              <w:rPr>
                <w:sz w:val="20"/>
              </w:rPr>
            </w:pPr>
          </w:p>
        </w:tc>
        <w:tc>
          <w:tcPr>
            <w:tcW w:w="629" w:type="dxa"/>
          </w:tcPr>
          <w:p w14:paraId="122AD72C" w14:textId="77777777" w:rsidR="00A20F11" w:rsidRPr="000D5A58" w:rsidRDefault="00A20F11" w:rsidP="005D104A">
            <w:pPr>
              <w:spacing w:before="80" w:after="80"/>
              <w:rPr>
                <w:sz w:val="20"/>
              </w:rPr>
            </w:pPr>
          </w:p>
        </w:tc>
        <w:tc>
          <w:tcPr>
            <w:tcW w:w="630" w:type="dxa"/>
          </w:tcPr>
          <w:p w14:paraId="108D6291" w14:textId="77777777" w:rsidR="00A20F11" w:rsidRPr="000D5A58" w:rsidRDefault="00A20F11" w:rsidP="005D104A">
            <w:pPr>
              <w:spacing w:before="80" w:after="80"/>
              <w:rPr>
                <w:sz w:val="20"/>
              </w:rPr>
            </w:pPr>
          </w:p>
        </w:tc>
        <w:tc>
          <w:tcPr>
            <w:tcW w:w="629" w:type="dxa"/>
          </w:tcPr>
          <w:p w14:paraId="1B0B1544" w14:textId="77777777" w:rsidR="00A20F11" w:rsidRPr="000D5A58" w:rsidRDefault="00A20F11" w:rsidP="005D104A">
            <w:pPr>
              <w:spacing w:before="80" w:after="80"/>
              <w:rPr>
                <w:sz w:val="20"/>
              </w:rPr>
            </w:pPr>
          </w:p>
        </w:tc>
        <w:tc>
          <w:tcPr>
            <w:tcW w:w="630" w:type="dxa"/>
          </w:tcPr>
          <w:p w14:paraId="133B9B36" w14:textId="77777777" w:rsidR="00A20F11" w:rsidRPr="000D5A58" w:rsidRDefault="00A20F11" w:rsidP="005D104A">
            <w:pPr>
              <w:spacing w:before="80" w:after="80"/>
              <w:rPr>
                <w:sz w:val="20"/>
              </w:rPr>
            </w:pPr>
          </w:p>
        </w:tc>
      </w:tr>
      <w:tr w:rsidR="00A20F11" w:rsidRPr="000D5A58" w14:paraId="6CEC1370" w14:textId="77777777" w:rsidTr="005D104A">
        <w:trPr>
          <w:cnfStyle w:val="000000100000" w:firstRow="0" w:lastRow="0" w:firstColumn="0" w:lastColumn="0" w:oddVBand="0" w:evenVBand="0" w:oddHBand="1" w:evenHBand="0" w:firstRowFirstColumn="0" w:firstRowLastColumn="0" w:lastRowFirstColumn="0" w:lastRowLastColumn="0"/>
        </w:trPr>
        <w:tc>
          <w:tcPr>
            <w:tcW w:w="8496" w:type="dxa"/>
          </w:tcPr>
          <w:p w14:paraId="4912AFD9" w14:textId="77777777" w:rsidR="00A20F11" w:rsidRPr="000D5A58" w:rsidRDefault="00A20F11" w:rsidP="005D104A">
            <w:pPr>
              <w:spacing w:before="80" w:after="80"/>
              <w:rPr>
                <w:sz w:val="20"/>
              </w:rPr>
            </w:pPr>
            <w:r w:rsidRPr="000D5A58">
              <w:rPr>
                <w:b/>
                <w:sz w:val="20"/>
              </w:rPr>
              <w:lastRenderedPageBreak/>
              <w:t>Institutions can Access Resources to carry out Emergency Plans:</w:t>
            </w:r>
            <w:r w:rsidRPr="000D5A58">
              <w:rPr>
                <w:sz w:val="20"/>
              </w:rPr>
              <w:t xml:space="preserve">  Institutions have identified resources to implement emergency response plans and have relationships and regular communication with these sources. </w:t>
            </w:r>
          </w:p>
        </w:tc>
        <w:tc>
          <w:tcPr>
            <w:tcW w:w="629" w:type="dxa"/>
          </w:tcPr>
          <w:p w14:paraId="6CF0E12F" w14:textId="77777777" w:rsidR="00A20F11" w:rsidRPr="000D5A58" w:rsidRDefault="00A20F11" w:rsidP="005D104A">
            <w:pPr>
              <w:spacing w:before="80" w:after="80"/>
              <w:rPr>
                <w:sz w:val="20"/>
              </w:rPr>
            </w:pPr>
          </w:p>
        </w:tc>
        <w:tc>
          <w:tcPr>
            <w:tcW w:w="630" w:type="dxa"/>
          </w:tcPr>
          <w:p w14:paraId="6FFBC19B" w14:textId="77777777" w:rsidR="00A20F11" w:rsidRPr="000D5A58" w:rsidRDefault="00A20F11" w:rsidP="005D104A">
            <w:pPr>
              <w:spacing w:before="80" w:after="80"/>
              <w:rPr>
                <w:sz w:val="20"/>
              </w:rPr>
            </w:pPr>
          </w:p>
        </w:tc>
        <w:tc>
          <w:tcPr>
            <w:tcW w:w="629" w:type="dxa"/>
          </w:tcPr>
          <w:p w14:paraId="283F4920" w14:textId="77777777" w:rsidR="00A20F11" w:rsidRPr="000D5A58" w:rsidRDefault="00A20F11" w:rsidP="005D104A">
            <w:pPr>
              <w:spacing w:before="80" w:after="80"/>
              <w:rPr>
                <w:sz w:val="20"/>
              </w:rPr>
            </w:pPr>
          </w:p>
        </w:tc>
        <w:tc>
          <w:tcPr>
            <w:tcW w:w="630" w:type="dxa"/>
          </w:tcPr>
          <w:p w14:paraId="1EE5272B" w14:textId="77777777" w:rsidR="00A20F11" w:rsidRPr="000D5A58" w:rsidRDefault="00A20F11" w:rsidP="005D104A">
            <w:pPr>
              <w:spacing w:before="80" w:after="80"/>
              <w:rPr>
                <w:sz w:val="20"/>
              </w:rPr>
            </w:pPr>
          </w:p>
        </w:tc>
        <w:tc>
          <w:tcPr>
            <w:tcW w:w="629" w:type="dxa"/>
          </w:tcPr>
          <w:p w14:paraId="581C6E97" w14:textId="77777777" w:rsidR="00A20F11" w:rsidRPr="000D5A58" w:rsidRDefault="00A20F11" w:rsidP="005D104A">
            <w:pPr>
              <w:spacing w:before="80" w:after="80"/>
              <w:rPr>
                <w:sz w:val="20"/>
              </w:rPr>
            </w:pPr>
          </w:p>
        </w:tc>
        <w:tc>
          <w:tcPr>
            <w:tcW w:w="630" w:type="dxa"/>
          </w:tcPr>
          <w:p w14:paraId="55CB8C1E" w14:textId="77777777" w:rsidR="00A20F11" w:rsidRPr="000D5A58" w:rsidRDefault="00A20F11" w:rsidP="005D104A">
            <w:pPr>
              <w:spacing w:before="80" w:after="80"/>
              <w:rPr>
                <w:sz w:val="20"/>
              </w:rPr>
            </w:pPr>
          </w:p>
        </w:tc>
        <w:tc>
          <w:tcPr>
            <w:tcW w:w="629" w:type="dxa"/>
          </w:tcPr>
          <w:p w14:paraId="7CCB3F00" w14:textId="77777777" w:rsidR="00A20F11" w:rsidRPr="000D5A58" w:rsidRDefault="00A20F11" w:rsidP="005D104A">
            <w:pPr>
              <w:spacing w:before="80" w:after="80"/>
              <w:rPr>
                <w:sz w:val="20"/>
              </w:rPr>
            </w:pPr>
          </w:p>
        </w:tc>
        <w:tc>
          <w:tcPr>
            <w:tcW w:w="630" w:type="dxa"/>
          </w:tcPr>
          <w:p w14:paraId="1C3CD69E" w14:textId="77777777" w:rsidR="00A20F11" w:rsidRPr="000D5A58" w:rsidRDefault="00A20F11" w:rsidP="005D104A">
            <w:pPr>
              <w:spacing w:before="80" w:after="80"/>
              <w:rPr>
                <w:sz w:val="20"/>
              </w:rPr>
            </w:pPr>
          </w:p>
        </w:tc>
        <w:tc>
          <w:tcPr>
            <w:tcW w:w="629" w:type="dxa"/>
          </w:tcPr>
          <w:p w14:paraId="6502295D" w14:textId="77777777" w:rsidR="00A20F11" w:rsidRPr="000D5A58" w:rsidRDefault="00A20F11" w:rsidP="005D104A">
            <w:pPr>
              <w:spacing w:before="80" w:after="80"/>
              <w:rPr>
                <w:sz w:val="20"/>
              </w:rPr>
            </w:pPr>
          </w:p>
        </w:tc>
        <w:tc>
          <w:tcPr>
            <w:tcW w:w="630" w:type="dxa"/>
          </w:tcPr>
          <w:p w14:paraId="1EF9B6F2" w14:textId="77777777" w:rsidR="00A20F11" w:rsidRPr="000D5A58" w:rsidRDefault="00A20F11" w:rsidP="005D104A">
            <w:pPr>
              <w:spacing w:before="80" w:after="80"/>
              <w:rPr>
                <w:sz w:val="20"/>
              </w:rPr>
            </w:pPr>
          </w:p>
        </w:tc>
      </w:tr>
      <w:tr w:rsidR="00A20F11" w:rsidRPr="000D5A58" w14:paraId="4EB75583" w14:textId="77777777" w:rsidTr="005D104A">
        <w:trPr>
          <w:cnfStyle w:val="000000010000" w:firstRow="0" w:lastRow="0" w:firstColumn="0" w:lastColumn="0" w:oddVBand="0" w:evenVBand="0" w:oddHBand="0" w:evenHBand="1" w:firstRowFirstColumn="0" w:firstRowLastColumn="0" w:lastRowFirstColumn="0" w:lastRowLastColumn="0"/>
        </w:trPr>
        <w:tc>
          <w:tcPr>
            <w:tcW w:w="8496" w:type="dxa"/>
          </w:tcPr>
          <w:p w14:paraId="37B2B25D" w14:textId="4E76189F" w:rsidR="00A20F11" w:rsidRPr="000D5A58" w:rsidRDefault="00A20F11" w:rsidP="005D104A">
            <w:pPr>
              <w:spacing w:before="80" w:after="80"/>
              <w:rPr>
                <w:b/>
                <w:sz w:val="20"/>
              </w:rPr>
            </w:pPr>
            <w:r w:rsidRPr="000D5A58">
              <w:rPr>
                <w:b/>
                <w:sz w:val="20"/>
              </w:rPr>
              <w:t xml:space="preserve">Institutions have </w:t>
            </w:r>
            <w:r w:rsidR="00965CE2" w:rsidRPr="000D5A58">
              <w:rPr>
                <w:b/>
                <w:sz w:val="20"/>
              </w:rPr>
              <w:t>Social</w:t>
            </w:r>
            <w:r w:rsidRPr="000D5A58">
              <w:rPr>
                <w:b/>
                <w:sz w:val="20"/>
              </w:rPr>
              <w:t xml:space="preserve"> Bonding and Linking Capital:</w:t>
            </w:r>
            <w:r w:rsidRPr="000D5A58">
              <w:rPr>
                <w:sz w:val="20"/>
              </w:rPr>
              <w:t xml:space="preserve"> Families</w:t>
            </w:r>
            <w:r w:rsidRPr="000D5A58">
              <w:rPr>
                <w:sz w:val="20"/>
                <w:lang w:val="en-GB"/>
              </w:rPr>
              <w:t xml:space="preserve"> and localized groups cooperate internally with each other, and with their Local Government and </w:t>
            </w:r>
            <w:r w:rsidR="00965CE2" w:rsidRPr="000D5A58">
              <w:rPr>
                <w:sz w:val="20"/>
                <w:lang w:val="en-GB"/>
              </w:rPr>
              <w:t>Humanitarian</w:t>
            </w:r>
            <w:r w:rsidRPr="000D5A58">
              <w:rPr>
                <w:sz w:val="20"/>
                <w:lang w:val="en-GB"/>
              </w:rPr>
              <w:t xml:space="preserve">/Development Partners to provide </w:t>
            </w:r>
            <w:r w:rsidR="00965CE2" w:rsidRPr="000D5A58">
              <w:rPr>
                <w:sz w:val="20"/>
                <w:lang w:val="en-GB"/>
              </w:rPr>
              <w:t>social</w:t>
            </w:r>
            <w:r w:rsidRPr="000D5A58">
              <w:rPr>
                <w:sz w:val="20"/>
                <w:lang w:val="en-GB"/>
              </w:rPr>
              <w:t xml:space="preserve"> safety nets and organize collective actions.</w:t>
            </w:r>
          </w:p>
        </w:tc>
        <w:tc>
          <w:tcPr>
            <w:tcW w:w="629" w:type="dxa"/>
          </w:tcPr>
          <w:p w14:paraId="5D716B3B" w14:textId="77777777" w:rsidR="00A20F11" w:rsidRPr="000D5A58" w:rsidRDefault="00A20F11" w:rsidP="005D104A">
            <w:pPr>
              <w:spacing w:before="80" w:after="80"/>
              <w:rPr>
                <w:sz w:val="20"/>
              </w:rPr>
            </w:pPr>
          </w:p>
        </w:tc>
        <w:tc>
          <w:tcPr>
            <w:tcW w:w="630" w:type="dxa"/>
          </w:tcPr>
          <w:p w14:paraId="632BA148" w14:textId="77777777" w:rsidR="00A20F11" w:rsidRPr="000D5A58" w:rsidRDefault="00A20F11" w:rsidP="005D104A">
            <w:pPr>
              <w:spacing w:before="80" w:after="80"/>
              <w:rPr>
                <w:sz w:val="20"/>
              </w:rPr>
            </w:pPr>
          </w:p>
        </w:tc>
        <w:tc>
          <w:tcPr>
            <w:tcW w:w="629" w:type="dxa"/>
          </w:tcPr>
          <w:p w14:paraId="1BD721BF" w14:textId="77777777" w:rsidR="00A20F11" w:rsidRPr="000D5A58" w:rsidRDefault="00A20F11" w:rsidP="005D104A">
            <w:pPr>
              <w:spacing w:before="80" w:after="80"/>
              <w:rPr>
                <w:sz w:val="20"/>
              </w:rPr>
            </w:pPr>
          </w:p>
        </w:tc>
        <w:tc>
          <w:tcPr>
            <w:tcW w:w="630" w:type="dxa"/>
          </w:tcPr>
          <w:p w14:paraId="27366704" w14:textId="77777777" w:rsidR="00A20F11" w:rsidRPr="000D5A58" w:rsidRDefault="00A20F11" w:rsidP="005D104A">
            <w:pPr>
              <w:spacing w:before="80" w:after="80"/>
              <w:rPr>
                <w:sz w:val="20"/>
              </w:rPr>
            </w:pPr>
          </w:p>
        </w:tc>
        <w:tc>
          <w:tcPr>
            <w:tcW w:w="629" w:type="dxa"/>
          </w:tcPr>
          <w:p w14:paraId="6D1ADAFE" w14:textId="77777777" w:rsidR="00A20F11" w:rsidRPr="000D5A58" w:rsidRDefault="00A20F11" w:rsidP="005D104A">
            <w:pPr>
              <w:spacing w:before="80" w:after="80"/>
              <w:rPr>
                <w:sz w:val="20"/>
              </w:rPr>
            </w:pPr>
          </w:p>
        </w:tc>
        <w:tc>
          <w:tcPr>
            <w:tcW w:w="630" w:type="dxa"/>
          </w:tcPr>
          <w:p w14:paraId="3A503A9C" w14:textId="77777777" w:rsidR="00A20F11" w:rsidRPr="000D5A58" w:rsidRDefault="00A20F11" w:rsidP="005D104A">
            <w:pPr>
              <w:spacing w:before="80" w:after="80"/>
              <w:rPr>
                <w:sz w:val="20"/>
              </w:rPr>
            </w:pPr>
          </w:p>
        </w:tc>
        <w:tc>
          <w:tcPr>
            <w:tcW w:w="629" w:type="dxa"/>
          </w:tcPr>
          <w:p w14:paraId="32E541B9" w14:textId="77777777" w:rsidR="00A20F11" w:rsidRPr="000D5A58" w:rsidRDefault="00A20F11" w:rsidP="005D104A">
            <w:pPr>
              <w:spacing w:before="80" w:after="80"/>
              <w:rPr>
                <w:sz w:val="20"/>
              </w:rPr>
            </w:pPr>
          </w:p>
        </w:tc>
        <w:tc>
          <w:tcPr>
            <w:tcW w:w="630" w:type="dxa"/>
          </w:tcPr>
          <w:p w14:paraId="201721E3" w14:textId="77777777" w:rsidR="00A20F11" w:rsidRPr="000D5A58" w:rsidRDefault="00A20F11" w:rsidP="005D104A">
            <w:pPr>
              <w:spacing w:before="80" w:after="80"/>
              <w:rPr>
                <w:sz w:val="20"/>
              </w:rPr>
            </w:pPr>
          </w:p>
        </w:tc>
        <w:tc>
          <w:tcPr>
            <w:tcW w:w="629" w:type="dxa"/>
          </w:tcPr>
          <w:p w14:paraId="327BC67A" w14:textId="77777777" w:rsidR="00A20F11" w:rsidRPr="000D5A58" w:rsidRDefault="00A20F11" w:rsidP="005D104A">
            <w:pPr>
              <w:spacing w:before="80" w:after="80"/>
              <w:rPr>
                <w:sz w:val="20"/>
              </w:rPr>
            </w:pPr>
          </w:p>
        </w:tc>
        <w:tc>
          <w:tcPr>
            <w:tcW w:w="630" w:type="dxa"/>
          </w:tcPr>
          <w:p w14:paraId="5179F4F6" w14:textId="77777777" w:rsidR="00A20F11" w:rsidRPr="000D5A58" w:rsidRDefault="00A20F11" w:rsidP="005D104A">
            <w:pPr>
              <w:spacing w:before="80" w:after="80"/>
              <w:rPr>
                <w:sz w:val="20"/>
              </w:rPr>
            </w:pPr>
          </w:p>
        </w:tc>
      </w:tr>
      <w:tr w:rsidR="000F3297" w:rsidRPr="000D5A58" w14:paraId="3C0A3D44" w14:textId="77777777" w:rsidTr="000F3297">
        <w:trPr>
          <w:cnfStyle w:val="000000100000" w:firstRow="0" w:lastRow="0" w:firstColumn="0" w:lastColumn="0" w:oddVBand="0" w:evenVBand="0" w:oddHBand="1" w:evenHBand="0" w:firstRowFirstColumn="0" w:firstRowLastColumn="0" w:lastRowFirstColumn="0" w:lastRowLastColumn="0"/>
        </w:trPr>
        <w:tc>
          <w:tcPr>
            <w:tcW w:w="14791" w:type="dxa"/>
            <w:gridSpan w:val="11"/>
            <w:shd w:val="clear" w:color="auto" w:fill="76923C"/>
          </w:tcPr>
          <w:p w14:paraId="7D1F7CF8" w14:textId="302934DC" w:rsidR="000F3297" w:rsidRPr="000F3297" w:rsidRDefault="000F3297" w:rsidP="005D104A">
            <w:pPr>
              <w:spacing w:before="80" w:after="80"/>
              <w:rPr>
                <w:color w:val="FFFFFF" w:themeColor="background1"/>
                <w:sz w:val="20"/>
              </w:rPr>
            </w:pPr>
            <w:r w:rsidRPr="000F3297">
              <w:rPr>
                <w:b/>
                <w:color w:val="FFFFFF" w:themeColor="background1"/>
                <w:sz w:val="20"/>
              </w:rPr>
              <w:t>INSTITUTIONS HAVE TRANSFORMATIONAL CAPACITIES</w:t>
            </w:r>
          </w:p>
        </w:tc>
      </w:tr>
      <w:tr w:rsidR="00A20F11" w:rsidRPr="000D5A58" w14:paraId="177FDE2F" w14:textId="77777777" w:rsidTr="005D104A">
        <w:trPr>
          <w:cnfStyle w:val="000000010000" w:firstRow="0" w:lastRow="0" w:firstColumn="0" w:lastColumn="0" w:oddVBand="0" w:evenVBand="0" w:oddHBand="0" w:evenHBand="1" w:firstRowFirstColumn="0" w:firstRowLastColumn="0" w:lastRowFirstColumn="0" w:lastRowLastColumn="0"/>
        </w:trPr>
        <w:tc>
          <w:tcPr>
            <w:tcW w:w="8496" w:type="dxa"/>
          </w:tcPr>
          <w:p w14:paraId="6FDD2740" w14:textId="77777777" w:rsidR="00A20F11" w:rsidRPr="000D5A58" w:rsidRDefault="00A20F11" w:rsidP="005D104A">
            <w:pPr>
              <w:spacing w:before="80" w:after="80"/>
              <w:rPr>
                <w:b/>
                <w:sz w:val="20"/>
              </w:rPr>
            </w:pPr>
            <w:r w:rsidRPr="000D5A58">
              <w:rPr>
                <w:b/>
                <w:sz w:val="20"/>
              </w:rPr>
              <w:t>Institutions’ Stakeholders participate in Preparedness and Response Planning:</w:t>
            </w:r>
            <w:r w:rsidRPr="000D5A58">
              <w:rPr>
                <w:sz w:val="20"/>
              </w:rPr>
              <w:t xml:space="preserve"> Institutions have built consensus around solutions to overcoming shocks and stresses with stakeholder buy-in, and conduct periodic updates.</w:t>
            </w:r>
          </w:p>
        </w:tc>
        <w:tc>
          <w:tcPr>
            <w:tcW w:w="629" w:type="dxa"/>
          </w:tcPr>
          <w:p w14:paraId="1237C261" w14:textId="77777777" w:rsidR="00A20F11" w:rsidRPr="000D5A58" w:rsidRDefault="00A20F11" w:rsidP="005D104A">
            <w:pPr>
              <w:spacing w:before="80" w:after="80"/>
              <w:rPr>
                <w:sz w:val="20"/>
              </w:rPr>
            </w:pPr>
          </w:p>
        </w:tc>
        <w:tc>
          <w:tcPr>
            <w:tcW w:w="630" w:type="dxa"/>
          </w:tcPr>
          <w:p w14:paraId="0028CE19" w14:textId="77777777" w:rsidR="00A20F11" w:rsidRPr="000D5A58" w:rsidRDefault="00A20F11" w:rsidP="005D104A">
            <w:pPr>
              <w:spacing w:before="80" w:after="80"/>
              <w:rPr>
                <w:sz w:val="20"/>
              </w:rPr>
            </w:pPr>
          </w:p>
        </w:tc>
        <w:tc>
          <w:tcPr>
            <w:tcW w:w="629" w:type="dxa"/>
          </w:tcPr>
          <w:p w14:paraId="387733CE" w14:textId="77777777" w:rsidR="00A20F11" w:rsidRPr="000D5A58" w:rsidRDefault="00A20F11" w:rsidP="005D104A">
            <w:pPr>
              <w:spacing w:before="80" w:after="80"/>
              <w:rPr>
                <w:sz w:val="20"/>
              </w:rPr>
            </w:pPr>
          </w:p>
        </w:tc>
        <w:tc>
          <w:tcPr>
            <w:tcW w:w="630" w:type="dxa"/>
          </w:tcPr>
          <w:p w14:paraId="500B2B72" w14:textId="77777777" w:rsidR="00A20F11" w:rsidRPr="000D5A58" w:rsidRDefault="00A20F11" w:rsidP="005D104A">
            <w:pPr>
              <w:spacing w:before="80" w:after="80"/>
              <w:rPr>
                <w:sz w:val="20"/>
              </w:rPr>
            </w:pPr>
          </w:p>
        </w:tc>
        <w:tc>
          <w:tcPr>
            <w:tcW w:w="629" w:type="dxa"/>
          </w:tcPr>
          <w:p w14:paraId="578E92D3" w14:textId="77777777" w:rsidR="00A20F11" w:rsidRPr="000D5A58" w:rsidRDefault="00A20F11" w:rsidP="005D104A">
            <w:pPr>
              <w:spacing w:before="80" w:after="80"/>
              <w:rPr>
                <w:sz w:val="20"/>
              </w:rPr>
            </w:pPr>
          </w:p>
        </w:tc>
        <w:tc>
          <w:tcPr>
            <w:tcW w:w="630" w:type="dxa"/>
          </w:tcPr>
          <w:p w14:paraId="13A37D66" w14:textId="77777777" w:rsidR="00A20F11" w:rsidRPr="000D5A58" w:rsidRDefault="00A20F11" w:rsidP="005D104A">
            <w:pPr>
              <w:spacing w:before="80" w:after="80"/>
              <w:rPr>
                <w:sz w:val="20"/>
              </w:rPr>
            </w:pPr>
          </w:p>
        </w:tc>
        <w:tc>
          <w:tcPr>
            <w:tcW w:w="629" w:type="dxa"/>
          </w:tcPr>
          <w:p w14:paraId="020E763E" w14:textId="77777777" w:rsidR="00A20F11" w:rsidRPr="000D5A58" w:rsidRDefault="00A20F11" w:rsidP="005D104A">
            <w:pPr>
              <w:spacing w:before="80" w:after="80"/>
              <w:rPr>
                <w:sz w:val="20"/>
              </w:rPr>
            </w:pPr>
          </w:p>
        </w:tc>
        <w:tc>
          <w:tcPr>
            <w:tcW w:w="630" w:type="dxa"/>
          </w:tcPr>
          <w:p w14:paraId="7FDAE73C" w14:textId="77777777" w:rsidR="00A20F11" w:rsidRPr="000D5A58" w:rsidRDefault="00A20F11" w:rsidP="005D104A">
            <w:pPr>
              <w:spacing w:before="80" w:after="80"/>
              <w:rPr>
                <w:sz w:val="20"/>
              </w:rPr>
            </w:pPr>
          </w:p>
        </w:tc>
        <w:tc>
          <w:tcPr>
            <w:tcW w:w="629" w:type="dxa"/>
          </w:tcPr>
          <w:p w14:paraId="0BE5EA47" w14:textId="77777777" w:rsidR="00A20F11" w:rsidRPr="000D5A58" w:rsidRDefault="00A20F11" w:rsidP="005D104A">
            <w:pPr>
              <w:spacing w:before="80" w:after="80"/>
              <w:rPr>
                <w:sz w:val="20"/>
              </w:rPr>
            </w:pPr>
          </w:p>
        </w:tc>
        <w:tc>
          <w:tcPr>
            <w:tcW w:w="630" w:type="dxa"/>
          </w:tcPr>
          <w:p w14:paraId="0E596B8E" w14:textId="77777777" w:rsidR="00A20F11" w:rsidRPr="000D5A58" w:rsidRDefault="00A20F11" w:rsidP="005D104A">
            <w:pPr>
              <w:spacing w:before="80" w:after="80"/>
              <w:rPr>
                <w:sz w:val="20"/>
              </w:rPr>
            </w:pPr>
          </w:p>
        </w:tc>
      </w:tr>
      <w:tr w:rsidR="00A20F11" w:rsidRPr="000D5A58" w14:paraId="63A76940" w14:textId="77777777" w:rsidTr="005D104A">
        <w:trPr>
          <w:cnfStyle w:val="000000100000" w:firstRow="0" w:lastRow="0" w:firstColumn="0" w:lastColumn="0" w:oddVBand="0" w:evenVBand="0" w:oddHBand="1" w:evenHBand="0" w:firstRowFirstColumn="0" w:firstRowLastColumn="0" w:lastRowFirstColumn="0" w:lastRowLastColumn="0"/>
        </w:trPr>
        <w:tc>
          <w:tcPr>
            <w:tcW w:w="8496" w:type="dxa"/>
          </w:tcPr>
          <w:p w14:paraId="1F7B8260" w14:textId="77777777" w:rsidR="00A20F11" w:rsidRPr="000D5A58" w:rsidRDefault="00A20F11" w:rsidP="005D104A">
            <w:pPr>
              <w:spacing w:before="80" w:after="80"/>
              <w:rPr>
                <w:b/>
                <w:sz w:val="20"/>
              </w:rPr>
            </w:pPr>
            <w:r w:rsidRPr="000D5A58">
              <w:rPr>
                <w:b/>
                <w:sz w:val="20"/>
              </w:rPr>
              <w:t>Institutions employ Evidence-Based Approaches:</w:t>
            </w:r>
            <w:r w:rsidRPr="000D5A58">
              <w:rPr>
                <w:sz w:val="20"/>
              </w:rPr>
              <w:t xml:space="preserve">  Institutions use evidence to evaluate and improve their services.  They can easily identify a recent improvement they made and the evidence that led to the decision.</w:t>
            </w:r>
          </w:p>
        </w:tc>
        <w:tc>
          <w:tcPr>
            <w:tcW w:w="629" w:type="dxa"/>
          </w:tcPr>
          <w:p w14:paraId="6045536C" w14:textId="77777777" w:rsidR="00A20F11" w:rsidRPr="000D5A58" w:rsidRDefault="00A20F11" w:rsidP="005D104A">
            <w:pPr>
              <w:spacing w:before="80" w:after="80"/>
              <w:rPr>
                <w:sz w:val="20"/>
              </w:rPr>
            </w:pPr>
          </w:p>
        </w:tc>
        <w:tc>
          <w:tcPr>
            <w:tcW w:w="630" w:type="dxa"/>
          </w:tcPr>
          <w:p w14:paraId="5E9E3910" w14:textId="77777777" w:rsidR="00A20F11" w:rsidRPr="000D5A58" w:rsidRDefault="00A20F11" w:rsidP="005D104A">
            <w:pPr>
              <w:spacing w:before="80" w:after="80"/>
              <w:rPr>
                <w:sz w:val="20"/>
              </w:rPr>
            </w:pPr>
          </w:p>
        </w:tc>
        <w:tc>
          <w:tcPr>
            <w:tcW w:w="629" w:type="dxa"/>
          </w:tcPr>
          <w:p w14:paraId="77000B0D" w14:textId="77777777" w:rsidR="00A20F11" w:rsidRPr="000D5A58" w:rsidRDefault="00A20F11" w:rsidP="005D104A">
            <w:pPr>
              <w:spacing w:before="80" w:after="80"/>
              <w:rPr>
                <w:sz w:val="20"/>
              </w:rPr>
            </w:pPr>
          </w:p>
        </w:tc>
        <w:tc>
          <w:tcPr>
            <w:tcW w:w="630" w:type="dxa"/>
          </w:tcPr>
          <w:p w14:paraId="57B4F5AC" w14:textId="77777777" w:rsidR="00A20F11" w:rsidRPr="000D5A58" w:rsidRDefault="00A20F11" w:rsidP="005D104A">
            <w:pPr>
              <w:spacing w:before="80" w:after="80"/>
              <w:rPr>
                <w:sz w:val="20"/>
              </w:rPr>
            </w:pPr>
          </w:p>
        </w:tc>
        <w:tc>
          <w:tcPr>
            <w:tcW w:w="629" w:type="dxa"/>
          </w:tcPr>
          <w:p w14:paraId="54419C61" w14:textId="77777777" w:rsidR="00A20F11" w:rsidRPr="000D5A58" w:rsidRDefault="00A20F11" w:rsidP="005D104A">
            <w:pPr>
              <w:spacing w:before="80" w:after="80"/>
              <w:rPr>
                <w:sz w:val="20"/>
              </w:rPr>
            </w:pPr>
          </w:p>
        </w:tc>
        <w:tc>
          <w:tcPr>
            <w:tcW w:w="630" w:type="dxa"/>
          </w:tcPr>
          <w:p w14:paraId="7419075B" w14:textId="77777777" w:rsidR="00A20F11" w:rsidRPr="000D5A58" w:rsidRDefault="00A20F11" w:rsidP="005D104A">
            <w:pPr>
              <w:spacing w:before="80" w:after="80"/>
              <w:rPr>
                <w:sz w:val="20"/>
              </w:rPr>
            </w:pPr>
          </w:p>
        </w:tc>
        <w:tc>
          <w:tcPr>
            <w:tcW w:w="629" w:type="dxa"/>
          </w:tcPr>
          <w:p w14:paraId="7F3C3141" w14:textId="77777777" w:rsidR="00A20F11" w:rsidRPr="000D5A58" w:rsidRDefault="00A20F11" w:rsidP="005D104A">
            <w:pPr>
              <w:spacing w:before="80" w:after="80"/>
              <w:rPr>
                <w:sz w:val="20"/>
              </w:rPr>
            </w:pPr>
          </w:p>
        </w:tc>
        <w:tc>
          <w:tcPr>
            <w:tcW w:w="630" w:type="dxa"/>
          </w:tcPr>
          <w:p w14:paraId="433A8CEA" w14:textId="77777777" w:rsidR="00A20F11" w:rsidRPr="000D5A58" w:rsidRDefault="00A20F11" w:rsidP="005D104A">
            <w:pPr>
              <w:spacing w:before="80" w:after="80"/>
              <w:rPr>
                <w:sz w:val="20"/>
              </w:rPr>
            </w:pPr>
          </w:p>
        </w:tc>
        <w:tc>
          <w:tcPr>
            <w:tcW w:w="629" w:type="dxa"/>
          </w:tcPr>
          <w:p w14:paraId="383CC20D" w14:textId="77777777" w:rsidR="00A20F11" w:rsidRPr="000D5A58" w:rsidRDefault="00A20F11" w:rsidP="005D104A">
            <w:pPr>
              <w:spacing w:before="80" w:after="80"/>
              <w:rPr>
                <w:sz w:val="20"/>
              </w:rPr>
            </w:pPr>
          </w:p>
        </w:tc>
        <w:tc>
          <w:tcPr>
            <w:tcW w:w="630" w:type="dxa"/>
          </w:tcPr>
          <w:p w14:paraId="0DED4CC9" w14:textId="77777777" w:rsidR="00A20F11" w:rsidRPr="000D5A58" w:rsidRDefault="00A20F11" w:rsidP="005D104A">
            <w:pPr>
              <w:spacing w:before="80" w:after="80"/>
              <w:rPr>
                <w:sz w:val="20"/>
              </w:rPr>
            </w:pPr>
          </w:p>
        </w:tc>
      </w:tr>
      <w:tr w:rsidR="00A20F11" w:rsidRPr="000D5A58" w14:paraId="5B224876" w14:textId="77777777" w:rsidTr="005D104A">
        <w:trPr>
          <w:cnfStyle w:val="000000010000" w:firstRow="0" w:lastRow="0" w:firstColumn="0" w:lastColumn="0" w:oddVBand="0" w:evenVBand="0" w:oddHBand="0" w:evenHBand="1" w:firstRowFirstColumn="0" w:firstRowLastColumn="0" w:lastRowFirstColumn="0" w:lastRowLastColumn="0"/>
        </w:trPr>
        <w:tc>
          <w:tcPr>
            <w:tcW w:w="8496" w:type="dxa"/>
          </w:tcPr>
          <w:p w14:paraId="287D98DD" w14:textId="77777777" w:rsidR="00A20F11" w:rsidRPr="000D5A58" w:rsidRDefault="00A20F11" w:rsidP="005D104A">
            <w:pPr>
              <w:spacing w:before="80" w:after="80"/>
              <w:rPr>
                <w:b/>
                <w:sz w:val="20"/>
              </w:rPr>
            </w:pPr>
            <w:r w:rsidRPr="000D5A58">
              <w:rPr>
                <w:b/>
                <w:sz w:val="20"/>
              </w:rPr>
              <w:t>Institutions are Action-Ready:</w:t>
            </w:r>
            <w:r w:rsidRPr="000D5A58">
              <w:rPr>
                <w:sz w:val="20"/>
              </w:rPr>
              <w:t xml:space="preserve">  Institutions proactively seek resources to implement preparedness and response solutions.  A green rating is justified if an institution currently has two or more identified sources covering their key shocks.</w:t>
            </w:r>
          </w:p>
        </w:tc>
        <w:tc>
          <w:tcPr>
            <w:tcW w:w="629" w:type="dxa"/>
          </w:tcPr>
          <w:p w14:paraId="755E1D3D" w14:textId="77777777" w:rsidR="00A20F11" w:rsidRPr="000D5A58" w:rsidRDefault="00A20F11" w:rsidP="005D104A">
            <w:pPr>
              <w:spacing w:before="80" w:after="80"/>
              <w:rPr>
                <w:sz w:val="20"/>
              </w:rPr>
            </w:pPr>
          </w:p>
        </w:tc>
        <w:tc>
          <w:tcPr>
            <w:tcW w:w="630" w:type="dxa"/>
          </w:tcPr>
          <w:p w14:paraId="3694ADE3" w14:textId="77777777" w:rsidR="00A20F11" w:rsidRPr="000D5A58" w:rsidRDefault="00A20F11" w:rsidP="005D104A">
            <w:pPr>
              <w:spacing w:before="80" w:after="80"/>
              <w:rPr>
                <w:sz w:val="20"/>
              </w:rPr>
            </w:pPr>
          </w:p>
        </w:tc>
        <w:tc>
          <w:tcPr>
            <w:tcW w:w="629" w:type="dxa"/>
          </w:tcPr>
          <w:p w14:paraId="00DFB9B5" w14:textId="77777777" w:rsidR="00A20F11" w:rsidRPr="000D5A58" w:rsidRDefault="00A20F11" w:rsidP="005D104A">
            <w:pPr>
              <w:spacing w:before="80" w:after="80"/>
              <w:rPr>
                <w:sz w:val="20"/>
              </w:rPr>
            </w:pPr>
          </w:p>
        </w:tc>
        <w:tc>
          <w:tcPr>
            <w:tcW w:w="630" w:type="dxa"/>
          </w:tcPr>
          <w:p w14:paraId="21E3F8DF" w14:textId="77777777" w:rsidR="00A20F11" w:rsidRPr="000D5A58" w:rsidRDefault="00A20F11" w:rsidP="005D104A">
            <w:pPr>
              <w:spacing w:before="80" w:after="80"/>
              <w:rPr>
                <w:sz w:val="20"/>
              </w:rPr>
            </w:pPr>
          </w:p>
        </w:tc>
        <w:tc>
          <w:tcPr>
            <w:tcW w:w="629" w:type="dxa"/>
          </w:tcPr>
          <w:p w14:paraId="41CF4B9E" w14:textId="77777777" w:rsidR="00A20F11" w:rsidRPr="000D5A58" w:rsidRDefault="00A20F11" w:rsidP="005D104A">
            <w:pPr>
              <w:spacing w:before="80" w:after="80"/>
              <w:rPr>
                <w:sz w:val="20"/>
              </w:rPr>
            </w:pPr>
          </w:p>
        </w:tc>
        <w:tc>
          <w:tcPr>
            <w:tcW w:w="630" w:type="dxa"/>
          </w:tcPr>
          <w:p w14:paraId="4894D21D" w14:textId="77777777" w:rsidR="00A20F11" w:rsidRPr="000D5A58" w:rsidRDefault="00A20F11" w:rsidP="005D104A">
            <w:pPr>
              <w:spacing w:before="80" w:after="80"/>
              <w:rPr>
                <w:sz w:val="20"/>
              </w:rPr>
            </w:pPr>
          </w:p>
        </w:tc>
        <w:tc>
          <w:tcPr>
            <w:tcW w:w="629" w:type="dxa"/>
          </w:tcPr>
          <w:p w14:paraId="104D7F4D" w14:textId="77777777" w:rsidR="00A20F11" w:rsidRPr="000D5A58" w:rsidRDefault="00A20F11" w:rsidP="005D104A">
            <w:pPr>
              <w:spacing w:before="80" w:after="80"/>
              <w:rPr>
                <w:sz w:val="20"/>
              </w:rPr>
            </w:pPr>
          </w:p>
        </w:tc>
        <w:tc>
          <w:tcPr>
            <w:tcW w:w="630" w:type="dxa"/>
          </w:tcPr>
          <w:p w14:paraId="08195B82" w14:textId="77777777" w:rsidR="00A20F11" w:rsidRPr="000D5A58" w:rsidRDefault="00A20F11" w:rsidP="005D104A">
            <w:pPr>
              <w:spacing w:before="80" w:after="80"/>
              <w:rPr>
                <w:sz w:val="20"/>
              </w:rPr>
            </w:pPr>
          </w:p>
        </w:tc>
        <w:tc>
          <w:tcPr>
            <w:tcW w:w="629" w:type="dxa"/>
          </w:tcPr>
          <w:p w14:paraId="4FD835FC" w14:textId="77777777" w:rsidR="00A20F11" w:rsidRPr="000D5A58" w:rsidRDefault="00A20F11" w:rsidP="005D104A">
            <w:pPr>
              <w:spacing w:before="80" w:after="80"/>
              <w:rPr>
                <w:sz w:val="20"/>
              </w:rPr>
            </w:pPr>
          </w:p>
        </w:tc>
        <w:tc>
          <w:tcPr>
            <w:tcW w:w="630" w:type="dxa"/>
          </w:tcPr>
          <w:p w14:paraId="349BE162" w14:textId="77777777" w:rsidR="00A20F11" w:rsidRPr="000D5A58" w:rsidRDefault="00A20F11" w:rsidP="005D104A">
            <w:pPr>
              <w:spacing w:before="80" w:after="80"/>
              <w:rPr>
                <w:sz w:val="20"/>
              </w:rPr>
            </w:pPr>
          </w:p>
        </w:tc>
      </w:tr>
      <w:tr w:rsidR="00A20F11" w:rsidRPr="000D5A58" w14:paraId="586D6ED3" w14:textId="77777777" w:rsidTr="005D104A">
        <w:trPr>
          <w:cnfStyle w:val="000000100000" w:firstRow="0" w:lastRow="0" w:firstColumn="0" w:lastColumn="0" w:oddVBand="0" w:evenVBand="0" w:oddHBand="1" w:evenHBand="0" w:firstRowFirstColumn="0" w:firstRowLastColumn="0" w:lastRowFirstColumn="0" w:lastRowLastColumn="0"/>
        </w:trPr>
        <w:tc>
          <w:tcPr>
            <w:tcW w:w="8496" w:type="dxa"/>
          </w:tcPr>
          <w:p w14:paraId="4D42CB3B" w14:textId="77777777" w:rsidR="00A20F11" w:rsidRPr="000D5A58" w:rsidRDefault="00A20F11" w:rsidP="005D104A">
            <w:pPr>
              <w:spacing w:before="80" w:after="80"/>
              <w:rPr>
                <w:b/>
                <w:sz w:val="20"/>
              </w:rPr>
            </w:pPr>
            <w:r w:rsidRPr="000D5A58">
              <w:rPr>
                <w:b/>
                <w:sz w:val="20"/>
              </w:rPr>
              <w:lastRenderedPageBreak/>
              <w:t>Institutions employ a Cooperative Approach</w:t>
            </w:r>
            <w:r w:rsidRPr="000D5A58">
              <w:rPr>
                <w:sz w:val="20"/>
              </w:rPr>
              <w:t>: Institutions in the community work cooperatively to undertake collective actions and produce development coalitions.</w:t>
            </w:r>
          </w:p>
        </w:tc>
        <w:tc>
          <w:tcPr>
            <w:tcW w:w="629" w:type="dxa"/>
          </w:tcPr>
          <w:p w14:paraId="167B73A6" w14:textId="77777777" w:rsidR="00A20F11" w:rsidRPr="000D5A58" w:rsidRDefault="00A20F11" w:rsidP="005D104A">
            <w:pPr>
              <w:spacing w:before="80" w:after="80"/>
              <w:rPr>
                <w:sz w:val="20"/>
              </w:rPr>
            </w:pPr>
          </w:p>
        </w:tc>
        <w:tc>
          <w:tcPr>
            <w:tcW w:w="630" w:type="dxa"/>
          </w:tcPr>
          <w:p w14:paraId="19105949" w14:textId="77777777" w:rsidR="00A20F11" w:rsidRPr="000D5A58" w:rsidRDefault="00A20F11" w:rsidP="005D104A">
            <w:pPr>
              <w:spacing w:before="80" w:after="80"/>
              <w:rPr>
                <w:sz w:val="20"/>
              </w:rPr>
            </w:pPr>
          </w:p>
        </w:tc>
        <w:tc>
          <w:tcPr>
            <w:tcW w:w="629" w:type="dxa"/>
          </w:tcPr>
          <w:p w14:paraId="233DFEEB" w14:textId="77777777" w:rsidR="00A20F11" w:rsidRPr="000D5A58" w:rsidRDefault="00A20F11" w:rsidP="005D104A">
            <w:pPr>
              <w:spacing w:before="80" w:after="80"/>
              <w:rPr>
                <w:sz w:val="20"/>
              </w:rPr>
            </w:pPr>
          </w:p>
        </w:tc>
        <w:tc>
          <w:tcPr>
            <w:tcW w:w="630" w:type="dxa"/>
          </w:tcPr>
          <w:p w14:paraId="1C693618" w14:textId="77777777" w:rsidR="00A20F11" w:rsidRPr="000D5A58" w:rsidRDefault="00A20F11" w:rsidP="005D104A">
            <w:pPr>
              <w:spacing w:before="80" w:after="80"/>
              <w:rPr>
                <w:sz w:val="20"/>
              </w:rPr>
            </w:pPr>
          </w:p>
        </w:tc>
        <w:tc>
          <w:tcPr>
            <w:tcW w:w="629" w:type="dxa"/>
          </w:tcPr>
          <w:p w14:paraId="0B4CFD74" w14:textId="77777777" w:rsidR="00A20F11" w:rsidRPr="000D5A58" w:rsidRDefault="00A20F11" w:rsidP="005D104A">
            <w:pPr>
              <w:spacing w:before="80" w:after="80"/>
              <w:rPr>
                <w:sz w:val="20"/>
              </w:rPr>
            </w:pPr>
          </w:p>
        </w:tc>
        <w:tc>
          <w:tcPr>
            <w:tcW w:w="630" w:type="dxa"/>
          </w:tcPr>
          <w:p w14:paraId="23A4109A" w14:textId="77777777" w:rsidR="00A20F11" w:rsidRPr="000D5A58" w:rsidRDefault="00A20F11" w:rsidP="005D104A">
            <w:pPr>
              <w:spacing w:before="80" w:after="80"/>
              <w:rPr>
                <w:sz w:val="20"/>
              </w:rPr>
            </w:pPr>
          </w:p>
        </w:tc>
        <w:tc>
          <w:tcPr>
            <w:tcW w:w="629" w:type="dxa"/>
          </w:tcPr>
          <w:p w14:paraId="681DA608" w14:textId="77777777" w:rsidR="00A20F11" w:rsidRPr="000D5A58" w:rsidRDefault="00A20F11" w:rsidP="005D104A">
            <w:pPr>
              <w:spacing w:before="80" w:after="80"/>
              <w:rPr>
                <w:sz w:val="20"/>
              </w:rPr>
            </w:pPr>
          </w:p>
        </w:tc>
        <w:tc>
          <w:tcPr>
            <w:tcW w:w="630" w:type="dxa"/>
          </w:tcPr>
          <w:p w14:paraId="547762B0" w14:textId="77777777" w:rsidR="00A20F11" w:rsidRPr="000D5A58" w:rsidRDefault="00A20F11" w:rsidP="005D104A">
            <w:pPr>
              <w:spacing w:before="80" w:after="80"/>
              <w:rPr>
                <w:sz w:val="20"/>
              </w:rPr>
            </w:pPr>
          </w:p>
        </w:tc>
        <w:tc>
          <w:tcPr>
            <w:tcW w:w="629" w:type="dxa"/>
          </w:tcPr>
          <w:p w14:paraId="0311D55B" w14:textId="77777777" w:rsidR="00A20F11" w:rsidRPr="000D5A58" w:rsidRDefault="00A20F11" w:rsidP="005D104A">
            <w:pPr>
              <w:spacing w:before="80" w:after="80"/>
              <w:rPr>
                <w:sz w:val="20"/>
              </w:rPr>
            </w:pPr>
          </w:p>
        </w:tc>
        <w:tc>
          <w:tcPr>
            <w:tcW w:w="630" w:type="dxa"/>
          </w:tcPr>
          <w:p w14:paraId="5E32A83F" w14:textId="77777777" w:rsidR="00A20F11" w:rsidRPr="000D5A58" w:rsidRDefault="00A20F11" w:rsidP="005D104A">
            <w:pPr>
              <w:spacing w:before="80" w:after="80"/>
              <w:rPr>
                <w:sz w:val="20"/>
              </w:rPr>
            </w:pPr>
          </w:p>
        </w:tc>
      </w:tr>
      <w:tr w:rsidR="00A20F11" w:rsidRPr="000D5A58" w14:paraId="502E75FE" w14:textId="77777777" w:rsidTr="005D104A">
        <w:trPr>
          <w:cnfStyle w:val="000000010000" w:firstRow="0" w:lastRow="0" w:firstColumn="0" w:lastColumn="0" w:oddVBand="0" w:evenVBand="0" w:oddHBand="0" w:evenHBand="1" w:firstRowFirstColumn="0" w:firstRowLastColumn="0" w:lastRowFirstColumn="0" w:lastRowLastColumn="0"/>
        </w:trPr>
        <w:tc>
          <w:tcPr>
            <w:tcW w:w="8496" w:type="dxa"/>
          </w:tcPr>
          <w:p w14:paraId="794181BF" w14:textId="77777777" w:rsidR="00A20F11" w:rsidRPr="000D5A58" w:rsidRDefault="00A20F11" w:rsidP="005D104A">
            <w:pPr>
              <w:spacing w:before="80" w:after="80"/>
              <w:rPr>
                <w:sz w:val="20"/>
              </w:rPr>
            </w:pPr>
            <w:r w:rsidRPr="000D5A58">
              <w:rPr>
                <w:b/>
                <w:sz w:val="20"/>
              </w:rPr>
              <w:t>Institutions have and use Resilience feedback loops:</w:t>
            </w:r>
            <w:r w:rsidRPr="000D5A58">
              <w:rPr>
                <w:sz w:val="20"/>
              </w:rPr>
              <w:t xml:space="preserve">  Institutions have and regularly use methods to measure community satisfaction on their performance. </w:t>
            </w:r>
          </w:p>
        </w:tc>
        <w:tc>
          <w:tcPr>
            <w:tcW w:w="629" w:type="dxa"/>
          </w:tcPr>
          <w:p w14:paraId="611B6835" w14:textId="77777777" w:rsidR="00A20F11" w:rsidRPr="000D5A58" w:rsidRDefault="00A20F11" w:rsidP="005D104A">
            <w:pPr>
              <w:spacing w:before="80" w:after="80"/>
              <w:rPr>
                <w:sz w:val="20"/>
              </w:rPr>
            </w:pPr>
          </w:p>
        </w:tc>
        <w:tc>
          <w:tcPr>
            <w:tcW w:w="630" w:type="dxa"/>
          </w:tcPr>
          <w:p w14:paraId="7379A1C7" w14:textId="77777777" w:rsidR="00A20F11" w:rsidRPr="000D5A58" w:rsidRDefault="00A20F11" w:rsidP="005D104A">
            <w:pPr>
              <w:spacing w:before="80" w:after="80"/>
              <w:rPr>
                <w:sz w:val="20"/>
              </w:rPr>
            </w:pPr>
          </w:p>
        </w:tc>
        <w:tc>
          <w:tcPr>
            <w:tcW w:w="629" w:type="dxa"/>
          </w:tcPr>
          <w:p w14:paraId="1C40380C" w14:textId="77777777" w:rsidR="00A20F11" w:rsidRPr="000D5A58" w:rsidRDefault="00A20F11" w:rsidP="005D104A">
            <w:pPr>
              <w:spacing w:before="80" w:after="80"/>
              <w:rPr>
                <w:sz w:val="20"/>
              </w:rPr>
            </w:pPr>
          </w:p>
        </w:tc>
        <w:tc>
          <w:tcPr>
            <w:tcW w:w="630" w:type="dxa"/>
          </w:tcPr>
          <w:p w14:paraId="66B2D56F" w14:textId="77777777" w:rsidR="00A20F11" w:rsidRPr="000D5A58" w:rsidRDefault="00A20F11" w:rsidP="005D104A">
            <w:pPr>
              <w:spacing w:before="80" w:after="80"/>
              <w:rPr>
                <w:sz w:val="20"/>
              </w:rPr>
            </w:pPr>
          </w:p>
        </w:tc>
        <w:tc>
          <w:tcPr>
            <w:tcW w:w="629" w:type="dxa"/>
          </w:tcPr>
          <w:p w14:paraId="75B3028D" w14:textId="77777777" w:rsidR="00A20F11" w:rsidRPr="000D5A58" w:rsidRDefault="00A20F11" w:rsidP="005D104A">
            <w:pPr>
              <w:spacing w:before="80" w:after="80"/>
              <w:rPr>
                <w:sz w:val="20"/>
              </w:rPr>
            </w:pPr>
          </w:p>
        </w:tc>
        <w:tc>
          <w:tcPr>
            <w:tcW w:w="630" w:type="dxa"/>
          </w:tcPr>
          <w:p w14:paraId="6F75C565" w14:textId="77777777" w:rsidR="00A20F11" w:rsidRPr="000D5A58" w:rsidRDefault="00A20F11" w:rsidP="005D104A">
            <w:pPr>
              <w:spacing w:before="80" w:after="80"/>
              <w:rPr>
                <w:sz w:val="20"/>
              </w:rPr>
            </w:pPr>
          </w:p>
        </w:tc>
        <w:tc>
          <w:tcPr>
            <w:tcW w:w="629" w:type="dxa"/>
          </w:tcPr>
          <w:p w14:paraId="14229C5F" w14:textId="77777777" w:rsidR="00A20F11" w:rsidRPr="000D5A58" w:rsidRDefault="00A20F11" w:rsidP="005D104A">
            <w:pPr>
              <w:spacing w:before="80" w:after="80"/>
              <w:rPr>
                <w:sz w:val="20"/>
              </w:rPr>
            </w:pPr>
          </w:p>
        </w:tc>
        <w:tc>
          <w:tcPr>
            <w:tcW w:w="630" w:type="dxa"/>
          </w:tcPr>
          <w:p w14:paraId="0ED5928D" w14:textId="77777777" w:rsidR="00A20F11" w:rsidRPr="000D5A58" w:rsidRDefault="00A20F11" w:rsidP="005D104A">
            <w:pPr>
              <w:spacing w:before="80" w:after="80"/>
              <w:rPr>
                <w:sz w:val="20"/>
              </w:rPr>
            </w:pPr>
          </w:p>
        </w:tc>
        <w:tc>
          <w:tcPr>
            <w:tcW w:w="629" w:type="dxa"/>
          </w:tcPr>
          <w:p w14:paraId="3263DAE1" w14:textId="77777777" w:rsidR="00A20F11" w:rsidRPr="000D5A58" w:rsidRDefault="00A20F11" w:rsidP="005D104A">
            <w:pPr>
              <w:spacing w:before="80" w:after="80"/>
              <w:rPr>
                <w:sz w:val="20"/>
              </w:rPr>
            </w:pPr>
          </w:p>
        </w:tc>
        <w:tc>
          <w:tcPr>
            <w:tcW w:w="630" w:type="dxa"/>
          </w:tcPr>
          <w:p w14:paraId="3BD0B14C" w14:textId="77777777" w:rsidR="00A20F11" w:rsidRPr="000D5A58" w:rsidRDefault="00A20F11" w:rsidP="005D104A">
            <w:pPr>
              <w:spacing w:before="80" w:after="80"/>
              <w:rPr>
                <w:sz w:val="20"/>
              </w:rPr>
            </w:pPr>
          </w:p>
        </w:tc>
      </w:tr>
      <w:tr w:rsidR="00A20F11" w:rsidRPr="000D5A58" w14:paraId="5E0E01B2" w14:textId="77777777" w:rsidTr="005D104A">
        <w:trPr>
          <w:cnfStyle w:val="000000100000" w:firstRow="0" w:lastRow="0" w:firstColumn="0" w:lastColumn="0" w:oddVBand="0" w:evenVBand="0" w:oddHBand="1" w:evenHBand="0" w:firstRowFirstColumn="0" w:firstRowLastColumn="0" w:lastRowFirstColumn="0" w:lastRowLastColumn="0"/>
        </w:trPr>
        <w:tc>
          <w:tcPr>
            <w:tcW w:w="8496" w:type="dxa"/>
          </w:tcPr>
          <w:p w14:paraId="184C3C05" w14:textId="0D1757C9" w:rsidR="00A20F11" w:rsidRPr="000F3297" w:rsidRDefault="00A20F11" w:rsidP="005D104A">
            <w:pPr>
              <w:spacing w:before="80" w:after="80"/>
              <w:rPr>
                <w:sz w:val="20"/>
              </w:rPr>
            </w:pPr>
            <w:r w:rsidRPr="000D5A58">
              <w:rPr>
                <w:b/>
                <w:sz w:val="20"/>
              </w:rPr>
              <w:t>Institutions are Inclusive:</w:t>
            </w:r>
            <w:r w:rsidRPr="000D5A58">
              <w:rPr>
                <w:sz w:val="20"/>
              </w:rPr>
              <w:t xml:space="preserve">  Institutions are inclusive of vulnerable groups (women, widows, orphans, youth, religious/ethnic minorities, etc.) as demonstrated by their service records and/or feedback from vulnerable groups.</w:t>
            </w:r>
          </w:p>
        </w:tc>
        <w:tc>
          <w:tcPr>
            <w:tcW w:w="629" w:type="dxa"/>
          </w:tcPr>
          <w:p w14:paraId="3FA7407E" w14:textId="77777777" w:rsidR="00A20F11" w:rsidRPr="000D5A58" w:rsidRDefault="00A20F11" w:rsidP="005D104A">
            <w:pPr>
              <w:spacing w:before="80" w:after="80"/>
              <w:rPr>
                <w:sz w:val="20"/>
              </w:rPr>
            </w:pPr>
          </w:p>
        </w:tc>
        <w:tc>
          <w:tcPr>
            <w:tcW w:w="630" w:type="dxa"/>
          </w:tcPr>
          <w:p w14:paraId="0E61EFDA" w14:textId="77777777" w:rsidR="00A20F11" w:rsidRPr="000D5A58" w:rsidRDefault="00A20F11" w:rsidP="005D104A">
            <w:pPr>
              <w:spacing w:before="80" w:after="80"/>
              <w:rPr>
                <w:sz w:val="20"/>
              </w:rPr>
            </w:pPr>
          </w:p>
        </w:tc>
        <w:tc>
          <w:tcPr>
            <w:tcW w:w="629" w:type="dxa"/>
          </w:tcPr>
          <w:p w14:paraId="5E3B3C02" w14:textId="77777777" w:rsidR="00A20F11" w:rsidRPr="000D5A58" w:rsidRDefault="00A20F11" w:rsidP="005D104A">
            <w:pPr>
              <w:spacing w:before="80" w:after="80"/>
              <w:rPr>
                <w:sz w:val="20"/>
              </w:rPr>
            </w:pPr>
          </w:p>
        </w:tc>
        <w:tc>
          <w:tcPr>
            <w:tcW w:w="630" w:type="dxa"/>
          </w:tcPr>
          <w:p w14:paraId="217A1350" w14:textId="77777777" w:rsidR="00A20F11" w:rsidRPr="000D5A58" w:rsidRDefault="00A20F11" w:rsidP="005D104A">
            <w:pPr>
              <w:spacing w:before="80" w:after="80"/>
              <w:rPr>
                <w:sz w:val="20"/>
              </w:rPr>
            </w:pPr>
          </w:p>
        </w:tc>
        <w:tc>
          <w:tcPr>
            <w:tcW w:w="629" w:type="dxa"/>
          </w:tcPr>
          <w:p w14:paraId="63439DD5" w14:textId="77777777" w:rsidR="00A20F11" w:rsidRPr="000D5A58" w:rsidRDefault="00A20F11" w:rsidP="005D104A">
            <w:pPr>
              <w:spacing w:before="80" w:after="80"/>
              <w:rPr>
                <w:sz w:val="20"/>
              </w:rPr>
            </w:pPr>
          </w:p>
        </w:tc>
        <w:tc>
          <w:tcPr>
            <w:tcW w:w="630" w:type="dxa"/>
          </w:tcPr>
          <w:p w14:paraId="340ACFF1" w14:textId="77777777" w:rsidR="00A20F11" w:rsidRPr="000D5A58" w:rsidRDefault="00A20F11" w:rsidP="005D104A">
            <w:pPr>
              <w:spacing w:before="80" w:after="80"/>
              <w:rPr>
                <w:sz w:val="20"/>
              </w:rPr>
            </w:pPr>
          </w:p>
        </w:tc>
        <w:tc>
          <w:tcPr>
            <w:tcW w:w="629" w:type="dxa"/>
          </w:tcPr>
          <w:p w14:paraId="1DD8290B" w14:textId="77777777" w:rsidR="00A20F11" w:rsidRPr="000D5A58" w:rsidRDefault="00A20F11" w:rsidP="005D104A">
            <w:pPr>
              <w:spacing w:before="80" w:after="80"/>
              <w:rPr>
                <w:sz w:val="20"/>
              </w:rPr>
            </w:pPr>
          </w:p>
        </w:tc>
        <w:tc>
          <w:tcPr>
            <w:tcW w:w="630" w:type="dxa"/>
          </w:tcPr>
          <w:p w14:paraId="08AB5255" w14:textId="77777777" w:rsidR="00A20F11" w:rsidRPr="000D5A58" w:rsidRDefault="00A20F11" w:rsidP="005D104A">
            <w:pPr>
              <w:spacing w:before="80" w:after="80"/>
              <w:rPr>
                <w:sz w:val="20"/>
              </w:rPr>
            </w:pPr>
          </w:p>
        </w:tc>
        <w:tc>
          <w:tcPr>
            <w:tcW w:w="629" w:type="dxa"/>
          </w:tcPr>
          <w:p w14:paraId="2F82375C" w14:textId="77777777" w:rsidR="00A20F11" w:rsidRPr="000D5A58" w:rsidRDefault="00A20F11" w:rsidP="005D104A">
            <w:pPr>
              <w:spacing w:before="80" w:after="80"/>
              <w:rPr>
                <w:sz w:val="20"/>
              </w:rPr>
            </w:pPr>
          </w:p>
        </w:tc>
        <w:tc>
          <w:tcPr>
            <w:tcW w:w="630" w:type="dxa"/>
          </w:tcPr>
          <w:p w14:paraId="31928BE8" w14:textId="77777777" w:rsidR="00A20F11" w:rsidRPr="000D5A58" w:rsidRDefault="00A20F11" w:rsidP="005D104A">
            <w:pPr>
              <w:spacing w:before="80" w:after="80"/>
              <w:rPr>
                <w:sz w:val="20"/>
              </w:rPr>
            </w:pPr>
          </w:p>
        </w:tc>
      </w:tr>
      <w:tr w:rsidR="00A20F11" w:rsidRPr="000D5A58" w14:paraId="103903BC" w14:textId="77777777" w:rsidTr="005D104A">
        <w:trPr>
          <w:cnfStyle w:val="000000010000" w:firstRow="0" w:lastRow="0" w:firstColumn="0" w:lastColumn="0" w:oddVBand="0" w:evenVBand="0" w:oddHBand="0" w:evenHBand="1" w:firstRowFirstColumn="0" w:firstRowLastColumn="0" w:lastRowFirstColumn="0" w:lastRowLastColumn="0"/>
        </w:trPr>
        <w:tc>
          <w:tcPr>
            <w:tcW w:w="8496" w:type="dxa"/>
          </w:tcPr>
          <w:p w14:paraId="5A63EF44" w14:textId="73AABA3C" w:rsidR="00A20F11" w:rsidRPr="000D5A58" w:rsidRDefault="00A20F11" w:rsidP="005D104A">
            <w:pPr>
              <w:spacing w:before="80" w:after="80"/>
              <w:rPr>
                <w:sz w:val="20"/>
                <w:lang w:val="en-GB"/>
              </w:rPr>
            </w:pPr>
            <w:r w:rsidRPr="000D5A58">
              <w:rPr>
                <w:b/>
                <w:sz w:val="20"/>
              </w:rPr>
              <w:t xml:space="preserve">Institutions have </w:t>
            </w:r>
            <w:r w:rsidR="00965CE2" w:rsidRPr="000D5A58">
              <w:rPr>
                <w:b/>
                <w:sz w:val="20"/>
              </w:rPr>
              <w:t>Social</w:t>
            </w:r>
            <w:r w:rsidRPr="000D5A58">
              <w:rPr>
                <w:b/>
                <w:sz w:val="20"/>
              </w:rPr>
              <w:t xml:space="preserve"> Bonding, Bridging and Linking Capital</w:t>
            </w:r>
            <w:r w:rsidRPr="000D5A58">
              <w:rPr>
                <w:sz w:val="20"/>
              </w:rPr>
              <w:t xml:space="preserve">: Families and other localized groups </w:t>
            </w:r>
            <w:r w:rsidRPr="000D5A58">
              <w:rPr>
                <w:sz w:val="20"/>
                <w:lang w:val="en-GB"/>
              </w:rPr>
              <w:t>cooperate internally, with each other, with other communities, Local Government and Development Partners in creating institutional arrangements to mitigate against future shocks.</w:t>
            </w:r>
          </w:p>
        </w:tc>
        <w:tc>
          <w:tcPr>
            <w:tcW w:w="629" w:type="dxa"/>
          </w:tcPr>
          <w:p w14:paraId="46DEE93B" w14:textId="77777777" w:rsidR="00A20F11" w:rsidRPr="000D5A58" w:rsidRDefault="00A20F11" w:rsidP="005D104A">
            <w:pPr>
              <w:spacing w:before="80" w:after="80"/>
              <w:rPr>
                <w:sz w:val="20"/>
              </w:rPr>
            </w:pPr>
          </w:p>
        </w:tc>
        <w:tc>
          <w:tcPr>
            <w:tcW w:w="630" w:type="dxa"/>
          </w:tcPr>
          <w:p w14:paraId="70A65AFE" w14:textId="77777777" w:rsidR="00A20F11" w:rsidRPr="000D5A58" w:rsidRDefault="00A20F11" w:rsidP="005D104A">
            <w:pPr>
              <w:spacing w:before="80" w:after="80"/>
              <w:rPr>
                <w:sz w:val="20"/>
              </w:rPr>
            </w:pPr>
          </w:p>
        </w:tc>
        <w:tc>
          <w:tcPr>
            <w:tcW w:w="629" w:type="dxa"/>
          </w:tcPr>
          <w:p w14:paraId="38FDA4F4" w14:textId="77777777" w:rsidR="00A20F11" w:rsidRPr="000D5A58" w:rsidRDefault="00A20F11" w:rsidP="005D104A">
            <w:pPr>
              <w:spacing w:before="80" w:after="80"/>
              <w:rPr>
                <w:sz w:val="20"/>
              </w:rPr>
            </w:pPr>
          </w:p>
        </w:tc>
        <w:tc>
          <w:tcPr>
            <w:tcW w:w="630" w:type="dxa"/>
          </w:tcPr>
          <w:p w14:paraId="75AE0705" w14:textId="77777777" w:rsidR="00A20F11" w:rsidRPr="000D5A58" w:rsidRDefault="00A20F11" w:rsidP="005D104A">
            <w:pPr>
              <w:spacing w:before="80" w:after="80"/>
              <w:rPr>
                <w:sz w:val="20"/>
              </w:rPr>
            </w:pPr>
          </w:p>
        </w:tc>
        <w:tc>
          <w:tcPr>
            <w:tcW w:w="629" w:type="dxa"/>
          </w:tcPr>
          <w:p w14:paraId="3050379D" w14:textId="77777777" w:rsidR="00A20F11" w:rsidRPr="000D5A58" w:rsidRDefault="00A20F11" w:rsidP="005D104A">
            <w:pPr>
              <w:spacing w:before="80" w:after="80"/>
              <w:rPr>
                <w:sz w:val="20"/>
              </w:rPr>
            </w:pPr>
          </w:p>
        </w:tc>
        <w:tc>
          <w:tcPr>
            <w:tcW w:w="630" w:type="dxa"/>
          </w:tcPr>
          <w:p w14:paraId="107251FD" w14:textId="77777777" w:rsidR="00A20F11" w:rsidRPr="000D5A58" w:rsidRDefault="00A20F11" w:rsidP="005D104A">
            <w:pPr>
              <w:spacing w:before="80" w:after="80"/>
              <w:rPr>
                <w:sz w:val="20"/>
              </w:rPr>
            </w:pPr>
          </w:p>
        </w:tc>
        <w:tc>
          <w:tcPr>
            <w:tcW w:w="629" w:type="dxa"/>
          </w:tcPr>
          <w:p w14:paraId="0CC0031F" w14:textId="77777777" w:rsidR="00A20F11" w:rsidRPr="000D5A58" w:rsidRDefault="00A20F11" w:rsidP="005D104A">
            <w:pPr>
              <w:spacing w:before="80" w:after="80"/>
              <w:rPr>
                <w:sz w:val="20"/>
              </w:rPr>
            </w:pPr>
          </w:p>
        </w:tc>
        <w:tc>
          <w:tcPr>
            <w:tcW w:w="630" w:type="dxa"/>
          </w:tcPr>
          <w:p w14:paraId="3D44762F" w14:textId="77777777" w:rsidR="00A20F11" w:rsidRPr="000D5A58" w:rsidRDefault="00A20F11" w:rsidP="005D104A">
            <w:pPr>
              <w:spacing w:before="80" w:after="80"/>
              <w:rPr>
                <w:sz w:val="20"/>
              </w:rPr>
            </w:pPr>
          </w:p>
        </w:tc>
        <w:tc>
          <w:tcPr>
            <w:tcW w:w="629" w:type="dxa"/>
          </w:tcPr>
          <w:p w14:paraId="0676AC37" w14:textId="77777777" w:rsidR="00A20F11" w:rsidRPr="000D5A58" w:rsidRDefault="00A20F11" w:rsidP="005D104A">
            <w:pPr>
              <w:spacing w:before="80" w:after="80"/>
              <w:rPr>
                <w:sz w:val="20"/>
              </w:rPr>
            </w:pPr>
          </w:p>
        </w:tc>
        <w:tc>
          <w:tcPr>
            <w:tcW w:w="630" w:type="dxa"/>
          </w:tcPr>
          <w:p w14:paraId="11B963DE" w14:textId="77777777" w:rsidR="00A20F11" w:rsidRPr="000D5A58" w:rsidRDefault="00A20F11" w:rsidP="005D104A">
            <w:pPr>
              <w:spacing w:before="80" w:after="80"/>
              <w:rPr>
                <w:sz w:val="20"/>
              </w:rPr>
            </w:pPr>
          </w:p>
        </w:tc>
      </w:tr>
      <w:bookmarkEnd w:id="67"/>
    </w:tbl>
    <w:p w14:paraId="7650ECBB" w14:textId="77777777" w:rsidR="00A20F11" w:rsidRDefault="00A20F11" w:rsidP="00A106A7"/>
    <w:p w14:paraId="1996ACEF" w14:textId="77777777" w:rsidR="00A20F11" w:rsidRDefault="00A20F11" w:rsidP="00A106A7">
      <w:r>
        <w:br w:type="page"/>
      </w:r>
    </w:p>
    <w:tbl>
      <w:tblPr>
        <w:tblStyle w:val="TableGridLight1"/>
        <w:tblW w:w="0" w:type="auto"/>
        <w:tblInd w:w="108" w:type="dxa"/>
        <w:tblLook w:val="04A0" w:firstRow="1" w:lastRow="0" w:firstColumn="1" w:lastColumn="0" w:noHBand="0" w:noVBand="1"/>
      </w:tblPr>
      <w:tblGrid>
        <w:gridCol w:w="8305"/>
        <w:gridCol w:w="895"/>
        <w:gridCol w:w="895"/>
        <w:gridCol w:w="895"/>
        <w:gridCol w:w="896"/>
        <w:gridCol w:w="895"/>
        <w:gridCol w:w="895"/>
        <w:gridCol w:w="896"/>
      </w:tblGrid>
      <w:tr w:rsidR="00A20F11" w:rsidRPr="000F3297" w14:paraId="584C1CC3" w14:textId="77777777" w:rsidTr="000F3297">
        <w:trPr>
          <w:cnfStyle w:val="100000000000" w:firstRow="1" w:lastRow="0" w:firstColumn="0" w:lastColumn="0" w:oddVBand="0" w:evenVBand="0" w:oddHBand="0" w:evenHBand="0" w:firstRowFirstColumn="0" w:firstRowLastColumn="0" w:lastRowFirstColumn="0" w:lastRowLastColumn="0"/>
          <w:tblHeader/>
        </w:trPr>
        <w:tc>
          <w:tcPr>
            <w:tcW w:w="8352" w:type="dxa"/>
          </w:tcPr>
          <w:p w14:paraId="44750EFC" w14:textId="4B6A0319" w:rsidR="00A20F11" w:rsidRPr="000F3297" w:rsidRDefault="000F3297" w:rsidP="000F3297">
            <w:pPr>
              <w:spacing w:before="80" w:after="80"/>
              <w:rPr>
                <w:b/>
                <w:color w:val="FFFFFF" w:themeColor="background1"/>
                <w:sz w:val="20"/>
              </w:rPr>
            </w:pPr>
            <w:r w:rsidRPr="000F3297">
              <w:rPr>
                <w:b/>
                <w:color w:val="FFFFFF" w:themeColor="background1"/>
                <w:sz w:val="20"/>
              </w:rPr>
              <w:lastRenderedPageBreak/>
              <w:t>PILLAR 2:  RESTORING BASIC SERVICES</w:t>
            </w:r>
          </w:p>
          <w:p w14:paraId="59CCC24C" w14:textId="77777777" w:rsidR="00A20F11" w:rsidRPr="000F3297" w:rsidRDefault="00A20F11" w:rsidP="000F3297">
            <w:pPr>
              <w:spacing w:after="60"/>
              <w:rPr>
                <w:b/>
                <w:color w:val="FFFFFF" w:themeColor="background1"/>
                <w:sz w:val="18"/>
                <w:szCs w:val="18"/>
              </w:rPr>
            </w:pPr>
            <w:r w:rsidRPr="000F3297">
              <w:rPr>
                <w:b/>
                <w:color w:val="FFFFFF" w:themeColor="background1"/>
                <w:sz w:val="18"/>
                <w:szCs w:val="18"/>
              </w:rPr>
              <w:t>Relevant institutions</w:t>
            </w:r>
          </w:p>
          <w:p w14:paraId="1F46B4E7" w14:textId="79BCB315" w:rsidR="00A20F11" w:rsidRPr="000F3297" w:rsidRDefault="00A20F11" w:rsidP="000F3297">
            <w:pPr>
              <w:pStyle w:val="ListParagraph"/>
              <w:numPr>
                <w:ilvl w:val="0"/>
                <w:numId w:val="26"/>
              </w:numPr>
              <w:spacing w:after="60"/>
              <w:contextualSpacing w:val="0"/>
              <w:rPr>
                <w:color w:val="FFFFFF" w:themeColor="background1"/>
                <w:sz w:val="18"/>
                <w:szCs w:val="18"/>
              </w:rPr>
            </w:pPr>
            <w:r w:rsidRPr="000F3297">
              <w:rPr>
                <w:color w:val="FFFFFF" w:themeColor="background1"/>
                <w:sz w:val="18"/>
                <w:szCs w:val="18"/>
              </w:rPr>
              <w:t xml:space="preserve">State Ministry of </w:t>
            </w:r>
            <w:r w:rsidR="00965CE2" w:rsidRPr="000F3297">
              <w:rPr>
                <w:color w:val="FFFFFF" w:themeColor="background1"/>
                <w:sz w:val="18"/>
                <w:szCs w:val="18"/>
              </w:rPr>
              <w:t>Social</w:t>
            </w:r>
            <w:r w:rsidRPr="000F3297">
              <w:rPr>
                <w:color w:val="FFFFFF" w:themeColor="background1"/>
                <w:sz w:val="18"/>
                <w:szCs w:val="18"/>
              </w:rPr>
              <w:t xml:space="preserve"> Services</w:t>
            </w:r>
          </w:p>
          <w:p w14:paraId="7696CCD8" w14:textId="7F019297" w:rsidR="00A20F11" w:rsidRPr="000F3297" w:rsidRDefault="00A20F11" w:rsidP="000F3297">
            <w:pPr>
              <w:pStyle w:val="ListParagraph"/>
              <w:numPr>
                <w:ilvl w:val="0"/>
                <w:numId w:val="26"/>
              </w:numPr>
              <w:spacing w:after="60"/>
              <w:contextualSpacing w:val="0"/>
              <w:rPr>
                <w:color w:val="FFFFFF" w:themeColor="background1"/>
                <w:sz w:val="18"/>
                <w:szCs w:val="18"/>
              </w:rPr>
            </w:pPr>
            <w:r w:rsidRPr="000F3297">
              <w:rPr>
                <w:color w:val="FFFFFF" w:themeColor="background1"/>
                <w:sz w:val="18"/>
                <w:szCs w:val="18"/>
              </w:rPr>
              <w:t xml:space="preserve">County Department of </w:t>
            </w:r>
            <w:r w:rsidR="00965CE2" w:rsidRPr="000F3297">
              <w:rPr>
                <w:color w:val="FFFFFF" w:themeColor="background1"/>
                <w:sz w:val="18"/>
                <w:szCs w:val="18"/>
              </w:rPr>
              <w:t>Social</w:t>
            </w:r>
            <w:r w:rsidRPr="000F3297">
              <w:rPr>
                <w:color w:val="FFFFFF" w:themeColor="background1"/>
                <w:sz w:val="18"/>
                <w:szCs w:val="18"/>
              </w:rPr>
              <w:t xml:space="preserve"> Services</w:t>
            </w:r>
          </w:p>
          <w:p w14:paraId="123D6CE3" w14:textId="77777777" w:rsidR="00A20F11" w:rsidRPr="000F3297" w:rsidRDefault="00A20F11" w:rsidP="000F3297">
            <w:pPr>
              <w:pStyle w:val="ListParagraph"/>
              <w:numPr>
                <w:ilvl w:val="0"/>
                <w:numId w:val="26"/>
              </w:numPr>
              <w:spacing w:after="60"/>
              <w:contextualSpacing w:val="0"/>
              <w:rPr>
                <w:color w:val="FFFFFF" w:themeColor="background1"/>
                <w:sz w:val="18"/>
                <w:szCs w:val="18"/>
              </w:rPr>
            </w:pPr>
            <w:r w:rsidRPr="000F3297">
              <w:rPr>
                <w:color w:val="FFFFFF" w:themeColor="background1"/>
                <w:sz w:val="18"/>
                <w:szCs w:val="18"/>
              </w:rPr>
              <w:t>Schools</w:t>
            </w:r>
          </w:p>
          <w:p w14:paraId="59870207" w14:textId="77777777" w:rsidR="00A20F11" w:rsidRPr="000F3297" w:rsidRDefault="00A20F11" w:rsidP="000F3297">
            <w:pPr>
              <w:pStyle w:val="ListParagraph"/>
              <w:numPr>
                <w:ilvl w:val="0"/>
                <w:numId w:val="26"/>
              </w:numPr>
              <w:spacing w:after="60"/>
              <w:contextualSpacing w:val="0"/>
              <w:rPr>
                <w:color w:val="FFFFFF" w:themeColor="background1"/>
                <w:sz w:val="18"/>
                <w:szCs w:val="18"/>
              </w:rPr>
            </w:pPr>
            <w:r w:rsidRPr="000F3297">
              <w:rPr>
                <w:color w:val="FFFFFF" w:themeColor="background1"/>
                <w:sz w:val="18"/>
                <w:szCs w:val="18"/>
              </w:rPr>
              <w:t>Health facilities</w:t>
            </w:r>
          </w:p>
          <w:p w14:paraId="2B659DE9" w14:textId="77777777" w:rsidR="00A20F11" w:rsidRPr="000F3297" w:rsidRDefault="00A20F11" w:rsidP="000F3297">
            <w:pPr>
              <w:pStyle w:val="ListParagraph"/>
              <w:numPr>
                <w:ilvl w:val="0"/>
                <w:numId w:val="26"/>
              </w:numPr>
              <w:spacing w:after="60"/>
              <w:contextualSpacing w:val="0"/>
              <w:rPr>
                <w:color w:val="FFFFFF" w:themeColor="background1"/>
                <w:sz w:val="18"/>
                <w:szCs w:val="18"/>
              </w:rPr>
            </w:pPr>
            <w:r w:rsidRPr="000F3297">
              <w:rPr>
                <w:color w:val="FFFFFF" w:themeColor="background1"/>
                <w:sz w:val="18"/>
                <w:szCs w:val="18"/>
              </w:rPr>
              <w:t>Water committees</w:t>
            </w:r>
          </w:p>
          <w:p w14:paraId="7467C58A" w14:textId="77777777" w:rsidR="00A20F11" w:rsidRPr="000F3297" w:rsidRDefault="00A20F11" w:rsidP="000F3297">
            <w:pPr>
              <w:pStyle w:val="ListParagraph"/>
              <w:numPr>
                <w:ilvl w:val="0"/>
                <w:numId w:val="26"/>
              </w:numPr>
              <w:spacing w:after="60"/>
              <w:contextualSpacing w:val="0"/>
              <w:rPr>
                <w:color w:val="FFFFFF" w:themeColor="background1"/>
                <w:sz w:val="18"/>
                <w:szCs w:val="18"/>
              </w:rPr>
            </w:pPr>
            <w:r w:rsidRPr="000F3297">
              <w:rPr>
                <w:color w:val="FFFFFF" w:themeColor="background1"/>
                <w:sz w:val="18"/>
                <w:szCs w:val="18"/>
              </w:rPr>
              <w:t>NGO/CBOs/FBOs providing education, health services, WASH, and basic infrastructure</w:t>
            </w:r>
          </w:p>
          <w:p w14:paraId="4C122D6D" w14:textId="77777777" w:rsidR="00A20F11" w:rsidRPr="000F3297" w:rsidRDefault="00A20F11" w:rsidP="000F3297">
            <w:pPr>
              <w:pStyle w:val="ListParagraph"/>
              <w:numPr>
                <w:ilvl w:val="0"/>
                <w:numId w:val="26"/>
              </w:numPr>
              <w:spacing w:after="60"/>
              <w:contextualSpacing w:val="0"/>
              <w:rPr>
                <w:color w:val="FFFFFF" w:themeColor="background1"/>
                <w:sz w:val="20"/>
              </w:rPr>
            </w:pPr>
            <w:r w:rsidRPr="000F3297">
              <w:rPr>
                <w:color w:val="FFFFFF" w:themeColor="background1"/>
                <w:sz w:val="18"/>
                <w:szCs w:val="18"/>
              </w:rPr>
              <w:t>Local government</w:t>
            </w:r>
          </w:p>
        </w:tc>
        <w:tc>
          <w:tcPr>
            <w:tcW w:w="6295" w:type="dxa"/>
            <w:gridSpan w:val="7"/>
            <w:tcBorders>
              <w:bottom w:val="single" w:sz="4" w:space="0" w:color="FFFFFF" w:themeColor="background1"/>
            </w:tcBorders>
          </w:tcPr>
          <w:p w14:paraId="706596D2" w14:textId="77777777" w:rsidR="00A20F11" w:rsidRPr="0057170F" w:rsidRDefault="00A20F11" w:rsidP="000F3297">
            <w:pPr>
              <w:spacing w:before="80" w:after="80"/>
              <w:rPr>
                <w:b/>
                <w:color w:val="FFFFFF" w:themeColor="background1"/>
                <w:sz w:val="18"/>
                <w:szCs w:val="18"/>
              </w:rPr>
            </w:pPr>
            <w:r w:rsidRPr="0057170F">
              <w:rPr>
                <w:b/>
                <w:color w:val="FFFFFF" w:themeColor="background1"/>
                <w:sz w:val="18"/>
                <w:szCs w:val="18"/>
              </w:rPr>
              <w:t>Status Ranking</w:t>
            </w:r>
          </w:p>
          <w:p w14:paraId="0457E988" w14:textId="77777777" w:rsidR="00A20F11" w:rsidRPr="000F3297" w:rsidRDefault="00A20F11" w:rsidP="000F3297">
            <w:pPr>
              <w:pStyle w:val="ListParagraph"/>
              <w:numPr>
                <w:ilvl w:val="0"/>
                <w:numId w:val="29"/>
              </w:numPr>
              <w:spacing w:after="60"/>
              <w:contextualSpacing w:val="0"/>
              <w:rPr>
                <w:color w:val="FFFFFF" w:themeColor="background1"/>
                <w:sz w:val="18"/>
                <w:szCs w:val="18"/>
              </w:rPr>
            </w:pPr>
            <w:r w:rsidRPr="000F3297">
              <w:rPr>
                <w:color w:val="FFFFFF" w:themeColor="background1"/>
                <w:sz w:val="18"/>
                <w:szCs w:val="18"/>
              </w:rPr>
              <w:t>Institutions require significant attention to ensure the Pillar Objective is achieved.</w:t>
            </w:r>
          </w:p>
          <w:p w14:paraId="3BA6C7F8" w14:textId="14CC50F8" w:rsidR="00A20F11" w:rsidRPr="000F3297" w:rsidRDefault="00A20F11" w:rsidP="000F3297">
            <w:pPr>
              <w:pStyle w:val="ListParagraph"/>
              <w:numPr>
                <w:ilvl w:val="0"/>
                <w:numId w:val="29"/>
              </w:numPr>
              <w:spacing w:after="60"/>
              <w:contextualSpacing w:val="0"/>
              <w:rPr>
                <w:color w:val="FFFFFF" w:themeColor="background1"/>
                <w:sz w:val="18"/>
                <w:szCs w:val="18"/>
              </w:rPr>
            </w:pPr>
            <w:r w:rsidRPr="000F3297">
              <w:rPr>
                <w:color w:val="FFFFFF" w:themeColor="background1"/>
                <w:sz w:val="18"/>
                <w:szCs w:val="18"/>
              </w:rPr>
              <w:t xml:space="preserve">Progress is mixed. The conditions required to achieve Pillar Objective are </w:t>
            </w:r>
            <w:r w:rsidR="00965CE2" w:rsidRPr="000F3297">
              <w:rPr>
                <w:color w:val="FFFFFF" w:themeColor="background1"/>
                <w:sz w:val="18"/>
                <w:szCs w:val="18"/>
              </w:rPr>
              <w:t>partially</w:t>
            </w:r>
            <w:r w:rsidRPr="000F3297">
              <w:rPr>
                <w:color w:val="FFFFFF" w:themeColor="background1"/>
                <w:sz w:val="18"/>
                <w:szCs w:val="18"/>
              </w:rPr>
              <w:t xml:space="preserve"> achieved, but additional attention is required.</w:t>
            </w:r>
          </w:p>
          <w:p w14:paraId="08524C77" w14:textId="77777777" w:rsidR="00A20F11" w:rsidRPr="000F3297" w:rsidRDefault="00A20F11" w:rsidP="000F3297">
            <w:pPr>
              <w:pStyle w:val="ListParagraph"/>
              <w:numPr>
                <w:ilvl w:val="0"/>
                <w:numId w:val="29"/>
              </w:numPr>
              <w:spacing w:after="60"/>
              <w:contextualSpacing w:val="0"/>
              <w:rPr>
                <w:color w:val="FFFFFF" w:themeColor="background1"/>
                <w:sz w:val="20"/>
              </w:rPr>
            </w:pPr>
            <w:r w:rsidRPr="000F3297">
              <w:rPr>
                <w:color w:val="FFFFFF" w:themeColor="background1"/>
                <w:sz w:val="18"/>
                <w:szCs w:val="18"/>
              </w:rPr>
              <w:t>The Pillar objective, from an institutional perspective, is realized to a sufficient degree, and additional attention to this area is not required now.</w:t>
            </w:r>
          </w:p>
        </w:tc>
      </w:tr>
      <w:tr w:rsidR="00A20F11" w:rsidRPr="000F3297" w14:paraId="6BED25B7" w14:textId="77777777" w:rsidTr="000F3297">
        <w:trPr>
          <w:cnfStyle w:val="100000000000" w:firstRow="1" w:lastRow="0" w:firstColumn="0" w:lastColumn="0" w:oddVBand="0" w:evenVBand="0" w:oddHBand="0" w:evenHBand="0" w:firstRowFirstColumn="0" w:firstRowLastColumn="0" w:lastRowFirstColumn="0" w:lastRowLastColumn="0"/>
          <w:tblHeader/>
        </w:trPr>
        <w:tc>
          <w:tcPr>
            <w:tcW w:w="8352" w:type="dxa"/>
            <w:vMerge w:val="restart"/>
            <w:tcBorders>
              <w:right w:val="single" w:sz="4" w:space="0" w:color="FFFFFF" w:themeColor="background1"/>
            </w:tcBorders>
          </w:tcPr>
          <w:p w14:paraId="7AF85322" w14:textId="77777777" w:rsidR="00A20F11" w:rsidRPr="000F3297" w:rsidRDefault="00A20F11" w:rsidP="000F3297">
            <w:pPr>
              <w:spacing w:before="80" w:after="80"/>
              <w:rPr>
                <w:b/>
                <w:color w:val="FFFFFF" w:themeColor="background1"/>
                <w:sz w:val="20"/>
              </w:rPr>
            </w:pPr>
          </w:p>
        </w:tc>
        <w:tc>
          <w:tcPr>
            <w:tcW w:w="629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9A2794" w14:textId="77777777" w:rsidR="00A20F11" w:rsidRPr="000F3297" w:rsidRDefault="00A20F11" w:rsidP="000F3297">
            <w:pPr>
              <w:spacing w:before="80" w:after="80"/>
              <w:rPr>
                <w:b/>
                <w:color w:val="FFFFFF" w:themeColor="background1"/>
                <w:sz w:val="20"/>
              </w:rPr>
            </w:pPr>
            <w:r w:rsidRPr="000F3297">
              <w:rPr>
                <w:b/>
                <w:color w:val="FFFFFF" w:themeColor="background1"/>
                <w:sz w:val="20"/>
              </w:rPr>
              <w:t>Provide Status ranking of 1, 2 or 3 where applicable</w:t>
            </w:r>
          </w:p>
        </w:tc>
      </w:tr>
      <w:tr w:rsidR="00A20F11" w:rsidRPr="000F3297" w14:paraId="59570A6F" w14:textId="77777777" w:rsidTr="000F3297">
        <w:trPr>
          <w:cnfStyle w:val="100000000000" w:firstRow="1" w:lastRow="0" w:firstColumn="0" w:lastColumn="0" w:oddVBand="0" w:evenVBand="0" w:oddHBand="0" w:evenHBand="0" w:firstRowFirstColumn="0" w:firstRowLastColumn="0" w:lastRowFirstColumn="0" w:lastRowLastColumn="0"/>
          <w:tblHeader/>
        </w:trPr>
        <w:tc>
          <w:tcPr>
            <w:tcW w:w="8352" w:type="dxa"/>
            <w:vMerge/>
            <w:tcBorders>
              <w:right w:val="single" w:sz="4" w:space="0" w:color="FFFFFF" w:themeColor="background1"/>
            </w:tcBorders>
          </w:tcPr>
          <w:p w14:paraId="03CCCC3A" w14:textId="77777777" w:rsidR="00A20F11" w:rsidRPr="000F3297" w:rsidRDefault="00A20F11" w:rsidP="000F3297">
            <w:pPr>
              <w:spacing w:before="80" w:after="80"/>
              <w:rPr>
                <w:b/>
                <w:color w:val="FFFFFF" w:themeColor="background1"/>
                <w:sz w:val="20"/>
              </w:rPr>
            </w:pP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39287" w14:textId="77777777" w:rsidR="00A20F11" w:rsidRPr="000F3297" w:rsidRDefault="00A20F11" w:rsidP="000F3297">
            <w:pPr>
              <w:spacing w:before="80" w:after="80"/>
              <w:rPr>
                <w:b/>
                <w:color w:val="FFFFFF" w:themeColor="background1"/>
                <w:sz w:val="20"/>
              </w:rPr>
            </w:pPr>
            <w:r w:rsidRPr="000F3297">
              <w:rPr>
                <w:b/>
                <w:color w:val="FFFFFF" w:themeColor="background1"/>
                <w:sz w:val="20"/>
              </w:rPr>
              <w:t>A</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D92D7F" w14:textId="77777777" w:rsidR="00A20F11" w:rsidRPr="000F3297" w:rsidRDefault="00A20F11" w:rsidP="000F3297">
            <w:pPr>
              <w:spacing w:before="80" w:after="80"/>
              <w:rPr>
                <w:b/>
                <w:color w:val="FFFFFF" w:themeColor="background1"/>
                <w:sz w:val="20"/>
              </w:rPr>
            </w:pPr>
            <w:r w:rsidRPr="000F3297">
              <w:rPr>
                <w:b/>
                <w:color w:val="FFFFFF" w:themeColor="background1"/>
                <w:sz w:val="20"/>
              </w:rPr>
              <w:t>B</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B31C8E" w14:textId="77777777" w:rsidR="00A20F11" w:rsidRPr="000F3297" w:rsidRDefault="00A20F11" w:rsidP="000F3297">
            <w:pPr>
              <w:spacing w:before="80" w:after="80"/>
              <w:rPr>
                <w:b/>
                <w:color w:val="FFFFFF" w:themeColor="background1"/>
                <w:sz w:val="20"/>
              </w:rPr>
            </w:pPr>
            <w:r w:rsidRPr="000F3297">
              <w:rPr>
                <w:b/>
                <w:color w:val="FFFFFF" w:themeColor="background1"/>
                <w:sz w:val="20"/>
              </w:rPr>
              <w:t>C</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5B4F00" w14:textId="77777777" w:rsidR="00A20F11" w:rsidRPr="000F3297" w:rsidRDefault="00A20F11" w:rsidP="000F3297">
            <w:pPr>
              <w:spacing w:before="80" w:after="80"/>
              <w:rPr>
                <w:b/>
                <w:color w:val="FFFFFF" w:themeColor="background1"/>
                <w:sz w:val="20"/>
              </w:rPr>
            </w:pPr>
            <w:r w:rsidRPr="000F3297">
              <w:rPr>
                <w:b/>
                <w:color w:val="FFFFFF" w:themeColor="background1"/>
                <w:sz w:val="20"/>
              </w:rPr>
              <w:t>D</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F27D8E" w14:textId="77777777" w:rsidR="00A20F11" w:rsidRPr="000F3297" w:rsidRDefault="00A20F11" w:rsidP="000F3297">
            <w:pPr>
              <w:spacing w:before="80" w:after="80"/>
              <w:rPr>
                <w:b/>
                <w:color w:val="FFFFFF" w:themeColor="background1"/>
                <w:sz w:val="20"/>
              </w:rPr>
            </w:pPr>
            <w:r w:rsidRPr="000F3297">
              <w:rPr>
                <w:b/>
                <w:color w:val="FFFFFF" w:themeColor="background1"/>
                <w:sz w:val="20"/>
              </w:rPr>
              <w:t>E</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C78029" w14:textId="77777777" w:rsidR="00A20F11" w:rsidRPr="000F3297" w:rsidRDefault="00A20F11" w:rsidP="000F3297">
            <w:pPr>
              <w:spacing w:before="80" w:after="80"/>
              <w:rPr>
                <w:b/>
                <w:color w:val="FFFFFF" w:themeColor="background1"/>
                <w:sz w:val="20"/>
              </w:rPr>
            </w:pPr>
            <w:r w:rsidRPr="000F3297">
              <w:rPr>
                <w:b/>
                <w:color w:val="FFFFFF" w:themeColor="background1"/>
                <w:sz w:val="20"/>
              </w:rPr>
              <w:t>F</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8C7AFC" w14:textId="77777777" w:rsidR="00A20F11" w:rsidRPr="000F3297" w:rsidRDefault="00A20F11" w:rsidP="000F3297">
            <w:pPr>
              <w:spacing w:before="80" w:after="80"/>
              <w:rPr>
                <w:b/>
                <w:color w:val="FFFFFF" w:themeColor="background1"/>
                <w:sz w:val="20"/>
              </w:rPr>
            </w:pPr>
            <w:r w:rsidRPr="000F3297">
              <w:rPr>
                <w:b/>
                <w:color w:val="FFFFFF" w:themeColor="background1"/>
                <w:sz w:val="20"/>
              </w:rPr>
              <w:t>G</w:t>
            </w:r>
          </w:p>
        </w:tc>
      </w:tr>
      <w:tr w:rsidR="000F3297" w:rsidRPr="000F3297" w14:paraId="5151D819" w14:textId="77777777" w:rsidTr="000F3297">
        <w:trPr>
          <w:cnfStyle w:val="000000100000" w:firstRow="0" w:lastRow="0" w:firstColumn="0" w:lastColumn="0" w:oddVBand="0" w:evenVBand="0" w:oddHBand="1" w:evenHBand="0" w:firstRowFirstColumn="0" w:firstRowLastColumn="0" w:lastRowFirstColumn="0" w:lastRowLastColumn="0"/>
        </w:trPr>
        <w:tc>
          <w:tcPr>
            <w:tcW w:w="14647" w:type="dxa"/>
            <w:gridSpan w:val="8"/>
            <w:shd w:val="clear" w:color="auto" w:fill="76923C"/>
          </w:tcPr>
          <w:p w14:paraId="19EA6C85" w14:textId="1A5ED228" w:rsidR="000F3297" w:rsidRPr="000F3297" w:rsidRDefault="000F3297" w:rsidP="000F3297">
            <w:pPr>
              <w:spacing w:before="80" w:after="80"/>
              <w:rPr>
                <w:color w:val="FFFFFF" w:themeColor="background1"/>
                <w:sz w:val="20"/>
              </w:rPr>
            </w:pPr>
            <w:r w:rsidRPr="000F3297">
              <w:rPr>
                <w:b/>
                <w:color w:val="FFFFFF" w:themeColor="background1"/>
                <w:sz w:val="20"/>
              </w:rPr>
              <w:t>INSTITUTIONS EXIST AND HAVE ABSORPTIVE CAPACITIES</w:t>
            </w:r>
          </w:p>
        </w:tc>
      </w:tr>
      <w:tr w:rsidR="00A20F11" w:rsidRPr="000F3297" w14:paraId="6C8074AA" w14:textId="77777777" w:rsidTr="000F3297">
        <w:trPr>
          <w:cnfStyle w:val="000000010000" w:firstRow="0" w:lastRow="0" w:firstColumn="0" w:lastColumn="0" w:oddVBand="0" w:evenVBand="0" w:oddHBand="0" w:evenHBand="1" w:firstRowFirstColumn="0" w:firstRowLastColumn="0" w:lastRowFirstColumn="0" w:lastRowLastColumn="0"/>
        </w:trPr>
        <w:tc>
          <w:tcPr>
            <w:tcW w:w="8352" w:type="dxa"/>
          </w:tcPr>
          <w:p w14:paraId="4BDC103F" w14:textId="77777777" w:rsidR="00A20F11" w:rsidRPr="000F3297" w:rsidRDefault="00A20F11" w:rsidP="000F3297">
            <w:pPr>
              <w:spacing w:before="80" w:after="80"/>
              <w:rPr>
                <w:b/>
                <w:sz w:val="20"/>
              </w:rPr>
            </w:pPr>
            <w:r w:rsidRPr="000F3297">
              <w:rPr>
                <w:b/>
                <w:sz w:val="20"/>
              </w:rPr>
              <w:t xml:space="preserve">Institutions are Present:  </w:t>
            </w:r>
            <w:r w:rsidRPr="000F3297">
              <w:rPr>
                <w:sz w:val="20"/>
              </w:rPr>
              <w:t xml:space="preserve"> Within the assessed community, institutions and/or their representatives exist and provide </w:t>
            </w:r>
            <w:r w:rsidRPr="000F3297">
              <w:rPr>
                <w:b/>
                <w:sz w:val="20"/>
              </w:rPr>
              <w:t>education, health services, WASH, and basic infrastructure</w:t>
            </w:r>
            <w:r w:rsidRPr="000F3297">
              <w:rPr>
                <w:sz w:val="20"/>
              </w:rPr>
              <w:t xml:space="preserve"> (roads, etc.) services on a regular basis.</w:t>
            </w:r>
          </w:p>
        </w:tc>
        <w:tc>
          <w:tcPr>
            <w:tcW w:w="899" w:type="dxa"/>
          </w:tcPr>
          <w:p w14:paraId="54682092" w14:textId="77777777" w:rsidR="00A20F11" w:rsidRPr="000F3297" w:rsidRDefault="00A20F11" w:rsidP="000F3297">
            <w:pPr>
              <w:spacing w:before="80" w:after="80"/>
              <w:rPr>
                <w:sz w:val="20"/>
              </w:rPr>
            </w:pPr>
          </w:p>
        </w:tc>
        <w:tc>
          <w:tcPr>
            <w:tcW w:w="899" w:type="dxa"/>
          </w:tcPr>
          <w:p w14:paraId="39B65928" w14:textId="77777777" w:rsidR="00A20F11" w:rsidRPr="000F3297" w:rsidRDefault="00A20F11" w:rsidP="000F3297">
            <w:pPr>
              <w:spacing w:before="80" w:after="80"/>
              <w:rPr>
                <w:sz w:val="20"/>
              </w:rPr>
            </w:pPr>
          </w:p>
        </w:tc>
        <w:tc>
          <w:tcPr>
            <w:tcW w:w="899" w:type="dxa"/>
          </w:tcPr>
          <w:p w14:paraId="23871E63" w14:textId="77777777" w:rsidR="00A20F11" w:rsidRPr="000F3297" w:rsidRDefault="00A20F11" w:rsidP="000F3297">
            <w:pPr>
              <w:spacing w:before="80" w:after="80"/>
              <w:rPr>
                <w:sz w:val="20"/>
              </w:rPr>
            </w:pPr>
          </w:p>
        </w:tc>
        <w:tc>
          <w:tcPr>
            <w:tcW w:w="900" w:type="dxa"/>
          </w:tcPr>
          <w:p w14:paraId="11A5810D" w14:textId="77777777" w:rsidR="00A20F11" w:rsidRPr="000F3297" w:rsidRDefault="00A20F11" w:rsidP="000F3297">
            <w:pPr>
              <w:spacing w:before="80" w:after="80"/>
              <w:rPr>
                <w:sz w:val="20"/>
              </w:rPr>
            </w:pPr>
          </w:p>
        </w:tc>
        <w:tc>
          <w:tcPr>
            <w:tcW w:w="899" w:type="dxa"/>
          </w:tcPr>
          <w:p w14:paraId="15549555" w14:textId="77777777" w:rsidR="00A20F11" w:rsidRPr="000F3297" w:rsidRDefault="00A20F11" w:rsidP="000F3297">
            <w:pPr>
              <w:spacing w:before="80" w:after="80"/>
              <w:rPr>
                <w:sz w:val="20"/>
              </w:rPr>
            </w:pPr>
          </w:p>
        </w:tc>
        <w:tc>
          <w:tcPr>
            <w:tcW w:w="899" w:type="dxa"/>
          </w:tcPr>
          <w:p w14:paraId="68F1ADE6" w14:textId="77777777" w:rsidR="00A20F11" w:rsidRPr="000F3297" w:rsidRDefault="00A20F11" w:rsidP="000F3297">
            <w:pPr>
              <w:spacing w:before="80" w:after="80"/>
              <w:rPr>
                <w:sz w:val="20"/>
              </w:rPr>
            </w:pPr>
          </w:p>
        </w:tc>
        <w:tc>
          <w:tcPr>
            <w:tcW w:w="900" w:type="dxa"/>
          </w:tcPr>
          <w:p w14:paraId="1AA95076" w14:textId="77777777" w:rsidR="00A20F11" w:rsidRPr="000F3297" w:rsidRDefault="00A20F11" w:rsidP="000F3297">
            <w:pPr>
              <w:spacing w:before="80" w:after="80"/>
              <w:rPr>
                <w:sz w:val="20"/>
              </w:rPr>
            </w:pPr>
          </w:p>
        </w:tc>
      </w:tr>
      <w:tr w:rsidR="00A20F11" w:rsidRPr="000F3297" w14:paraId="41764332"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170887A2" w14:textId="7D699541" w:rsidR="00A20F11" w:rsidRPr="000F3297" w:rsidRDefault="00A20F11" w:rsidP="000F3297">
            <w:pPr>
              <w:spacing w:before="80" w:after="80"/>
              <w:rPr>
                <w:b/>
                <w:sz w:val="20"/>
              </w:rPr>
            </w:pPr>
            <w:r w:rsidRPr="000F3297">
              <w:rPr>
                <w:b/>
                <w:sz w:val="20"/>
              </w:rPr>
              <w:t>Institution’s Services meet Minimum Standards:</w:t>
            </w:r>
            <w:r w:rsidRPr="000F3297">
              <w:rPr>
                <w:sz w:val="20"/>
              </w:rPr>
              <w:t xml:space="preserve">  Institution’s services meet the most basic quality and </w:t>
            </w:r>
            <w:r w:rsidR="00965CE2" w:rsidRPr="000F3297">
              <w:rPr>
                <w:sz w:val="20"/>
              </w:rPr>
              <w:t>reliability</w:t>
            </w:r>
            <w:r w:rsidRPr="000F3297">
              <w:rPr>
                <w:sz w:val="20"/>
              </w:rPr>
              <w:t xml:space="preserve"> standards during non-shock periods.</w:t>
            </w:r>
          </w:p>
        </w:tc>
        <w:tc>
          <w:tcPr>
            <w:tcW w:w="899" w:type="dxa"/>
          </w:tcPr>
          <w:p w14:paraId="3D481EA7" w14:textId="77777777" w:rsidR="00A20F11" w:rsidRPr="000F3297" w:rsidRDefault="00A20F11" w:rsidP="000F3297">
            <w:pPr>
              <w:spacing w:before="80" w:after="80"/>
              <w:rPr>
                <w:sz w:val="20"/>
              </w:rPr>
            </w:pPr>
          </w:p>
        </w:tc>
        <w:tc>
          <w:tcPr>
            <w:tcW w:w="899" w:type="dxa"/>
          </w:tcPr>
          <w:p w14:paraId="12CCCD7A" w14:textId="77777777" w:rsidR="00A20F11" w:rsidRPr="000F3297" w:rsidRDefault="00A20F11" w:rsidP="000F3297">
            <w:pPr>
              <w:spacing w:before="80" w:after="80"/>
              <w:rPr>
                <w:sz w:val="20"/>
              </w:rPr>
            </w:pPr>
          </w:p>
        </w:tc>
        <w:tc>
          <w:tcPr>
            <w:tcW w:w="899" w:type="dxa"/>
          </w:tcPr>
          <w:p w14:paraId="55F38EDF" w14:textId="77777777" w:rsidR="00A20F11" w:rsidRPr="000F3297" w:rsidRDefault="00A20F11" w:rsidP="000F3297">
            <w:pPr>
              <w:spacing w:before="80" w:after="80"/>
              <w:rPr>
                <w:sz w:val="20"/>
              </w:rPr>
            </w:pPr>
          </w:p>
        </w:tc>
        <w:tc>
          <w:tcPr>
            <w:tcW w:w="900" w:type="dxa"/>
          </w:tcPr>
          <w:p w14:paraId="7BBCDAC6" w14:textId="77777777" w:rsidR="00A20F11" w:rsidRPr="000F3297" w:rsidRDefault="00A20F11" w:rsidP="000F3297">
            <w:pPr>
              <w:spacing w:before="80" w:after="80"/>
              <w:rPr>
                <w:sz w:val="20"/>
              </w:rPr>
            </w:pPr>
          </w:p>
        </w:tc>
        <w:tc>
          <w:tcPr>
            <w:tcW w:w="899" w:type="dxa"/>
          </w:tcPr>
          <w:p w14:paraId="1721CF00" w14:textId="77777777" w:rsidR="00A20F11" w:rsidRPr="000F3297" w:rsidRDefault="00A20F11" w:rsidP="000F3297">
            <w:pPr>
              <w:spacing w:before="80" w:after="80"/>
              <w:rPr>
                <w:sz w:val="20"/>
              </w:rPr>
            </w:pPr>
          </w:p>
        </w:tc>
        <w:tc>
          <w:tcPr>
            <w:tcW w:w="899" w:type="dxa"/>
          </w:tcPr>
          <w:p w14:paraId="070EEA3A" w14:textId="77777777" w:rsidR="00A20F11" w:rsidRPr="000F3297" w:rsidRDefault="00A20F11" w:rsidP="000F3297">
            <w:pPr>
              <w:spacing w:before="80" w:after="80"/>
              <w:rPr>
                <w:sz w:val="20"/>
              </w:rPr>
            </w:pPr>
          </w:p>
        </w:tc>
        <w:tc>
          <w:tcPr>
            <w:tcW w:w="900" w:type="dxa"/>
          </w:tcPr>
          <w:p w14:paraId="623C6186" w14:textId="77777777" w:rsidR="00A20F11" w:rsidRPr="000F3297" w:rsidRDefault="00A20F11" w:rsidP="000F3297">
            <w:pPr>
              <w:spacing w:before="80" w:after="80"/>
              <w:rPr>
                <w:sz w:val="20"/>
              </w:rPr>
            </w:pPr>
          </w:p>
        </w:tc>
      </w:tr>
      <w:tr w:rsidR="00A20F11" w:rsidRPr="000F3297" w14:paraId="2FD10348" w14:textId="77777777" w:rsidTr="000F3297">
        <w:trPr>
          <w:cnfStyle w:val="000000010000" w:firstRow="0" w:lastRow="0" w:firstColumn="0" w:lastColumn="0" w:oddVBand="0" w:evenVBand="0" w:oddHBand="0" w:evenHBand="1" w:firstRowFirstColumn="0" w:firstRowLastColumn="0" w:lastRowFirstColumn="0" w:lastRowLastColumn="0"/>
        </w:trPr>
        <w:tc>
          <w:tcPr>
            <w:tcW w:w="8352" w:type="dxa"/>
          </w:tcPr>
          <w:p w14:paraId="70FCB61E" w14:textId="77777777" w:rsidR="00A20F11" w:rsidRPr="000F3297" w:rsidRDefault="00A20F11" w:rsidP="000F3297">
            <w:pPr>
              <w:spacing w:before="80" w:after="80"/>
              <w:rPr>
                <w:b/>
                <w:sz w:val="20"/>
              </w:rPr>
            </w:pPr>
            <w:r w:rsidRPr="000F3297">
              <w:rPr>
                <w:b/>
                <w:sz w:val="20"/>
              </w:rPr>
              <w:t>Institutions have Human Resources:</w:t>
            </w:r>
            <w:r w:rsidRPr="000F3297">
              <w:rPr>
                <w:sz w:val="20"/>
              </w:rPr>
              <w:t xml:space="preserve">  Institutions have capable staff and/or volunteers with assigned responsibility to respond to shocks/stresses in the community, and they have known how to carry out their role.</w:t>
            </w:r>
          </w:p>
        </w:tc>
        <w:tc>
          <w:tcPr>
            <w:tcW w:w="899" w:type="dxa"/>
          </w:tcPr>
          <w:p w14:paraId="29E39EC0" w14:textId="77777777" w:rsidR="00A20F11" w:rsidRPr="000F3297" w:rsidRDefault="00A20F11" w:rsidP="000F3297">
            <w:pPr>
              <w:spacing w:before="80" w:after="80"/>
              <w:rPr>
                <w:sz w:val="20"/>
              </w:rPr>
            </w:pPr>
          </w:p>
        </w:tc>
        <w:tc>
          <w:tcPr>
            <w:tcW w:w="899" w:type="dxa"/>
          </w:tcPr>
          <w:p w14:paraId="1C4DFD59" w14:textId="77777777" w:rsidR="00A20F11" w:rsidRPr="000F3297" w:rsidRDefault="00A20F11" w:rsidP="000F3297">
            <w:pPr>
              <w:spacing w:before="80" w:after="80"/>
              <w:rPr>
                <w:sz w:val="20"/>
              </w:rPr>
            </w:pPr>
          </w:p>
        </w:tc>
        <w:tc>
          <w:tcPr>
            <w:tcW w:w="899" w:type="dxa"/>
          </w:tcPr>
          <w:p w14:paraId="76FD11C0" w14:textId="77777777" w:rsidR="00A20F11" w:rsidRPr="000F3297" w:rsidRDefault="00A20F11" w:rsidP="000F3297">
            <w:pPr>
              <w:spacing w:before="80" w:after="80"/>
              <w:rPr>
                <w:sz w:val="20"/>
              </w:rPr>
            </w:pPr>
          </w:p>
        </w:tc>
        <w:tc>
          <w:tcPr>
            <w:tcW w:w="900" w:type="dxa"/>
          </w:tcPr>
          <w:p w14:paraId="659EEB75" w14:textId="77777777" w:rsidR="00A20F11" w:rsidRPr="000F3297" w:rsidRDefault="00A20F11" w:rsidP="000F3297">
            <w:pPr>
              <w:spacing w:before="80" w:after="80"/>
              <w:rPr>
                <w:sz w:val="20"/>
              </w:rPr>
            </w:pPr>
          </w:p>
        </w:tc>
        <w:tc>
          <w:tcPr>
            <w:tcW w:w="899" w:type="dxa"/>
          </w:tcPr>
          <w:p w14:paraId="1CBBD953" w14:textId="77777777" w:rsidR="00A20F11" w:rsidRPr="000F3297" w:rsidRDefault="00A20F11" w:rsidP="000F3297">
            <w:pPr>
              <w:spacing w:before="80" w:after="80"/>
              <w:rPr>
                <w:sz w:val="20"/>
              </w:rPr>
            </w:pPr>
          </w:p>
        </w:tc>
        <w:tc>
          <w:tcPr>
            <w:tcW w:w="899" w:type="dxa"/>
          </w:tcPr>
          <w:p w14:paraId="6D8CF541" w14:textId="77777777" w:rsidR="00A20F11" w:rsidRPr="000F3297" w:rsidRDefault="00A20F11" w:rsidP="000F3297">
            <w:pPr>
              <w:spacing w:before="80" w:after="80"/>
              <w:rPr>
                <w:sz w:val="20"/>
              </w:rPr>
            </w:pPr>
          </w:p>
        </w:tc>
        <w:tc>
          <w:tcPr>
            <w:tcW w:w="900" w:type="dxa"/>
          </w:tcPr>
          <w:p w14:paraId="53A9AFFB" w14:textId="77777777" w:rsidR="00A20F11" w:rsidRPr="000F3297" w:rsidRDefault="00A20F11" w:rsidP="000F3297">
            <w:pPr>
              <w:spacing w:before="80" w:after="80"/>
              <w:rPr>
                <w:sz w:val="20"/>
              </w:rPr>
            </w:pPr>
          </w:p>
        </w:tc>
      </w:tr>
      <w:tr w:rsidR="00A20F11" w:rsidRPr="000F3297" w14:paraId="472D3A80"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443A3BE3" w14:textId="42B0FD5B" w:rsidR="00A20F11" w:rsidRPr="000F3297" w:rsidRDefault="00A20F11" w:rsidP="000F3297">
            <w:pPr>
              <w:spacing w:before="80" w:after="80"/>
              <w:rPr>
                <w:sz w:val="20"/>
              </w:rPr>
            </w:pPr>
            <w:r w:rsidRPr="000F3297">
              <w:rPr>
                <w:b/>
                <w:sz w:val="20"/>
              </w:rPr>
              <w:t>Institution Services are Accessible to Households During Shocks/Stresses:</w:t>
            </w:r>
            <w:r w:rsidRPr="000F3297">
              <w:rPr>
                <w:sz w:val="20"/>
              </w:rPr>
              <w:t xml:space="preserve">  Not only do institutions provide services during shocks/stresses, but their clients/households have savings, assets or </w:t>
            </w:r>
            <w:r w:rsidR="00965CE2" w:rsidRPr="000F3297">
              <w:rPr>
                <w:sz w:val="20"/>
              </w:rPr>
              <w:t>social</w:t>
            </w:r>
            <w:r w:rsidRPr="000F3297">
              <w:rPr>
                <w:sz w:val="20"/>
              </w:rPr>
              <w:t xml:space="preserve"> capital to access basic services and </w:t>
            </w:r>
            <w:r w:rsidR="00965CE2" w:rsidRPr="000F3297">
              <w:rPr>
                <w:sz w:val="20"/>
              </w:rPr>
              <w:t>social</w:t>
            </w:r>
            <w:r w:rsidRPr="000F3297">
              <w:rPr>
                <w:sz w:val="20"/>
              </w:rPr>
              <w:t xml:space="preserve"> safety nets to survive/endure shocks and stresses.</w:t>
            </w:r>
          </w:p>
        </w:tc>
        <w:tc>
          <w:tcPr>
            <w:tcW w:w="899" w:type="dxa"/>
          </w:tcPr>
          <w:p w14:paraId="09185B3F" w14:textId="77777777" w:rsidR="00A20F11" w:rsidRPr="000F3297" w:rsidRDefault="00A20F11" w:rsidP="000F3297">
            <w:pPr>
              <w:spacing w:before="80" w:after="80"/>
              <w:rPr>
                <w:sz w:val="20"/>
              </w:rPr>
            </w:pPr>
          </w:p>
        </w:tc>
        <w:tc>
          <w:tcPr>
            <w:tcW w:w="899" w:type="dxa"/>
          </w:tcPr>
          <w:p w14:paraId="067122F5" w14:textId="77777777" w:rsidR="00A20F11" w:rsidRPr="000F3297" w:rsidRDefault="00A20F11" w:rsidP="000F3297">
            <w:pPr>
              <w:spacing w:before="80" w:after="80"/>
              <w:rPr>
                <w:sz w:val="20"/>
              </w:rPr>
            </w:pPr>
          </w:p>
        </w:tc>
        <w:tc>
          <w:tcPr>
            <w:tcW w:w="899" w:type="dxa"/>
          </w:tcPr>
          <w:p w14:paraId="3D56C4C8" w14:textId="77777777" w:rsidR="00A20F11" w:rsidRPr="000F3297" w:rsidRDefault="00A20F11" w:rsidP="000F3297">
            <w:pPr>
              <w:spacing w:before="80" w:after="80"/>
              <w:rPr>
                <w:sz w:val="20"/>
              </w:rPr>
            </w:pPr>
          </w:p>
        </w:tc>
        <w:tc>
          <w:tcPr>
            <w:tcW w:w="900" w:type="dxa"/>
          </w:tcPr>
          <w:p w14:paraId="44C7F3D7" w14:textId="77777777" w:rsidR="00A20F11" w:rsidRPr="000F3297" w:rsidRDefault="00A20F11" w:rsidP="000F3297">
            <w:pPr>
              <w:spacing w:before="80" w:after="80"/>
              <w:rPr>
                <w:sz w:val="20"/>
              </w:rPr>
            </w:pPr>
          </w:p>
        </w:tc>
        <w:tc>
          <w:tcPr>
            <w:tcW w:w="899" w:type="dxa"/>
          </w:tcPr>
          <w:p w14:paraId="45E24803" w14:textId="77777777" w:rsidR="00A20F11" w:rsidRPr="000F3297" w:rsidRDefault="00A20F11" w:rsidP="000F3297">
            <w:pPr>
              <w:spacing w:before="80" w:after="80"/>
              <w:rPr>
                <w:sz w:val="20"/>
              </w:rPr>
            </w:pPr>
          </w:p>
        </w:tc>
        <w:tc>
          <w:tcPr>
            <w:tcW w:w="899" w:type="dxa"/>
          </w:tcPr>
          <w:p w14:paraId="14F16AD1" w14:textId="77777777" w:rsidR="00A20F11" w:rsidRPr="000F3297" w:rsidRDefault="00A20F11" w:rsidP="000F3297">
            <w:pPr>
              <w:spacing w:before="80" w:after="80"/>
              <w:rPr>
                <w:sz w:val="20"/>
              </w:rPr>
            </w:pPr>
          </w:p>
        </w:tc>
        <w:tc>
          <w:tcPr>
            <w:tcW w:w="900" w:type="dxa"/>
          </w:tcPr>
          <w:p w14:paraId="0C9B9198" w14:textId="77777777" w:rsidR="00A20F11" w:rsidRPr="000F3297" w:rsidRDefault="00A20F11" w:rsidP="000F3297">
            <w:pPr>
              <w:spacing w:before="80" w:after="80"/>
              <w:rPr>
                <w:sz w:val="20"/>
              </w:rPr>
            </w:pPr>
          </w:p>
        </w:tc>
      </w:tr>
      <w:tr w:rsidR="000F3297" w:rsidRPr="000F3297" w14:paraId="0366C1CB" w14:textId="77777777" w:rsidTr="009C0D52">
        <w:trPr>
          <w:cnfStyle w:val="000000010000" w:firstRow="0" w:lastRow="0" w:firstColumn="0" w:lastColumn="0" w:oddVBand="0" w:evenVBand="0" w:oddHBand="0" w:evenHBand="1" w:firstRowFirstColumn="0" w:firstRowLastColumn="0" w:lastRowFirstColumn="0" w:lastRowLastColumn="0"/>
        </w:trPr>
        <w:tc>
          <w:tcPr>
            <w:tcW w:w="14647" w:type="dxa"/>
            <w:gridSpan w:val="8"/>
            <w:shd w:val="clear" w:color="auto" w:fill="76923C"/>
          </w:tcPr>
          <w:p w14:paraId="08E63AB4" w14:textId="76D36F3E" w:rsidR="000F3297" w:rsidRPr="000F3297" w:rsidRDefault="000F3297" w:rsidP="000F3297">
            <w:pPr>
              <w:spacing w:before="80" w:after="80"/>
              <w:rPr>
                <w:color w:val="FFFFFF" w:themeColor="background1"/>
                <w:sz w:val="20"/>
              </w:rPr>
            </w:pPr>
            <w:r w:rsidRPr="000F3297">
              <w:rPr>
                <w:b/>
                <w:color w:val="FFFFFF" w:themeColor="background1"/>
                <w:sz w:val="20"/>
              </w:rPr>
              <w:t>INSTITUTIONS HAVE ADAPTIVE CAPACITIES</w:t>
            </w:r>
          </w:p>
        </w:tc>
      </w:tr>
      <w:tr w:rsidR="00A20F11" w:rsidRPr="000F3297" w14:paraId="17237D9E"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18253748" w14:textId="77777777" w:rsidR="00A20F11" w:rsidRPr="000F3297" w:rsidRDefault="00A20F11" w:rsidP="000F3297">
            <w:pPr>
              <w:spacing w:before="80" w:after="80"/>
              <w:rPr>
                <w:sz w:val="20"/>
              </w:rPr>
            </w:pPr>
            <w:r w:rsidRPr="000F3297">
              <w:rPr>
                <w:b/>
                <w:sz w:val="20"/>
              </w:rPr>
              <w:t>Institutions are Shock-Aware:</w:t>
            </w:r>
            <w:r w:rsidRPr="000F3297">
              <w:rPr>
                <w:sz w:val="20"/>
              </w:rPr>
              <w:t xml:space="preserve">  Institutions have identified the primary shocks and stresses that impact the local community, and can easily name them and describe their impact.</w:t>
            </w:r>
          </w:p>
        </w:tc>
        <w:tc>
          <w:tcPr>
            <w:tcW w:w="899" w:type="dxa"/>
          </w:tcPr>
          <w:p w14:paraId="66C670EA" w14:textId="77777777" w:rsidR="00A20F11" w:rsidRPr="000F3297" w:rsidRDefault="00A20F11" w:rsidP="000F3297">
            <w:pPr>
              <w:spacing w:before="80" w:after="80"/>
              <w:rPr>
                <w:sz w:val="20"/>
              </w:rPr>
            </w:pPr>
          </w:p>
        </w:tc>
        <w:tc>
          <w:tcPr>
            <w:tcW w:w="899" w:type="dxa"/>
          </w:tcPr>
          <w:p w14:paraId="65E69DD8" w14:textId="77777777" w:rsidR="00A20F11" w:rsidRPr="000F3297" w:rsidRDefault="00A20F11" w:rsidP="000F3297">
            <w:pPr>
              <w:spacing w:before="80" w:after="80"/>
              <w:rPr>
                <w:sz w:val="20"/>
              </w:rPr>
            </w:pPr>
          </w:p>
        </w:tc>
        <w:tc>
          <w:tcPr>
            <w:tcW w:w="899" w:type="dxa"/>
          </w:tcPr>
          <w:p w14:paraId="5B424354" w14:textId="77777777" w:rsidR="00A20F11" w:rsidRPr="000F3297" w:rsidRDefault="00A20F11" w:rsidP="000F3297">
            <w:pPr>
              <w:spacing w:before="80" w:after="80"/>
              <w:rPr>
                <w:sz w:val="20"/>
              </w:rPr>
            </w:pPr>
          </w:p>
        </w:tc>
        <w:tc>
          <w:tcPr>
            <w:tcW w:w="900" w:type="dxa"/>
          </w:tcPr>
          <w:p w14:paraId="181DE1E2" w14:textId="77777777" w:rsidR="00A20F11" w:rsidRPr="000F3297" w:rsidRDefault="00A20F11" w:rsidP="000F3297">
            <w:pPr>
              <w:spacing w:before="80" w:after="80"/>
              <w:rPr>
                <w:sz w:val="20"/>
              </w:rPr>
            </w:pPr>
          </w:p>
        </w:tc>
        <w:tc>
          <w:tcPr>
            <w:tcW w:w="899" w:type="dxa"/>
          </w:tcPr>
          <w:p w14:paraId="4D6F51F3" w14:textId="77777777" w:rsidR="00A20F11" w:rsidRPr="000F3297" w:rsidRDefault="00A20F11" w:rsidP="000F3297">
            <w:pPr>
              <w:spacing w:before="80" w:after="80"/>
              <w:rPr>
                <w:sz w:val="20"/>
              </w:rPr>
            </w:pPr>
          </w:p>
        </w:tc>
        <w:tc>
          <w:tcPr>
            <w:tcW w:w="899" w:type="dxa"/>
          </w:tcPr>
          <w:p w14:paraId="42A7AF9E" w14:textId="77777777" w:rsidR="00A20F11" w:rsidRPr="000F3297" w:rsidRDefault="00A20F11" w:rsidP="000F3297">
            <w:pPr>
              <w:spacing w:before="80" w:after="80"/>
              <w:rPr>
                <w:sz w:val="20"/>
              </w:rPr>
            </w:pPr>
          </w:p>
        </w:tc>
        <w:tc>
          <w:tcPr>
            <w:tcW w:w="900" w:type="dxa"/>
          </w:tcPr>
          <w:p w14:paraId="36092028" w14:textId="77777777" w:rsidR="00A20F11" w:rsidRPr="000F3297" w:rsidRDefault="00A20F11" w:rsidP="000F3297">
            <w:pPr>
              <w:spacing w:before="80" w:after="80"/>
              <w:rPr>
                <w:sz w:val="20"/>
              </w:rPr>
            </w:pPr>
          </w:p>
        </w:tc>
      </w:tr>
      <w:tr w:rsidR="00A20F11" w:rsidRPr="000F3297" w14:paraId="6539B29F" w14:textId="77777777" w:rsidTr="000F3297">
        <w:trPr>
          <w:cnfStyle w:val="000000010000" w:firstRow="0" w:lastRow="0" w:firstColumn="0" w:lastColumn="0" w:oddVBand="0" w:evenVBand="0" w:oddHBand="0" w:evenHBand="1" w:firstRowFirstColumn="0" w:firstRowLastColumn="0" w:lastRowFirstColumn="0" w:lastRowLastColumn="0"/>
        </w:trPr>
        <w:tc>
          <w:tcPr>
            <w:tcW w:w="8352" w:type="dxa"/>
          </w:tcPr>
          <w:p w14:paraId="4796DD21" w14:textId="1D3432FA" w:rsidR="00A20F11" w:rsidRPr="000F3297" w:rsidRDefault="00A20F11" w:rsidP="000F3297">
            <w:pPr>
              <w:spacing w:before="80" w:after="80"/>
              <w:rPr>
                <w:sz w:val="20"/>
              </w:rPr>
            </w:pPr>
            <w:r w:rsidRPr="000F3297">
              <w:rPr>
                <w:b/>
                <w:sz w:val="20"/>
              </w:rPr>
              <w:t>Institutions know Early Warning Signs and Stages of Shocks:</w:t>
            </w:r>
            <w:r w:rsidRPr="000F3297">
              <w:rPr>
                <w:sz w:val="20"/>
              </w:rPr>
              <w:t xml:space="preserve">  Institutions have clear </w:t>
            </w:r>
            <w:r w:rsidR="00965CE2" w:rsidRPr="000F3297">
              <w:rPr>
                <w:sz w:val="20"/>
              </w:rPr>
              <w:t>criteria</w:t>
            </w:r>
            <w:r w:rsidRPr="000F3297">
              <w:rPr>
                <w:sz w:val="20"/>
              </w:rPr>
              <w:t xml:space="preserve"> to detect early warning signs of shock and identify the stages of shocks (warning, eminent, </w:t>
            </w:r>
            <w:r w:rsidRPr="000F3297">
              <w:rPr>
                <w:sz w:val="20"/>
              </w:rPr>
              <w:lastRenderedPageBreak/>
              <w:t xml:space="preserve">early, full, recovery) including knowing whose role it is to apply the </w:t>
            </w:r>
            <w:r w:rsidR="00965CE2" w:rsidRPr="000F3297">
              <w:rPr>
                <w:sz w:val="20"/>
              </w:rPr>
              <w:t>criteria</w:t>
            </w:r>
            <w:r w:rsidRPr="000F3297">
              <w:rPr>
                <w:sz w:val="20"/>
              </w:rPr>
              <w:t xml:space="preserve"> and who to report the assessment to.</w:t>
            </w:r>
          </w:p>
        </w:tc>
        <w:tc>
          <w:tcPr>
            <w:tcW w:w="899" w:type="dxa"/>
          </w:tcPr>
          <w:p w14:paraId="01AE26D0" w14:textId="77777777" w:rsidR="00A20F11" w:rsidRPr="000F3297" w:rsidRDefault="00A20F11" w:rsidP="000F3297">
            <w:pPr>
              <w:spacing w:before="80" w:after="80"/>
              <w:rPr>
                <w:sz w:val="20"/>
              </w:rPr>
            </w:pPr>
          </w:p>
        </w:tc>
        <w:tc>
          <w:tcPr>
            <w:tcW w:w="899" w:type="dxa"/>
          </w:tcPr>
          <w:p w14:paraId="1113BBA7" w14:textId="77777777" w:rsidR="00A20F11" w:rsidRPr="000F3297" w:rsidRDefault="00A20F11" w:rsidP="000F3297">
            <w:pPr>
              <w:spacing w:before="80" w:after="80"/>
              <w:rPr>
                <w:sz w:val="20"/>
              </w:rPr>
            </w:pPr>
          </w:p>
        </w:tc>
        <w:tc>
          <w:tcPr>
            <w:tcW w:w="899" w:type="dxa"/>
          </w:tcPr>
          <w:p w14:paraId="3D12B117" w14:textId="77777777" w:rsidR="00A20F11" w:rsidRPr="000F3297" w:rsidRDefault="00A20F11" w:rsidP="000F3297">
            <w:pPr>
              <w:spacing w:before="80" w:after="80"/>
              <w:rPr>
                <w:sz w:val="20"/>
              </w:rPr>
            </w:pPr>
          </w:p>
        </w:tc>
        <w:tc>
          <w:tcPr>
            <w:tcW w:w="900" w:type="dxa"/>
          </w:tcPr>
          <w:p w14:paraId="11208B69" w14:textId="77777777" w:rsidR="00A20F11" w:rsidRPr="000F3297" w:rsidRDefault="00A20F11" w:rsidP="000F3297">
            <w:pPr>
              <w:spacing w:before="80" w:after="80"/>
              <w:rPr>
                <w:sz w:val="20"/>
              </w:rPr>
            </w:pPr>
          </w:p>
        </w:tc>
        <w:tc>
          <w:tcPr>
            <w:tcW w:w="899" w:type="dxa"/>
          </w:tcPr>
          <w:p w14:paraId="2890FCA2" w14:textId="77777777" w:rsidR="00A20F11" w:rsidRPr="000F3297" w:rsidRDefault="00A20F11" w:rsidP="000F3297">
            <w:pPr>
              <w:spacing w:before="80" w:after="80"/>
              <w:rPr>
                <w:sz w:val="20"/>
              </w:rPr>
            </w:pPr>
          </w:p>
        </w:tc>
        <w:tc>
          <w:tcPr>
            <w:tcW w:w="899" w:type="dxa"/>
          </w:tcPr>
          <w:p w14:paraId="5D38A340" w14:textId="77777777" w:rsidR="00A20F11" w:rsidRPr="000F3297" w:rsidRDefault="00A20F11" w:rsidP="000F3297">
            <w:pPr>
              <w:spacing w:before="80" w:after="80"/>
              <w:rPr>
                <w:sz w:val="20"/>
              </w:rPr>
            </w:pPr>
          </w:p>
        </w:tc>
        <w:tc>
          <w:tcPr>
            <w:tcW w:w="900" w:type="dxa"/>
          </w:tcPr>
          <w:p w14:paraId="60DBA444" w14:textId="77777777" w:rsidR="00A20F11" w:rsidRPr="000F3297" w:rsidRDefault="00A20F11" w:rsidP="000F3297">
            <w:pPr>
              <w:spacing w:before="80" w:after="80"/>
              <w:rPr>
                <w:sz w:val="20"/>
              </w:rPr>
            </w:pPr>
          </w:p>
        </w:tc>
      </w:tr>
      <w:tr w:rsidR="00A20F11" w:rsidRPr="000F3297" w14:paraId="403C128C"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71866982" w14:textId="77777777" w:rsidR="00A20F11" w:rsidRPr="000F3297" w:rsidRDefault="00A20F11" w:rsidP="000F3297">
            <w:pPr>
              <w:spacing w:before="80" w:after="80"/>
              <w:rPr>
                <w:b/>
                <w:sz w:val="20"/>
              </w:rPr>
            </w:pPr>
            <w:r w:rsidRPr="000F3297">
              <w:rPr>
                <w:b/>
                <w:sz w:val="20"/>
              </w:rPr>
              <w:t>Institutions have Emergency Response Plans:</w:t>
            </w:r>
            <w:r w:rsidRPr="000F3297">
              <w:rPr>
                <w:sz w:val="20"/>
              </w:rPr>
              <w:t xml:space="preserve">  Institutions have, or participate in, emergency response plans for all identified primary shocks and stresses.  They can describe their response plans in sufficient detail or provide response plan documents.</w:t>
            </w:r>
          </w:p>
        </w:tc>
        <w:tc>
          <w:tcPr>
            <w:tcW w:w="899" w:type="dxa"/>
          </w:tcPr>
          <w:p w14:paraId="4C8A81B5" w14:textId="77777777" w:rsidR="00A20F11" w:rsidRPr="000F3297" w:rsidRDefault="00A20F11" w:rsidP="000F3297">
            <w:pPr>
              <w:spacing w:before="80" w:after="80"/>
              <w:rPr>
                <w:sz w:val="20"/>
              </w:rPr>
            </w:pPr>
          </w:p>
        </w:tc>
        <w:tc>
          <w:tcPr>
            <w:tcW w:w="899" w:type="dxa"/>
          </w:tcPr>
          <w:p w14:paraId="789EE2BA" w14:textId="77777777" w:rsidR="00A20F11" w:rsidRPr="000F3297" w:rsidRDefault="00A20F11" w:rsidP="000F3297">
            <w:pPr>
              <w:spacing w:before="80" w:after="80"/>
              <w:rPr>
                <w:sz w:val="20"/>
              </w:rPr>
            </w:pPr>
          </w:p>
        </w:tc>
        <w:tc>
          <w:tcPr>
            <w:tcW w:w="899" w:type="dxa"/>
          </w:tcPr>
          <w:p w14:paraId="026D01F2" w14:textId="77777777" w:rsidR="00A20F11" w:rsidRPr="000F3297" w:rsidRDefault="00A20F11" w:rsidP="000F3297">
            <w:pPr>
              <w:spacing w:before="80" w:after="80"/>
              <w:rPr>
                <w:sz w:val="20"/>
              </w:rPr>
            </w:pPr>
          </w:p>
        </w:tc>
        <w:tc>
          <w:tcPr>
            <w:tcW w:w="900" w:type="dxa"/>
          </w:tcPr>
          <w:p w14:paraId="2AF04482" w14:textId="77777777" w:rsidR="00A20F11" w:rsidRPr="000F3297" w:rsidRDefault="00A20F11" w:rsidP="000F3297">
            <w:pPr>
              <w:spacing w:before="80" w:after="80"/>
              <w:rPr>
                <w:sz w:val="20"/>
              </w:rPr>
            </w:pPr>
          </w:p>
        </w:tc>
        <w:tc>
          <w:tcPr>
            <w:tcW w:w="899" w:type="dxa"/>
          </w:tcPr>
          <w:p w14:paraId="5E80ED6B" w14:textId="77777777" w:rsidR="00A20F11" w:rsidRPr="000F3297" w:rsidRDefault="00A20F11" w:rsidP="000F3297">
            <w:pPr>
              <w:spacing w:before="80" w:after="80"/>
              <w:rPr>
                <w:sz w:val="20"/>
              </w:rPr>
            </w:pPr>
          </w:p>
        </w:tc>
        <w:tc>
          <w:tcPr>
            <w:tcW w:w="899" w:type="dxa"/>
          </w:tcPr>
          <w:p w14:paraId="13210993" w14:textId="77777777" w:rsidR="00A20F11" w:rsidRPr="000F3297" w:rsidRDefault="00A20F11" w:rsidP="000F3297">
            <w:pPr>
              <w:spacing w:before="80" w:after="80"/>
              <w:rPr>
                <w:sz w:val="20"/>
              </w:rPr>
            </w:pPr>
          </w:p>
        </w:tc>
        <w:tc>
          <w:tcPr>
            <w:tcW w:w="900" w:type="dxa"/>
          </w:tcPr>
          <w:p w14:paraId="75790EDC" w14:textId="77777777" w:rsidR="00A20F11" w:rsidRPr="000F3297" w:rsidRDefault="00A20F11" w:rsidP="000F3297">
            <w:pPr>
              <w:spacing w:before="80" w:after="80"/>
              <w:rPr>
                <w:sz w:val="20"/>
              </w:rPr>
            </w:pPr>
          </w:p>
        </w:tc>
      </w:tr>
      <w:tr w:rsidR="00A20F11" w:rsidRPr="000F3297" w14:paraId="7B963CF2" w14:textId="77777777" w:rsidTr="000F3297">
        <w:trPr>
          <w:cnfStyle w:val="000000010000" w:firstRow="0" w:lastRow="0" w:firstColumn="0" w:lastColumn="0" w:oddVBand="0" w:evenVBand="0" w:oddHBand="0" w:evenHBand="1" w:firstRowFirstColumn="0" w:firstRowLastColumn="0" w:lastRowFirstColumn="0" w:lastRowLastColumn="0"/>
        </w:trPr>
        <w:tc>
          <w:tcPr>
            <w:tcW w:w="8352" w:type="dxa"/>
          </w:tcPr>
          <w:p w14:paraId="5BA04BD1" w14:textId="77777777" w:rsidR="00A20F11" w:rsidRPr="000F3297" w:rsidRDefault="00A20F11" w:rsidP="000F3297">
            <w:pPr>
              <w:spacing w:before="80" w:after="80"/>
              <w:rPr>
                <w:b/>
                <w:sz w:val="20"/>
              </w:rPr>
            </w:pPr>
            <w:r w:rsidRPr="000F3297">
              <w:rPr>
                <w:b/>
                <w:sz w:val="20"/>
              </w:rPr>
              <w:t>Institutions can Access Resources to carry out Emergency Plans:</w:t>
            </w:r>
            <w:r w:rsidRPr="000F3297">
              <w:rPr>
                <w:sz w:val="20"/>
              </w:rPr>
              <w:t xml:space="preserve">  Institutions have identified resources to implement emergency response plans and have relationships and regular communication with these sources. </w:t>
            </w:r>
          </w:p>
        </w:tc>
        <w:tc>
          <w:tcPr>
            <w:tcW w:w="899" w:type="dxa"/>
          </w:tcPr>
          <w:p w14:paraId="2F896B4A" w14:textId="77777777" w:rsidR="00A20F11" w:rsidRPr="000F3297" w:rsidRDefault="00A20F11" w:rsidP="000F3297">
            <w:pPr>
              <w:spacing w:before="80" w:after="80"/>
              <w:rPr>
                <w:sz w:val="20"/>
              </w:rPr>
            </w:pPr>
          </w:p>
        </w:tc>
        <w:tc>
          <w:tcPr>
            <w:tcW w:w="899" w:type="dxa"/>
          </w:tcPr>
          <w:p w14:paraId="45E5D1F8" w14:textId="77777777" w:rsidR="00A20F11" w:rsidRPr="000F3297" w:rsidRDefault="00A20F11" w:rsidP="000F3297">
            <w:pPr>
              <w:spacing w:before="80" w:after="80"/>
              <w:rPr>
                <w:sz w:val="20"/>
              </w:rPr>
            </w:pPr>
          </w:p>
        </w:tc>
        <w:tc>
          <w:tcPr>
            <w:tcW w:w="899" w:type="dxa"/>
          </w:tcPr>
          <w:p w14:paraId="1CB4FA00" w14:textId="77777777" w:rsidR="00A20F11" w:rsidRPr="000F3297" w:rsidRDefault="00A20F11" w:rsidP="000F3297">
            <w:pPr>
              <w:spacing w:before="80" w:after="80"/>
              <w:rPr>
                <w:sz w:val="20"/>
              </w:rPr>
            </w:pPr>
          </w:p>
        </w:tc>
        <w:tc>
          <w:tcPr>
            <w:tcW w:w="900" w:type="dxa"/>
          </w:tcPr>
          <w:p w14:paraId="65E7A2D8" w14:textId="77777777" w:rsidR="00A20F11" w:rsidRPr="000F3297" w:rsidRDefault="00A20F11" w:rsidP="000F3297">
            <w:pPr>
              <w:spacing w:before="80" w:after="80"/>
              <w:rPr>
                <w:sz w:val="20"/>
              </w:rPr>
            </w:pPr>
          </w:p>
        </w:tc>
        <w:tc>
          <w:tcPr>
            <w:tcW w:w="899" w:type="dxa"/>
          </w:tcPr>
          <w:p w14:paraId="025F384D" w14:textId="77777777" w:rsidR="00A20F11" w:rsidRPr="000F3297" w:rsidRDefault="00A20F11" w:rsidP="000F3297">
            <w:pPr>
              <w:spacing w:before="80" w:after="80"/>
              <w:rPr>
                <w:sz w:val="20"/>
              </w:rPr>
            </w:pPr>
          </w:p>
        </w:tc>
        <w:tc>
          <w:tcPr>
            <w:tcW w:w="899" w:type="dxa"/>
          </w:tcPr>
          <w:p w14:paraId="19FF90CE" w14:textId="77777777" w:rsidR="00A20F11" w:rsidRPr="000F3297" w:rsidRDefault="00A20F11" w:rsidP="000F3297">
            <w:pPr>
              <w:spacing w:before="80" w:after="80"/>
              <w:rPr>
                <w:sz w:val="20"/>
              </w:rPr>
            </w:pPr>
          </w:p>
        </w:tc>
        <w:tc>
          <w:tcPr>
            <w:tcW w:w="900" w:type="dxa"/>
          </w:tcPr>
          <w:p w14:paraId="7C62F677" w14:textId="77777777" w:rsidR="00A20F11" w:rsidRPr="000F3297" w:rsidRDefault="00A20F11" w:rsidP="000F3297">
            <w:pPr>
              <w:spacing w:before="80" w:after="80"/>
              <w:rPr>
                <w:sz w:val="20"/>
              </w:rPr>
            </w:pPr>
          </w:p>
        </w:tc>
      </w:tr>
      <w:tr w:rsidR="00A20F11" w:rsidRPr="000F3297" w14:paraId="6DBA890D"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4DAD0AB9" w14:textId="77777777" w:rsidR="00A20F11" w:rsidRPr="000F3297" w:rsidRDefault="00A20F11" w:rsidP="000F3297">
            <w:pPr>
              <w:spacing w:before="80" w:after="80"/>
              <w:rPr>
                <w:sz w:val="20"/>
              </w:rPr>
            </w:pPr>
            <w:r w:rsidRPr="000F3297">
              <w:rPr>
                <w:b/>
                <w:sz w:val="20"/>
              </w:rPr>
              <w:t>Institutions have Resourced Human Resources:</w:t>
            </w:r>
            <w:r w:rsidRPr="000F3297">
              <w:rPr>
                <w:sz w:val="20"/>
              </w:rPr>
              <w:t xml:space="preserve">  Institutions have capable staff or volunteers with assigned responsibility to respond to shocks/stresses in the community and the ability to pay them competitive wages or retain them with other incentives.</w:t>
            </w:r>
          </w:p>
        </w:tc>
        <w:tc>
          <w:tcPr>
            <w:tcW w:w="899" w:type="dxa"/>
          </w:tcPr>
          <w:p w14:paraId="028129F6" w14:textId="77777777" w:rsidR="00A20F11" w:rsidRPr="000F3297" w:rsidRDefault="00A20F11" w:rsidP="000F3297">
            <w:pPr>
              <w:spacing w:before="80" w:after="80"/>
              <w:rPr>
                <w:sz w:val="20"/>
              </w:rPr>
            </w:pPr>
          </w:p>
        </w:tc>
        <w:tc>
          <w:tcPr>
            <w:tcW w:w="899" w:type="dxa"/>
          </w:tcPr>
          <w:p w14:paraId="3033722C" w14:textId="77777777" w:rsidR="00A20F11" w:rsidRPr="000F3297" w:rsidRDefault="00A20F11" w:rsidP="000F3297">
            <w:pPr>
              <w:spacing w:before="80" w:after="80"/>
              <w:rPr>
                <w:sz w:val="20"/>
              </w:rPr>
            </w:pPr>
          </w:p>
        </w:tc>
        <w:tc>
          <w:tcPr>
            <w:tcW w:w="899" w:type="dxa"/>
          </w:tcPr>
          <w:p w14:paraId="40AFD77B" w14:textId="77777777" w:rsidR="00A20F11" w:rsidRPr="000F3297" w:rsidRDefault="00A20F11" w:rsidP="000F3297">
            <w:pPr>
              <w:spacing w:before="80" w:after="80"/>
              <w:rPr>
                <w:sz w:val="20"/>
              </w:rPr>
            </w:pPr>
          </w:p>
        </w:tc>
        <w:tc>
          <w:tcPr>
            <w:tcW w:w="900" w:type="dxa"/>
          </w:tcPr>
          <w:p w14:paraId="34EA5DD4" w14:textId="77777777" w:rsidR="00A20F11" w:rsidRPr="000F3297" w:rsidRDefault="00A20F11" w:rsidP="000F3297">
            <w:pPr>
              <w:spacing w:before="80" w:after="80"/>
              <w:rPr>
                <w:sz w:val="20"/>
              </w:rPr>
            </w:pPr>
          </w:p>
        </w:tc>
        <w:tc>
          <w:tcPr>
            <w:tcW w:w="899" w:type="dxa"/>
          </w:tcPr>
          <w:p w14:paraId="1E1E672F" w14:textId="77777777" w:rsidR="00A20F11" w:rsidRPr="000F3297" w:rsidRDefault="00A20F11" w:rsidP="000F3297">
            <w:pPr>
              <w:spacing w:before="80" w:after="80"/>
              <w:rPr>
                <w:sz w:val="20"/>
              </w:rPr>
            </w:pPr>
          </w:p>
        </w:tc>
        <w:tc>
          <w:tcPr>
            <w:tcW w:w="899" w:type="dxa"/>
          </w:tcPr>
          <w:p w14:paraId="0F692F66" w14:textId="77777777" w:rsidR="00A20F11" w:rsidRPr="000F3297" w:rsidRDefault="00A20F11" w:rsidP="000F3297">
            <w:pPr>
              <w:spacing w:before="80" w:after="80"/>
              <w:rPr>
                <w:sz w:val="20"/>
              </w:rPr>
            </w:pPr>
          </w:p>
        </w:tc>
        <w:tc>
          <w:tcPr>
            <w:tcW w:w="900" w:type="dxa"/>
          </w:tcPr>
          <w:p w14:paraId="514C0DCE" w14:textId="77777777" w:rsidR="00A20F11" w:rsidRPr="000F3297" w:rsidRDefault="00A20F11" w:rsidP="000F3297">
            <w:pPr>
              <w:spacing w:before="80" w:after="80"/>
              <w:rPr>
                <w:sz w:val="20"/>
              </w:rPr>
            </w:pPr>
          </w:p>
        </w:tc>
      </w:tr>
      <w:tr w:rsidR="000F3297" w:rsidRPr="000F3297" w14:paraId="72C343E4" w14:textId="77777777" w:rsidTr="000F3297">
        <w:trPr>
          <w:cnfStyle w:val="000000010000" w:firstRow="0" w:lastRow="0" w:firstColumn="0" w:lastColumn="0" w:oddVBand="0" w:evenVBand="0" w:oddHBand="0" w:evenHBand="1" w:firstRowFirstColumn="0" w:firstRowLastColumn="0" w:lastRowFirstColumn="0" w:lastRowLastColumn="0"/>
        </w:trPr>
        <w:tc>
          <w:tcPr>
            <w:tcW w:w="14647" w:type="dxa"/>
            <w:gridSpan w:val="8"/>
            <w:shd w:val="clear" w:color="auto" w:fill="76923C"/>
          </w:tcPr>
          <w:p w14:paraId="514F858D" w14:textId="59903A3F" w:rsidR="000F3297" w:rsidRPr="000F3297" w:rsidRDefault="000F3297" w:rsidP="000F3297">
            <w:pPr>
              <w:spacing w:before="80" w:after="80"/>
              <w:rPr>
                <w:color w:val="FFFFFF" w:themeColor="background1"/>
                <w:sz w:val="20"/>
              </w:rPr>
            </w:pPr>
            <w:r w:rsidRPr="000F3297">
              <w:rPr>
                <w:b/>
                <w:color w:val="FFFFFF" w:themeColor="background1"/>
                <w:sz w:val="20"/>
              </w:rPr>
              <w:t>INSTITUTIONS HAVE TRANSFORMATIVE CAPACITIES</w:t>
            </w:r>
          </w:p>
        </w:tc>
      </w:tr>
      <w:tr w:rsidR="00A20F11" w:rsidRPr="000F3297" w14:paraId="0216DF6F"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48108195" w14:textId="77777777" w:rsidR="00A20F11" w:rsidRPr="000F3297" w:rsidRDefault="00A20F11" w:rsidP="000F3297">
            <w:pPr>
              <w:spacing w:before="80" w:after="80"/>
              <w:rPr>
                <w:b/>
                <w:sz w:val="20"/>
              </w:rPr>
            </w:pPr>
            <w:r w:rsidRPr="000F3297">
              <w:rPr>
                <w:b/>
                <w:sz w:val="20"/>
              </w:rPr>
              <w:t>Institutions’ Stakeholders participate in Preparedness and Response Planning:</w:t>
            </w:r>
            <w:r w:rsidRPr="000F3297">
              <w:rPr>
                <w:sz w:val="20"/>
              </w:rPr>
              <w:t xml:space="preserve"> Institutions have built consensus around solutions to overcoming shocks and stresses with stakeholder buy-in, and conduct periodic updates.</w:t>
            </w:r>
          </w:p>
        </w:tc>
        <w:tc>
          <w:tcPr>
            <w:tcW w:w="899" w:type="dxa"/>
          </w:tcPr>
          <w:p w14:paraId="3C47FF6E" w14:textId="77777777" w:rsidR="00A20F11" w:rsidRPr="000F3297" w:rsidRDefault="00A20F11" w:rsidP="000F3297">
            <w:pPr>
              <w:spacing w:before="80" w:after="80"/>
              <w:rPr>
                <w:sz w:val="20"/>
              </w:rPr>
            </w:pPr>
          </w:p>
        </w:tc>
        <w:tc>
          <w:tcPr>
            <w:tcW w:w="899" w:type="dxa"/>
          </w:tcPr>
          <w:p w14:paraId="311EF1AF" w14:textId="77777777" w:rsidR="00A20F11" w:rsidRPr="000F3297" w:rsidRDefault="00A20F11" w:rsidP="000F3297">
            <w:pPr>
              <w:spacing w:before="80" w:after="80"/>
              <w:rPr>
                <w:sz w:val="20"/>
              </w:rPr>
            </w:pPr>
          </w:p>
        </w:tc>
        <w:tc>
          <w:tcPr>
            <w:tcW w:w="899" w:type="dxa"/>
          </w:tcPr>
          <w:p w14:paraId="0B2A8E6F" w14:textId="77777777" w:rsidR="00A20F11" w:rsidRPr="000F3297" w:rsidRDefault="00A20F11" w:rsidP="000F3297">
            <w:pPr>
              <w:spacing w:before="80" w:after="80"/>
              <w:rPr>
                <w:sz w:val="20"/>
              </w:rPr>
            </w:pPr>
          </w:p>
        </w:tc>
        <w:tc>
          <w:tcPr>
            <w:tcW w:w="900" w:type="dxa"/>
          </w:tcPr>
          <w:p w14:paraId="7AA6F337" w14:textId="77777777" w:rsidR="00A20F11" w:rsidRPr="000F3297" w:rsidRDefault="00A20F11" w:rsidP="000F3297">
            <w:pPr>
              <w:spacing w:before="80" w:after="80"/>
              <w:rPr>
                <w:sz w:val="20"/>
              </w:rPr>
            </w:pPr>
          </w:p>
        </w:tc>
        <w:tc>
          <w:tcPr>
            <w:tcW w:w="899" w:type="dxa"/>
          </w:tcPr>
          <w:p w14:paraId="71CD7C57" w14:textId="77777777" w:rsidR="00A20F11" w:rsidRPr="000F3297" w:rsidRDefault="00A20F11" w:rsidP="000F3297">
            <w:pPr>
              <w:spacing w:before="80" w:after="80"/>
              <w:rPr>
                <w:sz w:val="20"/>
              </w:rPr>
            </w:pPr>
          </w:p>
        </w:tc>
        <w:tc>
          <w:tcPr>
            <w:tcW w:w="899" w:type="dxa"/>
          </w:tcPr>
          <w:p w14:paraId="7327FD14" w14:textId="77777777" w:rsidR="00A20F11" w:rsidRPr="000F3297" w:rsidRDefault="00A20F11" w:rsidP="000F3297">
            <w:pPr>
              <w:spacing w:before="80" w:after="80"/>
              <w:rPr>
                <w:sz w:val="20"/>
              </w:rPr>
            </w:pPr>
          </w:p>
        </w:tc>
        <w:tc>
          <w:tcPr>
            <w:tcW w:w="900" w:type="dxa"/>
          </w:tcPr>
          <w:p w14:paraId="6024E29F" w14:textId="77777777" w:rsidR="00A20F11" w:rsidRPr="000F3297" w:rsidRDefault="00A20F11" w:rsidP="000F3297">
            <w:pPr>
              <w:spacing w:before="80" w:after="80"/>
              <w:rPr>
                <w:sz w:val="20"/>
              </w:rPr>
            </w:pPr>
          </w:p>
        </w:tc>
      </w:tr>
      <w:tr w:rsidR="00A20F11" w:rsidRPr="000F3297" w14:paraId="5D44A2CA" w14:textId="77777777" w:rsidTr="000F3297">
        <w:trPr>
          <w:cnfStyle w:val="000000010000" w:firstRow="0" w:lastRow="0" w:firstColumn="0" w:lastColumn="0" w:oddVBand="0" w:evenVBand="0" w:oddHBand="0" w:evenHBand="1" w:firstRowFirstColumn="0" w:firstRowLastColumn="0" w:lastRowFirstColumn="0" w:lastRowLastColumn="0"/>
        </w:trPr>
        <w:tc>
          <w:tcPr>
            <w:tcW w:w="8352" w:type="dxa"/>
          </w:tcPr>
          <w:p w14:paraId="4286477E" w14:textId="77777777" w:rsidR="00A20F11" w:rsidRPr="000F3297" w:rsidRDefault="00A20F11" w:rsidP="000F3297">
            <w:pPr>
              <w:spacing w:before="80" w:after="80"/>
              <w:rPr>
                <w:b/>
                <w:sz w:val="20"/>
              </w:rPr>
            </w:pPr>
            <w:r w:rsidRPr="000F3297">
              <w:rPr>
                <w:b/>
                <w:sz w:val="20"/>
              </w:rPr>
              <w:t>Institutions employ Evidence-Based Approaches:</w:t>
            </w:r>
            <w:r w:rsidRPr="000F3297">
              <w:rPr>
                <w:sz w:val="20"/>
              </w:rPr>
              <w:t xml:space="preserve">  Institutions use evidence to evaluate and improve their services.  They can easily identify a recent improvement they made and the evidence that led to the decision.</w:t>
            </w:r>
          </w:p>
        </w:tc>
        <w:tc>
          <w:tcPr>
            <w:tcW w:w="899" w:type="dxa"/>
          </w:tcPr>
          <w:p w14:paraId="34718006" w14:textId="77777777" w:rsidR="00A20F11" w:rsidRPr="000F3297" w:rsidRDefault="00A20F11" w:rsidP="000F3297">
            <w:pPr>
              <w:spacing w:before="80" w:after="80"/>
              <w:rPr>
                <w:sz w:val="20"/>
              </w:rPr>
            </w:pPr>
          </w:p>
        </w:tc>
        <w:tc>
          <w:tcPr>
            <w:tcW w:w="899" w:type="dxa"/>
          </w:tcPr>
          <w:p w14:paraId="01492918" w14:textId="77777777" w:rsidR="00A20F11" w:rsidRPr="000F3297" w:rsidRDefault="00A20F11" w:rsidP="000F3297">
            <w:pPr>
              <w:spacing w:before="80" w:after="80"/>
              <w:rPr>
                <w:sz w:val="20"/>
              </w:rPr>
            </w:pPr>
          </w:p>
        </w:tc>
        <w:tc>
          <w:tcPr>
            <w:tcW w:w="899" w:type="dxa"/>
          </w:tcPr>
          <w:p w14:paraId="6EBA390F" w14:textId="77777777" w:rsidR="00A20F11" w:rsidRPr="000F3297" w:rsidRDefault="00A20F11" w:rsidP="000F3297">
            <w:pPr>
              <w:spacing w:before="80" w:after="80"/>
              <w:rPr>
                <w:sz w:val="20"/>
              </w:rPr>
            </w:pPr>
          </w:p>
        </w:tc>
        <w:tc>
          <w:tcPr>
            <w:tcW w:w="900" w:type="dxa"/>
          </w:tcPr>
          <w:p w14:paraId="792BEF41" w14:textId="77777777" w:rsidR="00A20F11" w:rsidRPr="000F3297" w:rsidRDefault="00A20F11" w:rsidP="000F3297">
            <w:pPr>
              <w:spacing w:before="80" w:after="80"/>
              <w:rPr>
                <w:sz w:val="20"/>
              </w:rPr>
            </w:pPr>
          </w:p>
        </w:tc>
        <w:tc>
          <w:tcPr>
            <w:tcW w:w="899" w:type="dxa"/>
          </w:tcPr>
          <w:p w14:paraId="25869144" w14:textId="77777777" w:rsidR="00A20F11" w:rsidRPr="000F3297" w:rsidRDefault="00A20F11" w:rsidP="000F3297">
            <w:pPr>
              <w:spacing w:before="80" w:after="80"/>
              <w:rPr>
                <w:sz w:val="20"/>
              </w:rPr>
            </w:pPr>
          </w:p>
        </w:tc>
        <w:tc>
          <w:tcPr>
            <w:tcW w:w="899" w:type="dxa"/>
          </w:tcPr>
          <w:p w14:paraId="367FB2E6" w14:textId="77777777" w:rsidR="00A20F11" w:rsidRPr="000F3297" w:rsidRDefault="00A20F11" w:rsidP="000F3297">
            <w:pPr>
              <w:spacing w:before="80" w:after="80"/>
              <w:rPr>
                <w:sz w:val="20"/>
              </w:rPr>
            </w:pPr>
          </w:p>
        </w:tc>
        <w:tc>
          <w:tcPr>
            <w:tcW w:w="900" w:type="dxa"/>
          </w:tcPr>
          <w:p w14:paraId="5BFEE92F" w14:textId="77777777" w:rsidR="00A20F11" w:rsidRPr="000F3297" w:rsidRDefault="00A20F11" w:rsidP="000F3297">
            <w:pPr>
              <w:spacing w:before="80" w:after="80"/>
              <w:rPr>
                <w:sz w:val="20"/>
              </w:rPr>
            </w:pPr>
          </w:p>
        </w:tc>
      </w:tr>
      <w:tr w:rsidR="00A20F11" w:rsidRPr="000F3297" w14:paraId="6213C9D8"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2D25FCBF" w14:textId="77777777" w:rsidR="00A20F11" w:rsidRPr="000F3297" w:rsidRDefault="00A20F11" w:rsidP="000F3297">
            <w:pPr>
              <w:spacing w:before="80" w:after="80"/>
              <w:rPr>
                <w:b/>
                <w:sz w:val="20"/>
              </w:rPr>
            </w:pPr>
            <w:r w:rsidRPr="000F3297">
              <w:rPr>
                <w:b/>
                <w:sz w:val="20"/>
              </w:rPr>
              <w:lastRenderedPageBreak/>
              <w:t>Institutions are Action-Ready:</w:t>
            </w:r>
            <w:r w:rsidRPr="000F3297">
              <w:rPr>
                <w:sz w:val="20"/>
              </w:rPr>
              <w:t xml:space="preserve">  Institutions proactively seek resources to implement preparedness and response solutions.  A green rating is justified if an institution currently has two or more identified sources covering their key shocks.</w:t>
            </w:r>
          </w:p>
        </w:tc>
        <w:tc>
          <w:tcPr>
            <w:tcW w:w="899" w:type="dxa"/>
          </w:tcPr>
          <w:p w14:paraId="255DEB4D" w14:textId="77777777" w:rsidR="00A20F11" w:rsidRPr="000F3297" w:rsidRDefault="00A20F11" w:rsidP="000F3297">
            <w:pPr>
              <w:spacing w:before="80" w:after="80"/>
              <w:rPr>
                <w:sz w:val="20"/>
              </w:rPr>
            </w:pPr>
          </w:p>
        </w:tc>
        <w:tc>
          <w:tcPr>
            <w:tcW w:w="899" w:type="dxa"/>
          </w:tcPr>
          <w:p w14:paraId="1F18C07E" w14:textId="77777777" w:rsidR="00A20F11" w:rsidRPr="000F3297" w:rsidRDefault="00A20F11" w:rsidP="000F3297">
            <w:pPr>
              <w:spacing w:before="80" w:after="80"/>
              <w:rPr>
                <w:sz w:val="20"/>
              </w:rPr>
            </w:pPr>
          </w:p>
        </w:tc>
        <w:tc>
          <w:tcPr>
            <w:tcW w:w="899" w:type="dxa"/>
          </w:tcPr>
          <w:p w14:paraId="139D5B3F" w14:textId="77777777" w:rsidR="00A20F11" w:rsidRPr="000F3297" w:rsidRDefault="00A20F11" w:rsidP="000F3297">
            <w:pPr>
              <w:spacing w:before="80" w:after="80"/>
              <w:rPr>
                <w:sz w:val="20"/>
              </w:rPr>
            </w:pPr>
          </w:p>
        </w:tc>
        <w:tc>
          <w:tcPr>
            <w:tcW w:w="900" w:type="dxa"/>
          </w:tcPr>
          <w:p w14:paraId="16C23F94" w14:textId="77777777" w:rsidR="00A20F11" w:rsidRPr="000F3297" w:rsidRDefault="00A20F11" w:rsidP="000F3297">
            <w:pPr>
              <w:spacing w:before="80" w:after="80"/>
              <w:rPr>
                <w:sz w:val="20"/>
              </w:rPr>
            </w:pPr>
          </w:p>
        </w:tc>
        <w:tc>
          <w:tcPr>
            <w:tcW w:w="899" w:type="dxa"/>
          </w:tcPr>
          <w:p w14:paraId="350DD361" w14:textId="77777777" w:rsidR="00A20F11" w:rsidRPr="000F3297" w:rsidRDefault="00A20F11" w:rsidP="000F3297">
            <w:pPr>
              <w:spacing w:before="80" w:after="80"/>
              <w:rPr>
                <w:sz w:val="20"/>
              </w:rPr>
            </w:pPr>
          </w:p>
        </w:tc>
        <w:tc>
          <w:tcPr>
            <w:tcW w:w="899" w:type="dxa"/>
          </w:tcPr>
          <w:p w14:paraId="6E72F612" w14:textId="77777777" w:rsidR="00A20F11" w:rsidRPr="000F3297" w:rsidRDefault="00A20F11" w:rsidP="000F3297">
            <w:pPr>
              <w:spacing w:before="80" w:after="80"/>
              <w:rPr>
                <w:sz w:val="20"/>
              </w:rPr>
            </w:pPr>
          </w:p>
        </w:tc>
        <w:tc>
          <w:tcPr>
            <w:tcW w:w="900" w:type="dxa"/>
          </w:tcPr>
          <w:p w14:paraId="4B56F578" w14:textId="77777777" w:rsidR="00A20F11" w:rsidRPr="000F3297" w:rsidRDefault="00A20F11" w:rsidP="000F3297">
            <w:pPr>
              <w:spacing w:before="80" w:after="80"/>
              <w:rPr>
                <w:sz w:val="20"/>
              </w:rPr>
            </w:pPr>
          </w:p>
        </w:tc>
      </w:tr>
      <w:tr w:rsidR="00A20F11" w:rsidRPr="000F3297" w14:paraId="11E6C102" w14:textId="77777777" w:rsidTr="000F3297">
        <w:trPr>
          <w:cnfStyle w:val="000000010000" w:firstRow="0" w:lastRow="0" w:firstColumn="0" w:lastColumn="0" w:oddVBand="0" w:evenVBand="0" w:oddHBand="0" w:evenHBand="1" w:firstRowFirstColumn="0" w:firstRowLastColumn="0" w:lastRowFirstColumn="0" w:lastRowLastColumn="0"/>
        </w:trPr>
        <w:tc>
          <w:tcPr>
            <w:tcW w:w="8352" w:type="dxa"/>
          </w:tcPr>
          <w:p w14:paraId="2C3347B9" w14:textId="77777777" w:rsidR="00A20F11" w:rsidRPr="000F3297" w:rsidRDefault="00A20F11" w:rsidP="000F3297">
            <w:pPr>
              <w:spacing w:before="80" w:after="80"/>
              <w:rPr>
                <w:sz w:val="20"/>
              </w:rPr>
            </w:pPr>
            <w:r w:rsidRPr="000F3297">
              <w:rPr>
                <w:b/>
                <w:sz w:val="20"/>
              </w:rPr>
              <w:t>Institutions have and use Resilience feedback loops:</w:t>
            </w:r>
            <w:r w:rsidRPr="000F3297">
              <w:rPr>
                <w:sz w:val="20"/>
              </w:rPr>
              <w:t xml:space="preserve">  Institutions have and regularly use methods to measure community satisfaction on their performance. </w:t>
            </w:r>
          </w:p>
        </w:tc>
        <w:tc>
          <w:tcPr>
            <w:tcW w:w="899" w:type="dxa"/>
          </w:tcPr>
          <w:p w14:paraId="46535F65" w14:textId="77777777" w:rsidR="00A20F11" w:rsidRPr="000F3297" w:rsidRDefault="00A20F11" w:rsidP="000F3297">
            <w:pPr>
              <w:spacing w:before="80" w:after="80"/>
              <w:rPr>
                <w:sz w:val="20"/>
              </w:rPr>
            </w:pPr>
          </w:p>
        </w:tc>
        <w:tc>
          <w:tcPr>
            <w:tcW w:w="899" w:type="dxa"/>
          </w:tcPr>
          <w:p w14:paraId="077F81B5" w14:textId="77777777" w:rsidR="00A20F11" w:rsidRPr="000F3297" w:rsidRDefault="00A20F11" w:rsidP="000F3297">
            <w:pPr>
              <w:spacing w:before="80" w:after="80"/>
              <w:rPr>
                <w:sz w:val="20"/>
              </w:rPr>
            </w:pPr>
          </w:p>
        </w:tc>
        <w:tc>
          <w:tcPr>
            <w:tcW w:w="899" w:type="dxa"/>
          </w:tcPr>
          <w:p w14:paraId="419FB254" w14:textId="77777777" w:rsidR="00A20F11" w:rsidRPr="000F3297" w:rsidRDefault="00A20F11" w:rsidP="000F3297">
            <w:pPr>
              <w:spacing w:before="80" w:after="80"/>
              <w:rPr>
                <w:sz w:val="20"/>
              </w:rPr>
            </w:pPr>
          </w:p>
        </w:tc>
        <w:tc>
          <w:tcPr>
            <w:tcW w:w="900" w:type="dxa"/>
          </w:tcPr>
          <w:p w14:paraId="2689157C" w14:textId="77777777" w:rsidR="00A20F11" w:rsidRPr="000F3297" w:rsidRDefault="00A20F11" w:rsidP="000F3297">
            <w:pPr>
              <w:spacing w:before="80" w:after="80"/>
              <w:rPr>
                <w:sz w:val="20"/>
              </w:rPr>
            </w:pPr>
          </w:p>
        </w:tc>
        <w:tc>
          <w:tcPr>
            <w:tcW w:w="899" w:type="dxa"/>
          </w:tcPr>
          <w:p w14:paraId="740A0F22" w14:textId="77777777" w:rsidR="00A20F11" w:rsidRPr="000F3297" w:rsidRDefault="00A20F11" w:rsidP="000F3297">
            <w:pPr>
              <w:spacing w:before="80" w:after="80"/>
              <w:rPr>
                <w:sz w:val="20"/>
              </w:rPr>
            </w:pPr>
          </w:p>
        </w:tc>
        <w:tc>
          <w:tcPr>
            <w:tcW w:w="899" w:type="dxa"/>
          </w:tcPr>
          <w:p w14:paraId="40F38A6E" w14:textId="77777777" w:rsidR="00A20F11" w:rsidRPr="000F3297" w:rsidRDefault="00A20F11" w:rsidP="000F3297">
            <w:pPr>
              <w:spacing w:before="80" w:after="80"/>
              <w:rPr>
                <w:sz w:val="20"/>
              </w:rPr>
            </w:pPr>
          </w:p>
        </w:tc>
        <w:tc>
          <w:tcPr>
            <w:tcW w:w="900" w:type="dxa"/>
          </w:tcPr>
          <w:p w14:paraId="5A127A32" w14:textId="77777777" w:rsidR="00A20F11" w:rsidRPr="000F3297" w:rsidRDefault="00A20F11" w:rsidP="000F3297">
            <w:pPr>
              <w:spacing w:before="80" w:after="80"/>
              <w:rPr>
                <w:sz w:val="20"/>
              </w:rPr>
            </w:pPr>
          </w:p>
        </w:tc>
      </w:tr>
      <w:tr w:rsidR="00A20F11" w:rsidRPr="000F3297" w14:paraId="6911251D"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5C873255" w14:textId="77777777" w:rsidR="00A20F11" w:rsidRPr="000F3297" w:rsidRDefault="00A20F11" w:rsidP="000F3297">
            <w:pPr>
              <w:spacing w:before="80" w:after="80"/>
              <w:rPr>
                <w:sz w:val="20"/>
              </w:rPr>
            </w:pPr>
            <w:r w:rsidRPr="000F3297">
              <w:rPr>
                <w:b/>
                <w:sz w:val="20"/>
              </w:rPr>
              <w:t>Institutions are Inclusive:</w:t>
            </w:r>
            <w:r w:rsidRPr="000F3297">
              <w:rPr>
                <w:sz w:val="20"/>
              </w:rPr>
              <w:t xml:space="preserve">  Institutions are inclusive of vulnerable groups (women, widows, orphans, youth, religious/ethnic minorities, etc.) as demonstrated by their service records and/or feedback from vulnerable groups.</w:t>
            </w:r>
          </w:p>
        </w:tc>
        <w:tc>
          <w:tcPr>
            <w:tcW w:w="899" w:type="dxa"/>
          </w:tcPr>
          <w:p w14:paraId="49A2C118" w14:textId="77777777" w:rsidR="00A20F11" w:rsidRPr="000F3297" w:rsidRDefault="00A20F11" w:rsidP="000F3297">
            <w:pPr>
              <w:spacing w:before="80" w:after="80"/>
              <w:rPr>
                <w:sz w:val="20"/>
              </w:rPr>
            </w:pPr>
          </w:p>
        </w:tc>
        <w:tc>
          <w:tcPr>
            <w:tcW w:w="899" w:type="dxa"/>
          </w:tcPr>
          <w:p w14:paraId="03D683DF" w14:textId="77777777" w:rsidR="00A20F11" w:rsidRPr="000F3297" w:rsidRDefault="00A20F11" w:rsidP="000F3297">
            <w:pPr>
              <w:spacing w:before="80" w:after="80"/>
              <w:rPr>
                <w:sz w:val="20"/>
              </w:rPr>
            </w:pPr>
          </w:p>
        </w:tc>
        <w:tc>
          <w:tcPr>
            <w:tcW w:w="899" w:type="dxa"/>
          </w:tcPr>
          <w:p w14:paraId="578DC6CB" w14:textId="77777777" w:rsidR="00A20F11" w:rsidRPr="000F3297" w:rsidRDefault="00A20F11" w:rsidP="000F3297">
            <w:pPr>
              <w:spacing w:before="80" w:after="80"/>
              <w:rPr>
                <w:sz w:val="20"/>
              </w:rPr>
            </w:pPr>
          </w:p>
        </w:tc>
        <w:tc>
          <w:tcPr>
            <w:tcW w:w="900" w:type="dxa"/>
          </w:tcPr>
          <w:p w14:paraId="75105034" w14:textId="77777777" w:rsidR="00A20F11" w:rsidRPr="000F3297" w:rsidRDefault="00A20F11" w:rsidP="000F3297">
            <w:pPr>
              <w:spacing w:before="80" w:after="80"/>
              <w:rPr>
                <w:sz w:val="20"/>
              </w:rPr>
            </w:pPr>
          </w:p>
        </w:tc>
        <w:tc>
          <w:tcPr>
            <w:tcW w:w="899" w:type="dxa"/>
          </w:tcPr>
          <w:p w14:paraId="0DE1E1C4" w14:textId="77777777" w:rsidR="00A20F11" w:rsidRPr="000F3297" w:rsidRDefault="00A20F11" w:rsidP="000F3297">
            <w:pPr>
              <w:spacing w:before="80" w:after="80"/>
              <w:rPr>
                <w:sz w:val="20"/>
              </w:rPr>
            </w:pPr>
          </w:p>
        </w:tc>
        <w:tc>
          <w:tcPr>
            <w:tcW w:w="899" w:type="dxa"/>
          </w:tcPr>
          <w:p w14:paraId="2D9ECDE2" w14:textId="77777777" w:rsidR="00A20F11" w:rsidRPr="000F3297" w:rsidRDefault="00A20F11" w:rsidP="000F3297">
            <w:pPr>
              <w:spacing w:before="80" w:after="80"/>
              <w:rPr>
                <w:sz w:val="20"/>
              </w:rPr>
            </w:pPr>
          </w:p>
        </w:tc>
        <w:tc>
          <w:tcPr>
            <w:tcW w:w="900" w:type="dxa"/>
          </w:tcPr>
          <w:p w14:paraId="404D1AFD" w14:textId="77777777" w:rsidR="00A20F11" w:rsidRPr="000F3297" w:rsidRDefault="00A20F11" w:rsidP="000F3297">
            <w:pPr>
              <w:spacing w:before="80" w:after="80"/>
              <w:rPr>
                <w:sz w:val="20"/>
              </w:rPr>
            </w:pPr>
          </w:p>
        </w:tc>
      </w:tr>
    </w:tbl>
    <w:p w14:paraId="51C9B522" w14:textId="77777777" w:rsidR="00A20F11" w:rsidRDefault="00A20F11" w:rsidP="00A106A7"/>
    <w:p w14:paraId="4236ACE6" w14:textId="77777777" w:rsidR="00A20F11" w:rsidRDefault="00A20F11" w:rsidP="00A106A7">
      <w:r>
        <w:br w:type="page"/>
      </w:r>
    </w:p>
    <w:tbl>
      <w:tblPr>
        <w:tblStyle w:val="TableGridLight1"/>
        <w:tblW w:w="0" w:type="auto"/>
        <w:tblLook w:val="04A0" w:firstRow="1" w:lastRow="0" w:firstColumn="1" w:lastColumn="0" w:noHBand="0" w:noVBand="1"/>
      </w:tblPr>
      <w:tblGrid>
        <w:gridCol w:w="8352"/>
        <w:gridCol w:w="629"/>
        <w:gridCol w:w="630"/>
        <w:gridCol w:w="629"/>
        <w:gridCol w:w="630"/>
        <w:gridCol w:w="629"/>
        <w:gridCol w:w="630"/>
        <w:gridCol w:w="629"/>
        <w:gridCol w:w="630"/>
        <w:gridCol w:w="629"/>
        <w:gridCol w:w="630"/>
      </w:tblGrid>
      <w:tr w:rsidR="00A20F11" w:rsidRPr="000F3297" w14:paraId="09635DCE" w14:textId="77777777" w:rsidTr="000F3297">
        <w:trPr>
          <w:cnfStyle w:val="100000000000" w:firstRow="1" w:lastRow="0" w:firstColumn="0" w:lastColumn="0" w:oddVBand="0" w:evenVBand="0" w:oddHBand="0" w:evenHBand="0" w:firstRowFirstColumn="0" w:firstRowLastColumn="0" w:lastRowFirstColumn="0" w:lastRowLastColumn="0"/>
          <w:tblHeader/>
        </w:trPr>
        <w:tc>
          <w:tcPr>
            <w:tcW w:w="8352" w:type="dxa"/>
          </w:tcPr>
          <w:p w14:paraId="4693BB56" w14:textId="22F275C9" w:rsidR="00A20F11" w:rsidRPr="000F3297" w:rsidRDefault="000F3297" w:rsidP="000F3297">
            <w:pPr>
              <w:spacing w:before="80" w:after="80"/>
              <w:rPr>
                <w:b/>
                <w:color w:val="FFFFFF" w:themeColor="background1"/>
                <w:sz w:val="20"/>
              </w:rPr>
            </w:pPr>
            <w:r w:rsidRPr="000F3297">
              <w:rPr>
                <w:b/>
                <w:color w:val="FFFFFF" w:themeColor="background1"/>
                <w:sz w:val="20"/>
              </w:rPr>
              <w:lastRenderedPageBreak/>
              <w:t>PILLAR 3:  STRENGTHENING PRODUCTIVE CAPACITIES</w:t>
            </w:r>
          </w:p>
          <w:p w14:paraId="2C86AC88" w14:textId="77777777" w:rsidR="00A20F11" w:rsidRPr="000F3297" w:rsidRDefault="00A20F11" w:rsidP="000F3297">
            <w:pPr>
              <w:spacing w:after="60"/>
              <w:rPr>
                <w:b/>
                <w:color w:val="FFFFFF" w:themeColor="background1"/>
                <w:sz w:val="18"/>
                <w:szCs w:val="18"/>
              </w:rPr>
            </w:pPr>
            <w:r w:rsidRPr="000F3297">
              <w:rPr>
                <w:b/>
                <w:color w:val="FFFFFF" w:themeColor="background1"/>
                <w:sz w:val="18"/>
                <w:szCs w:val="18"/>
              </w:rPr>
              <w:t>Relevant institutions</w:t>
            </w:r>
          </w:p>
          <w:p w14:paraId="4595B286" w14:textId="77777777" w:rsidR="00A20F11" w:rsidRPr="000F3297" w:rsidRDefault="00A20F11" w:rsidP="000F3297">
            <w:pPr>
              <w:pStyle w:val="ListParagraph"/>
              <w:numPr>
                <w:ilvl w:val="0"/>
                <w:numId w:val="27"/>
              </w:numPr>
              <w:spacing w:after="60"/>
              <w:contextualSpacing w:val="0"/>
              <w:rPr>
                <w:color w:val="FFFFFF" w:themeColor="background1"/>
                <w:sz w:val="18"/>
                <w:szCs w:val="18"/>
              </w:rPr>
            </w:pPr>
            <w:r w:rsidRPr="000F3297">
              <w:rPr>
                <w:color w:val="FFFFFF" w:themeColor="background1"/>
                <w:sz w:val="18"/>
                <w:szCs w:val="18"/>
              </w:rPr>
              <w:t>Extension Service</w:t>
            </w:r>
          </w:p>
          <w:p w14:paraId="1AEEA5B5" w14:textId="77777777" w:rsidR="00A20F11" w:rsidRPr="000F3297" w:rsidRDefault="00A20F11" w:rsidP="000F3297">
            <w:pPr>
              <w:pStyle w:val="ListParagraph"/>
              <w:numPr>
                <w:ilvl w:val="0"/>
                <w:numId w:val="27"/>
              </w:numPr>
              <w:spacing w:after="60"/>
              <w:contextualSpacing w:val="0"/>
              <w:rPr>
                <w:color w:val="FFFFFF" w:themeColor="background1"/>
                <w:sz w:val="18"/>
                <w:szCs w:val="18"/>
              </w:rPr>
            </w:pPr>
            <w:r w:rsidRPr="000F3297">
              <w:rPr>
                <w:color w:val="FFFFFF" w:themeColor="background1"/>
                <w:sz w:val="18"/>
                <w:szCs w:val="18"/>
              </w:rPr>
              <w:t>Private sector input suppliers, off-takers, and supporting businesses</w:t>
            </w:r>
          </w:p>
          <w:p w14:paraId="5057E13A" w14:textId="77777777" w:rsidR="00A20F11" w:rsidRPr="000F3297" w:rsidRDefault="00A20F11" w:rsidP="000F3297">
            <w:pPr>
              <w:pStyle w:val="ListParagraph"/>
              <w:numPr>
                <w:ilvl w:val="0"/>
                <w:numId w:val="27"/>
              </w:numPr>
              <w:spacing w:after="60"/>
              <w:contextualSpacing w:val="0"/>
              <w:rPr>
                <w:color w:val="FFFFFF" w:themeColor="background1"/>
                <w:sz w:val="18"/>
                <w:szCs w:val="18"/>
              </w:rPr>
            </w:pPr>
            <w:r w:rsidRPr="000F3297">
              <w:rPr>
                <w:color w:val="FFFFFF" w:themeColor="background1"/>
                <w:sz w:val="18"/>
                <w:szCs w:val="18"/>
              </w:rPr>
              <w:t>Markets actors</w:t>
            </w:r>
          </w:p>
          <w:p w14:paraId="56684B0E" w14:textId="4123EB1E" w:rsidR="00A20F11" w:rsidRPr="000F3297" w:rsidRDefault="00965CE2" w:rsidP="000F3297">
            <w:pPr>
              <w:pStyle w:val="ListParagraph"/>
              <w:numPr>
                <w:ilvl w:val="0"/>
                <w:numId w:val="27"/>
              </w:numPr>
              <w:spacing w:after="60"/>
              <w:contextualSpacing w:val="0"/>
              <w:rPr>
                <w:color w:val="FFFFFF" w:themeColor="background1"/>
                <w:sz w:val="18"/>
                <w:szCs w:val="18"/>
              </w:rPr>
            </w:pPr>
            <w:r w:rsidRPr="000F3297">
              <w:rPr>
                <w:color w:val="FFFFFF" w:themeColor="background1"/>
                <w:sz w:val="18"/>
                <w:szCs w:val="18"/>
              </w:rPr>
              <w:t>Financial</w:t>
            </w:r>
            <w:r w:rsidR="00A20F11" w:rsidRPr="000F3297">
              <w:rPr>
                <w:color w:val="FFFFFF" w:themeColor="background1"/>
                <w:sz w:val="18"/>
                <w:szCs w:val="18"/>
              </w:rPr>
              <w:t xml:space="preserve"> Services</w:t>
            </w:r>
          </w:p>
          <w:p w14:paraId="7A1441E2" w14:textId="77777777" w:rsidR="00A20F11" w:rsidRPr="000F3297" w:rsidRDefault="00A20F11" w:rsidP="000F3297">
            <w:pPr>
              <w:pStyle w:val="ListParagraph"/>
              <w:numPr>
                <w:ilvl w:val="0"/>
                <w:numId w:val="27"/>
              </w:numPr>
              <w:spacing w:after="60"/>
              <w:contextualSpacing w:val="0"/>
              <w:rPr>
                <w:color w:val="FFFFFF" w:themeColor="background1"/>
                <w:sz w:val="18"/>
                <w:szCs w:val="18"/>
              </w:rPr>
            </w:pPr>
            <w:r w:rsidRPr="000F3297">
              <w:rPr>
                <w:color w:val="FFFFFF" w:themeColor="background1"/>
                <w:sz w:val="18"/>
                <w:szCs w:val="18"/>
              </w:rPr>
              <w:t>Government – relevant regulatory, production and commerce departments</w:t>
            </w:r>
          </w:p>
          <w:p w14:paraId="76306738" w14:textId="18890907" w:rsidR="00A20F11" w:rsidRPr="000F3297" w:rsidRDefault="00A20F11" w:rsidP="000F3297">
            <w:pPr>
              <w:pStyle w:val="ListParagraph"/>
              <w:numPr>
                <w:ilvl w:val="0"/>
                <w:numId w:val="27"/>
              </w:numPr>
              <w:spacing w:after="60"/>
              <w:contextualSpacing w:val="0"/>
              <w:rPr>
                <w:color w:val="FFFFFF" w:themeColor="background1"/>
                <w:sz w:val="18"/>
                <w:szCs w:val="18"/>
              </w:rPr>
            </w:pPr>
            <w:r w:rsidRPr="000F3297">
              <w:rPr>
                <w:color w:val="FFFFFF" w:themeColor="background1"/>
                <w:sz w:val="18"/>
                <w:szCs w:val="18"/>
              </w:rPr>
              <w:t xml:space="preserve">NGOs, CBOs, FBOs providing productive inputs, market access, extension services, </w:t>
            </w:r>
            <w:r w:rsidR="00965CE2" w:rsidRPr="000F3297">
              <w:rPr>
                <w:color w:val="FFFFFF" w:themeColor="background1"/>
                <w:sz w:val="18"/>
                <w:szCs w:val="18"/>
              </w:rPr>
              <w:t>financial</w:t>
            </w:r>
            <w:r w:rsidRPr="000F3297">
              <w:rPr>
                <w:color w:val="FFFFFF" w:themeColor="background1"/>
                <w:sz w:val="18"/>
                <w:szCs w:val="18"/>
              </w:rPr>
              <w:t xml:space="preserve"> services and business support</w:t>
            </w:r>
          </w:p>
          <w:p w14:paraId="39F4D3BE" w14:textId="77777777" w:rsidR="00A20F11" w:rsidRPr="000F3297" w:rsidRDefault="00A20F11" w:rsidP="000F3297">
            <w:pPr>
              <w:pStyle w:val="ListParagraph"/>
              <w:numPr>
                <w:ilvl w:val="0"/>
                <w:numId w:val="27"/>
              </w:numPr>
              <w:spacing w:after="60"/>
              <w:contextualSpacing w:val="0"/>
              <w:rPr>
                <w:color w:val="FFFFFF" w:themeColor="background1"/>
                <w:sz w:val="18"/>
                <w:szCs w:val="18"/>
              </w:rPr>
            </w:pPr>
            <w:r w:rsidRPr="000F3297">
              <w:rPr>
                <w:color w:val="FFFFFF" w:themeColor="background1"/>
                <w:sz w:val="18"/>
                <w:szCs w:val="18"/>
              </w:rPr>
              <w:t>Production Cooperatives</w:t>
            </w:r>
          </w:p>
          <w:p w14:paraId="006BF85E" w14:textId="77777777" w:rsidR="00A20F11" w:rsidRPr="000F3297" w:rsidRDefault="00A20F11" w:rsidP="000F3297">
            <w:pPr>
              <w:pStyle w:val="ListParagraph"/>
              <w:numPr>
                <w:ilvl w:val="0"/>
                <w:numId w:val="27"/>
              </w:numPr>
              <w:spacing w:after="60"/>
              <w:contextualSpacing w:val="0"/>
              <w:rPr>
                <w:color w:val="FFFFFF" w:themeColor="background1"/>
                <w:sz w:val="18"/>
                <w:szCs w:val="18"/>
              </w:rPr>
            </w:pPr>
            <w:r w:rsidRPr="000F3297">
              <w:rPr>
                <w:color w:val="FFFFFF" w:themeColor="background1"/>
                <w:sz w:val="18"/>
                <w:szCs w:val="18"/>
              </w:rPr>
              <w:t>Land Commissions</w:t>
            </w:r>
          </w:p>
          <w:p w14:paraId="4923E78B" w14:textId="77777777" w:rsidR="00A20F11" w:rsidRPr="000F3297" w:rsidRDefault="00A20F11" w:rsidP="000F3297">
            <w:pPr>
              <w:pStyle w:val="ListParagraph"/>
              <w:numPr>
                <w:ilvl w:val="0"/>
                <w:numId w:val="27"/>
              </w:numPr>
              <w:spacing w:after="60"/>
              <w:contextualSpacing w:val="0"/>
              <w:rPr>
                <w:color w:val="FFFFFF" w:themeColor="background1"/>
                <w:sz w:val="18"/>
                <w:szCs w:val="18"/>
              </w:rPr>
            </w:pPr>
            <w:r w:rsidRPr="000F3297">
              <w:rPr>
                <w:color w:val="FFFFFF" w:themeColor="background1"/>
                <w:sz w:val="18"/>
                <w:szCs w:val="18"/>
              </w:rPr>
              <w:t>State and County Ministries/Departments of Agriculture</w:t>
            </w:r>
          </w:p>
          <w:p w14:paraId="01769E96" w14:textId="77777777" w:rsidR="00A20F11" w:rsidRPr="000F3297" w:rsidRDefault="00A20F11" w:rsidP="000F3297">
            <w:pPr>
              <w:pStyle w:val="ListParagraph"/>
              <w:numPr>
                <w:ilvl w:val="0"/>
                <w:numId w:val="27"/>
              </w:numPr>
              <w:spacing w:after="60"/>
              <w:contextualSpacing w:val="0"/>
              <w:rPr>
                <w:color w:val="FFFFFF" w:themeColor="background1"/>
                <w:sz w:val="20"/>
              </w:rPr>
            </w:pPr>
            <w:r w:rsidRPr="000F3297">
              <w:rPr>
                <w:color w:val="FFFFFF" w:themeColor="background1"/>
                <w:sz w:val="18"/>
                <w:szCs w:val="18"/>
              </w:rPr>
              <w:t>State and County Ministries/Departments of Infrastructure</w:t>
            </w:r>
          </w:p>
        </w:tc>
        <w:tc>
          <w:tcPr>
            <w:tcW w:w="6295" w:type="dxa"/>
            <w:gridSpan w:val="10"/>
            <w:tcBorders>
              <w:bottom w:val="single" w:sz="4" w:space="0" w:color="FFFFFF" w:themeColor="background1"/>
            </w:tcBorders>
          </w:tcPr>
          <w:p w14:paraId="3EAE8C53" w14:textId="77777777" w:rsidR="00A20F11" w:rsidRPr="000F3297" w:rsidRDefault="00A20F11" w:rsidP="000F3297">
            <w:pPr>
              <w:spacing w:after="60"/>
              <w:rPr>
                <w:b/>
                <w:color w:val="FFFFFF" w:themeColor="background1"/>
                <w:sz w:val="18"/>
                <w:szCs w:val="18"/>
              </w:rPr>
            </w:pPr>
            <w:r w:rsidRPr="000F3297">
              <w:rPr>
                <w:b/>
                <w:color w:val="FFFFFF" w:themeColor="background1"/>
                <w:sz w:val="18"/>
                <w:szCs w:val="18"/>
              </w:rPr>
              <w:t>Status Ranking</w:t>
            </w:r>
          </w:p>
          <w:p w14:paraId="494A2FF5" w14:textId="77777777" w:rsidR="00A20F11" w:rsidRPr="000F3297" w:rsidRDefault="00A20F11" w:rsidP="000F3297">
            <w:pPr>
              <w:pStyle w:val="ListParagraph"/>
              <w:numPr>
                <w:ilvl w:val="0"/>
                <w:numId w:val="28"/>
              </w:numPr>
              <w:spacing w:after="60"/>
              <w:contextualSpacing w:val="0"/>
              <w:rPr>
                <w:color w:val="FFFFFF" w:themeColor="background1"/>
                <w:sz w:val="18"/>
                <w:szCs w:val="18"/>
              </w:rPr>
            </w:pPr>
            <w:r w:rsidRPr="000F3297">
              <w:rPr>
                <w:color w:val="FFFFFF" w:themeColor="background1"/>
                <w:sz w:val="18"/>
                <w:szCs w:val="18"/>
              </w:rPr>
              <w:t>Institutions require significant attention to ensure the Pillar Objective is achieved.</w:t>
            </w:r>
          </w:p>
          <w:p w14:paraId="3E1EAD36" w14:textId="51FFD898" w:rsidR="00A20F11" w:rsidRPr="000F3297" w:rsidRDefault="00A20F11" w:rsidP="000F3297">
            <w:pPr>
              <w:pStyle w:val="ListParagraph"/>
              <w:numPr>
                <w:ilvl w:val="0"/>
                <w:numId w:val="28"/>
              </w:numPr>
              <w:spacing w:after="60"/>
              <w:contextualSpacing w:val="0"/>
              <w:rPr>
                <w:color w:val="FFFFFF" w:themeColor="background1"/>
                <w:sz w:val="18"/>
                <w:szCs w:val="18"/>
              </w:rPr>
            </w:pPr>
            <w:r w:rsidRPr="000F3297">
              <w:rPr>
                <w:color w:val="FFFFFF" w:themeColor="background1"/>
                <w:sz w:val="18"/>
                <w:szCs w:val="18"/>
              </w:rPr>
              <w:t xml:space="preserve">Progress is mixed. The conditions required to achieve Pillar Objective are </w:t>
            </w:r>
            <w:r w:rsidR="00965CE2" w:rsidRPr="000F3297">
              <w:rPr>
                <w:color w:val="FFFFFF" w:themeColor="background1"/>
                <w:sz w:val="18"/>
                <w:szCs w:val="18"/>
              </w:rPr>
              <w:t>partially</w:t>
            </w:r>
            <w:r w:rsidRPr="000F3297">
              <w:rPr>
                <w:color w:val="FFFFFF" w:themeColor="background1"/>
                <w:sz w:val="18"/>
                <w:szCs w:val="18"/>
              </w:rPr>
              <w:t xml:space="preserve"> achieved, but additional attention is required.</w:t>
            </w:r>
          </w:p>
          <w:p w14:paraId="39E7B6FA" w14:textId="77777777" w:rsidR="00A20F11" w:rsidRPr="000F3297" w:rsidRDefault="00A20F11" w:rsidP="000F3297">
            <w:pPr>
              <w:pStyle w:val="ListParagraph"/>
              <w:numPr>
                <w:ilvl w:val="0"/>
                <w:numId w:val="28"/>
              </w:numPr>
              <w:spacing w:after="60"/>
              <w:contextualSpacing w:val="0"/>
              <w:rPr>
                <w:color w:val="FFFFFF" w:themeColor="background1"/>
                <w:sz w:val="20"/>
              </w:rPr>
            </w:pPr>
            <w:r w:rsidRPr="000F3297">
              <w:rPr>
                <w:color w:val="FFFFFF" w:themeColor="background1"/>
                <w:sz w:val="18"/>
                <w:szCs w:val="18"/>
              </w:rPr>
              <w:t>The Pillar objective, from an institutional perspective, is realized to a sufficient degree, and additional attention to this area is not required now.</w:t>
            </w:r>
          </w:p>
        </w:tc>
      </w:tr>
      <w:tr w:rsidR="00A20F11" w:rsidRPr="000F3297" w14:paraId="6ECAEF47" w14:textId="77777777" w:rsidTr="000F3297">
        <w:trPr>
          <w:cnfStyle w:val="100000000000" w:firstRow="1" w:lastRow="0" w:firstColumn="0" w:lastColumn="0" w:oddVBand="0" w:evenVBand="0" w:oddHBand="0" w:evenHBand="0" w:firstRowFirstColumn="0" w:firstRowLastColumn="0" w:lastRowFirstColumn="0" w:lastRowLastColumn="0"/>
          <w:tblHeader/>
        </w:trPr>
        <w:tc>
          <w:tcPr>
            <w:tcW w:w="8352" w:type="dxa"/>
            <w:vMerge w:val="restart"/>
            <w:tcBorders>
              <w:right w:val="single" w:sz="4" w:space="0" w:color="FFFFFF" w:themeColor="background1"/>
            </w:tcBorders>
          </w:tcPr>
          <w:p w14:paraId="4412582A" w14:textId="77777777" w:rsidR="00A20F11" w:rsidRPr="000F3297" w:rsidRDefault="00A20F11" w:rsidP="000F3297">
            <w:pPr>
              <w:spacing w:before="80" w:after="80"/>
              <w:rPr>
                <w:b/>
                <w:color w:val="FFFFFF" w:themeColor="background1"/>
                <w:sz w:val="20"/>
              </w:rPr>
            </w:pPr>
          </w:p>
        </w:tc>
        <w:tc>
          <w:tcPr>
            <w:tcW w:w="6295"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D232B" w14:textId="77777777" w:rsidR="00A20F11" w:rsidRPr="000F3297" w:rsidRDefault="00A20F11" w:rsidP="000F3297">
            <w:pPr>
              <w:spacing w:before="80" w:after="80"/>
              <w:rPr>
                <w:b/>
                <w:color w:val="FFFFFF" w:themeColor="background1"/>
                <w:sz w:val="20"/>
              </w:rPr>
            </w:pPr>
            <w:r w:rsidRPr="000F3297">
              <w:rPr>
                <w:b/>
                <w:color w:val="FFFFFF" w:themeColor="background1"/>
                <w:sz w:val="20"/>
              </w:rPr>
              <w:t>Provide Status ranking of 1, 2 or 3 where applicable</w:t>
            </w:r>
          </w:p>
        </w:tc>
      </w:tr>
      <w:tr w:rsidR="000F3297" w:rsidRPr="000F3297" w14:paraId="5B91BAC8" w14:textId="77777777" w:rsidTr="000F3297">
        <w:trPr>
          <w:cnfStyle w:val="100000000000" w:firstRow="1" w:lastRow="0" w:firstColumn="0" w:lastColumn="0" w:oddVBand="0" w:evenVBand="0" w:oddHBand="0" w:evenHBand="0" w:firstRowFirstColumn="0" w:firstRowLastColumn="0" w:lastRowFirstColumn="0" w:lastRowLastColumn="0"/>
          <w:tblHeader/>
        </w:trPr>
        <w:tc>
          <w:tcPr>
            <w:tcW w:w="8352" w:type="dxa"/>
            <w:vMerge/>
            <w:tcBorders>
              <w:right w:val="single" w:sz="4" w:space="0" w:color="FFFFFF" w:themeColor="background1"/>
            </w:tcBorders>
          </w:tcPr>
          <w:p w14:paraId="7A4A5BA5" w14:textId="77777777" w:rsidR="00A20F11" w:rsidRPr="000F3297" w:rsidRDefault="00A20F11" w:rsidP="000F3297">
            <w:pPr>
              <w:spacing w:before="80" w:after="80"/>
              <w:rPr>
                <w:b/>
                <w:color w:val="FFFFFF" w:themeColor="background1"/>
                <w:sz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AAB5AA" w14:textId="77777777" w:rsidR="00A20F11" w:rsidRPr="000F3297" w:rsidRDefault="00A20F11" w:rsidP="000F3297">
            <w:pPr>
              <w:spacing w:before="80" w:after="80"/>
              <w:rPr>
                <w:b/>
                <w:color w:val="FFFFFF" w:themeColor="background1"/>
                <w:sz w:val="20"/>
              </w:rPr>
            </w:pPr>
            <w:r w:rsidRPr="000F3297">
              <w:rPr>
                <w:b/>
                <w:color w:val="FFFFFF" w:themeColor="background1"/>
                <w:sz w:val="20"/>
              </w:rPr>
              <w:t>A</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0803D0" w14:textId="77777777" w:rsidR="00A20F11" w:rsidRPr="000F3297" w:rsidRDefault="00A20F11" w:rsidP="000F3297">
            <w:pPr>
              <w:spacing w:before="80" w:after="80"/>
              <w:rPr>
                <w:b/>
                <w:color w:val="FFFFFF" w:themeColor="background1"/>
                <w:sz w:val="20"/>
              </w:rPr>
            </w:pPr>
            <w:r w:rsidRPr="000F3297">
              <w:rPr>
                <w:b/>
                <w:color w:val="FFFFFF" w:themeColor="background1"/>
                <w:sz w:val="20"/>
              </w:rPr>
              <w:t>B</w:t>
            </w: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87203A" w14:textId="77777777" w:rsidR="00A20F11" w:rsidRPr="000F3297" w:rsidRDefault="00A20F11" w:rsidP="000F3297">
            <w:pPr>
              <w:spacing w:before="80" w:after="80"/>
              <w:rPr>
                <w:b/>
                <w:color w:val="FFFFFF" w:themeColor="background1"/>
                <w:sz w:val="20"/>
              </w:rPr>
            </w:pPr>
            <w:r w:rsidRPr="000F3297">
              <w:rPr>
                <w:b/>
                <w:color w:val="FFFFFF" w:themeColor="background1"/>
                <w:sz w:val="20"/>
              </w:rPr>
              <w:t>C</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EC067F" w14:textId="77777777" w:rsidR="00A20F11" w:rsidRPr="000F3297" w:rsidRDefault="00A20F11" w:rsidP="000F3297">
            <w:pPr>
              <w:spacing w:before="80" w:after="80"/>
              <w:rPr>
                <w:b/>
                <w:color w:val="FFFFFF" w:themeColor="background1"/>
                <w:sz w:val="20"/>
              </w:rPr>
            </w:pPr>
            <w:r w:rsidRPr="000F3297">
              <w:rPr>
                <w:b/>
                <w:color w:val="FFFFFF" w:themeColor="background1"/>
                <w:sz w:val="20"/>
              </w:rPr>
              <w:t>D</w:t>
            </w: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1FD2B" w14:textId="77777777" w:rsidR="00A20F11" w:rsidRPr="000F3297" w:rsidRDefault="00A20F11" w:rsidP="000F3297">
            <w:pPr>
              <w:spacing w:before="80" w:after="80"/>
              <w:rPr>
                <w:b/>
                <w:color w:val="FFFFFF" w:themeColor="background1"/>
                <w:sz w:val="20"/>
              </w:rPr>
            </w:pPr>
            <w:r w:rsidRPr="000F3297">
              <w:rPr>
                <w:b/>
                <w:color w:val="FFFFFF" w:themeColor="background1"/>
                <w:sz w:val="20"/>
              </w:rPr>
              <w:t>E</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1A3BF4" w14:textId="77777777" w:rsidR="00A20F11" w:rsidRPr="000F3297" w:rsidRDefault="00A20F11" w:rsidP="000F3297">
            <w:pPr>
              <w:spacing w:before="80" w:after="80"/>
              <w:rPr>
                <w:b/>
                <w:color w:val="FFFFFF" w:themeColor="background1"/>
                <w:sz w:val="20"/>
              </w:rPr>
            </w:pPr>
            <w:r w:rsidRPr="000F3297">
              <w:rPr>
                <w:b/>
                <w:color w:val="FFFFFF" w:themeColor="background1"/>
                <w:sz w:val="20"/>
              </w:rPr>
              <w:t>F</w:t>
            </w: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AD79B" w14:textId="77777777" w:rsidR="00A20F11" w:rsidRPr="000F3297" w:rsidRDefault="00A20F11" w:rsidP="000F3297">
            <w:pPr>
              <w:spacing w:before="80" w:after="80"/>
              <w:rPr>
                <w:b/>
                <w:color w:val="FFFFFF" w:themeColor="background1"/>
                <w:sz w:val="20"/>
              </w:rPr>
            </w:pPr>
            <w:r w:rsidRPr="000F3297">
              <w:rPr>
                <w:b/>
                <w:color w:val="FFFFFF" w:themeColor="background1"/>
                <w:sz w:val="20"/>
              </w:rPr>
              <w:t>G</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AE3897" w14:textId="77777777" w:rsidR="00A20F11" w:rsidRPr="000F3297" w:rsidRDefault="00A20F11" w:rsidP="000F3297">
            <w:pPr>
              <w:spacing w:before="80" w:after="80"/>
              <w:rPr>
                <w:b/>
                <w:color w:val="FFFFFF" w:themeColor="background1"/>
                <w:sz w:val="20"/>
              </w:rPr>
            </w:pPr>
            <w:r w:rsidRPr="000F3297">
              <w:rPr>
                <w:b/>
                <w:color w:val="FFFFFF" w:themeColor="background1"/>
                <w:sz w:val="20"/>
              </w:rPr>
              <w:t>H</w:t>
            </w: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BDC642" w14:textId="77777777" w:rsidR="00A20F11" w:rsidRPr="000F3297" w:rsidRDefault="00A20F11" w:rsidP="000F3297">
            <w:pPr>
              <w:spacing w:before="80" w:after="80"/>
              <w:rPr>
                <w:b/>
                <w:color w:val="FFFFFF" w:themeColor="background1"/>
                <w:sz w:val="20"/>
              </w:rPr>
            </w:pPr>
            <w:r w:rsidRPr="000F3297">
              <w:rPr>
                <w:b/>
                <w:color w:val="FFFFFF" w:themeColor="background1"/>
                <w:sz w:val="20"/>
              </w:rPr>
              <w:t>I</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6B9DCE" w14:textId="77777777" w:rsidR="00A20F11" w:rsidRPr="000F3297" w:rsidRDefault="00A20F11" w:rsidP="000F3297">
            <w:pPr>
              <w:spacing w:before="80" w:after="80"/>
              <w:rPr>
                <w:b/>
                <w:color w:val="FFFFFF" w:themeColor="background1"/>
                <w:sz w:val="20"/>
              </w:rPr>
            </w:pPr>
            <w:r w:rsidRPr="000F3297">
              <w:rPr>
                <w:b/>
                <w:color w:val="FFFFFF" w:themeColor="background1"/>
                <w:sz w:val="20"/>
              </w:rPr>
              <w:t>J</w:t>
            </w:r>
          </w:p>
        </w:tc>
      </w:tr>
      <w:tr w:rsidR="000F3297" w:rsidRPr="000F3297" w14:paraId="3E6263F8" w14:textId="77777777" w:rsidTr="000F3297">
        <w:trPr>
          <w:cnfStyle w:val="000000100000" w:firstRow="0" w:lastRow="0" w:firstColumn="0" w:lastColumn="0" w:oddVBand="0" w:evenVBand="0" w:oddHBand="1" w:evenHBand="0" w:firstRowFirstColumn="0" w:firstRowLastColumn="0" w:lastRowFirstColumn="0" w:lastRowLastColumn="0"/>
        </w:trPr>
        <w:tc>
          <w:tcPr>
            <w:tcW w:w="14647" w:type="dxa"/>
            <w:gridSpan w:val="11"/>
            <w:shd w:val="clear" w:color="auto" w:fill="76923C"/>
          </w:tcPr>
          <w:p w14:paraId="472DAD69" w14:textId="28F33A08" w:rsidR="000F3297" w:rsidRPr="000F3297" w:rsidRDefault="000F3297" w:rsidP="000F3297">
            <w:pPr>
              <w:spacing w:before="80" w:after="80"/>
              <w:rPr>
                <w:color w:val="FFFFFF" w:themeColor="background1"/>
                <w:sz w:val="20"/>
              </w:rPr>
            </w:pPr>
            <w:r w:rsidRPr="000F3297">
              <w:rPr>
                <w:b/>
                <w:color w:val="FFFFFF" w:themeColor="background1"/>
                <w:sz w:val="20"/>
              </w:rPr>
              <w:t>INSTITUTIONS EXIST AND HAVE ABSORPTIVE CAPACITIES</w:t>
            </w:r>
          </w:p>
        </w:tc>
      </w:tr>
      <w:tr w:rsidR="00A20F11" w:rsidRPr="000F3297" w14:paraId="6217DEDA" w14:textId="77777777" w:rsidTr="000F3297">
        <w:trPr>
          <w:cnfStyle w:val="000000010000" w:firstRow="0" w:lastRow="0" w:firstColumn="0" w:lastColumn="0" w:oddVBand="0" w:evenVBand="0" w:oddHBand="0" w:evenHBand="1" w:firstRowFirstColumn="0" w:firstRowLastColumn="0" w:lastRowFirstColumn="0" w:lastRowLastColumn="0"/>
        </w:trPr>
        <w:tc>
          <w:tcPr>
            <w:tcW w:w="8352" w:type="dxa"/>
          </w:tcPr>
          <w:p w14:paraId="5FA1FE3A" w14:textId="5E632885" w:rsidR="00A20F11" w:rsidRPr="000F3297" w:rsidRDefault="00A20F11" w:rsidP="000F3297">
            <w:pPr>
              <w:spacing w:before="80" w:after="80"/>
              <w:rPr>
                <w:sz w:val="20"/>
              </w:rPr>
            </w:pPr>
            <w:r w:rsidRPr="000F3297">
              <w:rPr>
                <w:b/>
                <w:sz w:val="20"/>
              </w:rPr>
              <w:t xml:space="preserve">Institutions are Present:  </w:t>
            </w:r>
            <w:r w:rsidRPr="000F3297">
              <w:rPr>
                <w:sz w:val="20"/>
              </w:rPr>
              <w:t xml:space="preserve"> Within the assessed community, institutions and/or their representatives exist and provide </w:t>
            </w:r>
            <w:r w:rsidRPr="000F3297">
              <w:rPr>
                <w:b/>
                <w:sz w:val="20"/>
              </w:rPr>
              <w:t xml:space="preserve">productive inputs, market access, extension services, </w:t>
            </w:r>
            <w:r w:rsidR="00965CE2" w:rsidRPr="000F3297">
              <w:rPr>
                <w:b/>
                <w:sz w:val="20"/>
              </w:rPr>
              <w:t>financial</w:t>
            </w:r>
            <w:r w:rsidRPr="000F3297">
              <w:rPr>
                <w:b/>
                <w:sz w:val="20"/>
              </w:rPr>
              <w:t xml:space="preserve"> services and business support</w:t>
            </w:r>
            <w:r w:rsidRPr="000F3297">
              <w:rPr>
                <w:sz w:val="20"/>
              </w:rPr>
              <w:t xml:space="preserve"> services on a regular basis.</w:t>
            </w:r>
          </w:p>
        </w:tc>
        <w:tc>
          <w:tcPr>
            <w:tcW w:w="629" w:type="dxa"/>
          </w:tcPr>
          <w:p w14:paraId="64A2EECE" w14:textId="77777777" w:rsidR="00A20F11" w:rsidRPr="000F3297" w:rsidRDefault="00A20F11" w:rsidP="000F3297">
            <w:pPr>
              <w:spacing w:before="80" w:after="80"/>
              <w:rPr>
                <w:sz w:val="20"/>
              </w:rPr>
            </w:pPr>
          </w:p>
        </w:tc>
        <w:tc>
          <w:tcPr>
            <w:tcW w:w="630" w:type="dxa"/>
          </w:tcPr>
          <w:p w14:paraId="59B038B7" w14:textId="77777777" w:rsidR="00A20F11" w:rsidRPr="000F3297" w:rsidRDefault="00A20F11" w:rsidP="000F3297">
            <w:pPr>
              <w:spacing w:before="80" w:after="80"/>
              <w:rPr>
                <w:sz w:val="20"/>
              </w:rPr>
            </w:pPr>
          </w:p>
        </w:tc>
        <w:tc>
          <w:tcPr>
            <w:tcW w:w="629" w:type="dxa"/>
          </w:tcPr>
          <w:p w14:paraId="587CA330" w14:textId="77777777" w:rsidR="00A20F11" w:rsidRPr="000F3297" w:rsidRDefault="00A20F11" w:rsidP="000F3297">
            <w:pPr>
              <w:spacing w:before="80" w:after="80"/>
              <w:rPr>
                <w:sz w:val="20"/>
              </w:rPr>
            </w:pPr>
          </w:p>
        </w:tc>
        <w:tc>
          <w:tcPr>
            <w:tcW w:w="630" w:type="dxa"/>
          </w:tcPr>
          <w:p w14:paraId="408D590E" w14:textId="77777777" w:rsidR="00A20F11" w:rsidRPr="000F3297" w:rsidRDefault="00A20F11" w:rsidP="000F3297">
            <w:pPr>
              <w:spacing w:before="80" w:after="80"/>
              <w:rPr>
                <w:sz w:val="20"/>
              </w:rPr>
            </w:pPr>
          </w:p>
        </w:tc>
        <w:tc>
          <w:tcPr>
            <w:tcW w:w="629" w:type="dxa"/>
          </w:tcPr>
          <w:p w14:paraId="099E4827" w14:textId="77777777" w:rsidR="00A20F11" w:rsidRPr="000F3297" w:rsidRDefault="00A20F11" w:rsidP="000F3297">
            <w:pPr>
              <w:spacing w:before="80" w:after="80"/>
              <w:rPr>
                <w:sz w:val="20"/>
              </w:rPr>
            </w:pPr>
          </w:p>
        </w:tc>
        <w:tc>
          <w:tcPr>
            <w:tcW w:w="630" w:type="dxa"/>
          </w:tcPr>
          <w:p w14:paraId="1842C062" w14:textId="77777777" w:rsidR="00A20F11" w:rsidRPr="000F3297" w:rsidRDefault="00A20F11" w:rsidP="000F3297">
            <w:pPr>
              <w:spacing w:before="80" w:after="80"/>
              <w:rPr>
                <w:sz w:val="20"/>
              </w:rPr>
            </w:pPr>
          </w:p>
        </w:tc>
        <w:tc>
          <w:tcPr>
            <w:tcW w:w="629" w:type="dxa"/>
          </w:tcPr>
          <w:p w14:paraId="53DB3CA1" w14:textId="77777777" w:rsidR="00A20F11" w:rsidRPr="000F3297" w:rsidRDefault="00A20F11" w:rsidP="000F3297">
            <w:pPr>
              <w:spacing w:before="80" w:after="80"/>
              <w:rPr>
                <w:sz w:val="20"/>
              </w:rPr>
            </w:pPr>
          </w:p>
        </w:tc>
        <w:tc>
          <w:tcPr>
            <w:tcW w:w="630" w:type="dxa"/>
          </w:tcPr>
          <w:p w14:paraId="1CB1BBD7" w14:textId="77777777" w:rsidR="00A20F11" w:rsidRPr="000F3297" w:rsidRDefault="00A20F11" w:rsidP="000F3297">
            <w:pPr>
              <w:spacing w:before="80" w:after="80"/>
              <w:rPr>
                <w:sz w:val="20"/>
              </w:rPr>
            </w:pPr>
          </w:p>
        </w:tc>
        <w:tc>
          <w:tcPr>
            <w:tcW w:w="629" w:type="dxa"/>
          </w:tcPr>
          <w:p w14:paraId="697FE84A" w14:textId="77777777" w:rsidR="00A20F11" w:rsidRPr="000F3297" w:rsidRDefault="00A20F11" w:rsidP="000F3297">
            <w:pPr>
              <w:spacing w:before="80" w:after="80"/>
              <w:rPr>
                <w:sz w:val="20"/>
              </w:rPr>
            </w:pPr>
          </w:p>
        </w:tc>
        <w:tc>
          <w:tcPr>
            <w:tcW w:w="630" w:type="dxa"/>
          </w:tcPr>
          <w:p w14:paraId="6AFF6022" w14:textId="77777777" w:rsidR="00A20F11" w:rsidRPr="000F3297" w:rsidRDefault="00A20F11" w:rsidP="000F3297">
            <w:pPr>
              <w:spacing w:before="80" w:after="80"/>
              <w:rPr>
                <w:sz w:val="20"/>
              </w:rPr>
            </w:pPr>
          </w:p>
        </w:tc>
      </w:tr>
      <w:tr w:rsidR="00A20F11" w:rsidRPr="000F3297" w14:paraId="658FAD13"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48CD3D9E" w14:textId="1FC5A288" w:rsidR="00A20F11" w:rsidRPr="000F3297" w:rsidRDefault="00A20F11" w:rsidP="000F3297">
            <w:pPr>
              <w:spacing w:before="80" w:after="80"/>
              <w:rPr>
                <w:b/>
                <w:sz w:val="20"/>
              </w:rPr>
            </w:pPr>
            <w:r w:rsidRPr="000F3297">
              <w:rPr>
                <w:b/>
                <w:sz w:val="20"/>
              </w:rPr>
              <w:t>Institution’s Services meet Minimum Standards:</w:t>
            </w:r>
            <w:r w:rsidRPr="000F3297">
              <w:rPr>
                <w:sz w:val="20"/>
              </w:rPr>
              <w:t xml:space="preserve">  Institution’s services meet the most basic quality and </w:t>
            </w:r>
            <w:r w:rsidR="00965CE2" w:rsidRPr="000F3297">
              <w:rPr>
                <w:sz w:val="20"/>
              </w:rPr>
              <w:t>reliability</w:t>
            </w:r>
            <w:r w:rsidRPr="000F3297">
              <w:rPr>
                <w:sz w:val="20"/>
              </w:rPr>
              <w:t xml:space="preserve"> standards during non-shock periods.</w:t>
            </w:r>
          </w:p>
        </w:tc>
        <w:tc>
          <w:tcPr>
            <w:tcW w:w="629" w:type="dxa"/>
          </w:tcPr>
          <w:p w14:paraId="04C1A9DF" w14:textId="77777777" w:rsidR="00A20F11" w:rsidRPr="000F3297" w:rsidRDefault="00A20F11" w:rsidP="000F3297">
            <w:pPr>
              <w:spacing w:before="80" w:after="80"/>
              <w:rPr>
                <w:sz w:val="20"/>
              </w:rPr>
            </w:pPr>
          </w:p>
        </w:tc>
        <w:tc>
          <w:tcPr>
            <w:tcW w:w="630" w:type="dxa"/>
          </w:tcPr>
          <w:p w14:paraId="149E90D4" w14:textId="77777777" w:rsidR="00A20F11" w:rsidRPr="000F3297" w:rsidRDefault="00A20F11" w:rsidP="000F3297">
            <w:pPr>
              <w:spacing w:before="80" w:after="80"/>
              <w:rPr>
                <w:sz w:val="20"/>
              </w:rPr>
            </w:pPr>
          </w:p>
        </w:tc>
        <w:tc>
          <w:tcPr>
            <w:tcW w:w="629" w:type="dxa"/>
          </w:tcPr>
          <w:p w14:paraId="2226CD10" w14:textId="77777777" w:rsidR="00A20F11" w:rsidRPr="000F3297" w:rsidRDefault="00A20F11" w:rsidP="000F3297">
            <w:pPr>
              <w:spacing w:before="80" w:after="80"/>
              <w:rPr>
                <w:sz w:val="20"/>
              </w:rPr>
            </w:pPr>
          </w:p>
        </w:tc>
        <w:tc>
          <w:tcPr>
            <w:tcW w:w="630" w:type="dxa"/>
          </w:tcPr>
          <w:p w14:paraId="4595B38E" w14:textId="77777777" w:rsidR="00A20F11" w:rsidRPr="000F3297" w:rsidRDefault="00A20F11" w:rsidP="000F3297">
            <w:pPr>
              <w:spacing w:before="80" w:after="80"/>
              <w:rPr>
                <w:sz w:val="20"/>
              </w:rPr>
            </w:pPr>
          </w:p>
        </w:tc>
        <w:tc>
          <w:tcPr>
            <w:tcW w:w="629" w:type="dxa"/>
          </w:tcPr>
          <w:p w14:paraId="1B163923" w14:textId="77777777" w:rsidR="00A20F11" w:rsidRPr="000F3297" w:rsidRDefault="00A20F11" w:rsidP="000F3297">
            <w:pPr>
              <w:spacing w:before="80" w:after="80"/>
              <w:rPr>
                <w:sz w:val="20"/>
              </w:rPr>
            </w:pPr>
          </w:p>
        </w:tc>
        <w:tc>
          <w:tcPr>
            <w:tcW w:w="630" w:type="dxa"/>
          </w:tcPr>
          <w:p w14:paraId="3E9AB26E" w14:textId="77777777" w:rsidR="00A20F11" w:rsidRPr="000F3297" w:rsidRDefault="00A20F11" w:rsidP="000F3297">
            <w:pPr>
              <w:spacing w:before="80" w:after="80"/>
              <w:rPr>
                <w:sz w:val="20"/>
              </w:rPr>
            </w:pPr>
          </w:p>
        </w:tc>
        <w:tc>
          <w:tcPr>
            <w:tcW w:w="629" w:type="dxa"/>
          </w:tcPr>
          <w:p w14:paraId="4FBC0113" w14:textId="77777777" w:rsidR="00A20F11" w:rsidRPr="000F3297" w:rsidRDefault="00A20F11" w:rsidP="000F3297">
            <w:pPr>
              <w:spacing w:before="80" w:after="80"/>
              <w:rPr>
                <w:sz w:val="20"/>
              </w:rPr>
            </w:pPr>
          </w:p>
        </w:tc>
        <w:tc>
          <w:tcPr>
            <w:tcW w:w="630" w:type="dxa"/>
          </w:tcPr>
          <w:p w14:paraId="7A820AF1" w14:textId="77777777" w:rsidR="00A20F11" w:rsidRPr="000F3297" w:rsidRDefault="00A20F11" w:rsidP="000F3297">
            <w:pPr>
              <w:spacing w:before="80" w:after="80"/>
              <w:rPr>
                <w:sz w:val="20"/>
              </w:rPr>
            </w:pPr>
          </w:p>
        </w:tc>
        <w:tc>
          <w:tcPr>
            <w:tcW w:w="629" w:type="dxa"/>
          </w:tcPr>
          <w:p w14:paraId="69EAC5F8" w14:textId="77777777" w:rsidR="00A20F11" w:rsidRPr="000F3297" w:rsidRDefault="00A20F11" w:rsidP="000F3297">
            <w:pPr>
              <w:spacing w:before="80" w:after="80"/>
              <w:rPr>
                <w:sz w:val="20"/>
              </w:rPr>
            </w:pPr>
          </w:p>
        </w:tc>
        <w:tc>
          <w:tcPr>
            <w:tcW w:w="630" w:type="dxa"/>
          </w:tcPr>
          <w:p w14:paraId="6EB9B633" w14:textId="77777777" w:rsidR="00A20F11" w:rsidRPr="000F3297" w:rsidRDefault="00A20F11" w:rsidP="000F3297">
            <w:pPr>
              <w:spacing w:before="80" w:after="80"/>
              <w:rPr>
                <w:sz w:val="20"/>
              </w:rPr>
            </w:pPr>
          </w:p>
        </w:tc>
      </w:tr>
      <w:tr w:rsidR="00A20F11" w:rsidRPr="000F3297" w14:paraId="71678809" w14:textId="77777777" w:rsidTr="000F3297">
        <w:trPr>
          <w:cnfStyle w:val="000000010000" w:firstRow="0" w:lastRow="0" w:firstColumn="0" w:lastColumn="0" w:oddVBand="0" w:evenVBand="0" w:oddHBand="0" w:evenHBand="1" w:firstRowFirstColumn="0" w:firstRowLastColumn="0" w:lastRowFirstColumn="0" w:lastRowLastColumn="0"/>
        </w:trPr>
        <w:tc>
          <w:tcPr>
            <w:tcW w:w="8352" w:type="dxa"/>
          </w:tcPr>
          <w:p w14:paraId="53EF9721" w14:textId="77777777" w:rsidR="00A20F11" w:rsidRPr="000F3297" w:rsidRDefault="00A20F11" w:rsidP="000F3297">
            <w:pPr>
              <w:spacing w:before="80" w:after="80"/>
              <w:rPr>
                <w:b/>
                <w:sz w:val="20"/>
              </w:rPr>
            </w:pPr>
            <w:r w:rsidRPr="000F3297">
              <w:rPr>
                <w:b/>
                <w:sz w:val="20"/>
              </w:rPr>
              <w:t>Institutions have Human Resources:</w:t>
            </w:r>
            <w:r w:rsidRPr="000F3297">
              <w:rPr>
                <w:sz w:val="20"/>
              </w:rPr>
              <w:t xml:space="preserve">  Institutions have capable staff and/or volunteers with assigned responsibility to respond to shocks/stresses in the community, and they have known how to carry out their role.</w:t>
            </w:r>
          </w:p>
        </w:tc>
        <w:tc>
          <w:tcPr>
            <w:tcW w:w="629" w:type="dxa"/>
          </w:tcPr>
          <w:p w14:paraId="2985B60A" w14:textId="77777777" w:rsidR="00A20F11" w:rsidRPr="000F3297" w:rsidRDefault="00A20F11" w:rsidP="000F3297">
            <w:pPr>
              <w:spacing w:before="80" w:after="80"/>
              <w:rPr>
                <w:sz w:val="20"/>
              </w:rPr>
            </w:pPr>
          </w:p>
        </w:tc>
        <w:tc>
          <w:tcPr>
            <w:tcW w:w="630" w:type="dxa"/>
          </w:tcPr>
          <w:p w14:paraId="09A56A70" w14:textId="77777777" w:rsidR="00A20F11" w:rsidRPr="000F3297" w:rsidRDefault="00A20F11" w:rsidP="000F3297">
            <w:pPr>
              <w:spacing w:before="80" w:after="80"/>
              <w:rPr>
                <w:sz w:val="20"/>
              </w:rPr>
            </w:pPr>
          </w:p>
        </w:tc>
        <w:tc>
          <w:tcPr>
            <w:tcW w:w="629" w:type="dxa"/>
          </w:tcPr>
          <w:p w14:paraId="29F10522" w14:textId="77777777" w:rsidR="00A20F11" w:rsidRPr="000F3297" w:rsidRDefault="00A20F11" w:rsidP="000F3297">
            <w:pPr>
              <w:spacing w:before="80" w:after="80"/>
              <w:rPr>
                <w:sz w:val="20"/>
              </w:rPr>
            </w:pPr>
          </w:p>
        </w:tc>
        <w:tc>
          <w:tcPr>
            <w:tcW w:w="630" w:type="dxa"/>
          </w:tcPr>
          <w:p w14:paraId="1E5EB6E8" w14:textId="77777777" w:rsidR="00A20F11" w:rsidRPr="000F3297" w:rsidRDefault="00A20F11" w:rsidP="000F3297">
            <w:pPr>
              <w:spacing w:before="80" w:after="80"/>
              <w:rPr>
                <w:sz w:val="20"/>
              </w:rPr>
            </w:pPr>
          </w:p>
        </w:tc>
        <w:tc>
          <w:tcPr>
            <w:tcW w:w="629" w:type="dxa"/>
          </w:tcPr>
          <w:p w14:paraId="329B95AF" w14:textId="77777777" w:rsidR="00A20F11" w:rsidRPr="000F3297" w:rsidRDefault="00A20F11" w:rsidP="000F3297">
            <w:pPr>
              <w:spacing w:before="80" w:after="80"/>
              <w:rPr>
                <w:sz w:val="20"/>
              </w:rPr>
            </w:pPr>
          </w:p>
        </w:tc>
        <w:tc>
          <w:tcPr>
            <w:tcW w:w="630" w:type="dxa"/>
          </w:tcPr>
          <w:p w14:paraId="15CA2548" w14:textId="77777777" w:rsidR="00A20F11" w:rsidRPr="000F3297" w:rsidRDefault="00A20F11" w:rsidP="000F3297">
            <w:pPr>
              <w:spacing w:before="80" w:after="80"/>
              <w:rPr>
                <w:sz w:val="20"/>
              </w:rPr>
            </w:pPr>
          </w:p>
        </w:tc>
        <w:tc>
          <w:tcPr>
            <w:tcW w:w="629" w:type="dxa"/>
          </w:tcPr>
          <w:p w14:paraId="0704F24F" w14:textId="77777777" w:rsidR="00A20F11" w:rsidRPr="000F3297" w:rsidRDefault="00A20F11" w:rsidP="000F3297">
            <w:pPr>
              <w:spacing w:before="80" w:after="80"/>
              <w:rPr>
                <w:sz w:val="20"/>
              </w:rPr>
            </w:pPr>
          </w:p>
        </w:tc>
        <w:tc>
          <w:tcPr>
            <w:tcW w:w="630" w:type="dxa"/>
          </w:tcPr>
          <w:p w14:paraId="63D0682F" w14:textId="77777777" w:rsidR="00A20F11" w:rsidRPr="000F3297" w:rsidRDefault="00A20F11" w:rsidP="000F3297">
            <w:pPr>
              <w:spacing w:before="80" w:after="80"/>
              <w:rPr>
                <w:sz w:val="20"/>
              </w:rPr>
            </w:pPr>
          </w:p>
        </w:tc>
        <w:tc>
          <w:tcPr>
            <w:tcW w:w="629" w:type="dxa"/>
          </w:tcPr>
          <w:p w14:paraId="4D39C8B6" w14:textId="77777777" w:rsidR="00A20F11" w:rsidRPr="000F3297" w:rsidRDefault="00A20F11" w:rsidP="000F3297">
            <w:pPr>
              <w:spacing w:before="80" w:after="80"/>
              <w:rPr>
                <w:sz w:val="20"/>
              </w:rPr>
            </w:pPr>
          </w:p>
        </w:tc>
        <w:tc>
          <w:tcPr>
            <w:tcW w:w="630" w:type="dxa"/>
          </w:tcPr>
          <w:p w14:paraId="3CD5CEB3" w14:textId="77777777" w:rsidR="00A20F11" w:rsidRPr="000F3297" w:rsidRDefault="00A20F11" w:rsidP="000F3297">
            <w:pPr>
              <w:spacing w:before="80" w:after="80"/>
              <w:rPr>
                <w:sz w:val="20"/>
              </w:rPr>
            </w:pPr>
          </w:p>
        </w:tc>
      </w:tr>
      <w:tr w:rsidR="00A20F11" w:rsidRPr="000F3297" w14:paraId="3D3ACF08" w14:textId="77777777" w:rsidTr="000F3297">
        <w:trPr>
          <w:cnfStyle w:val="000000100000" w:firstRow="0" w:lastRow="0" w:firstColumn="0" w:lastColumn="0" w:oddVBand="0" w:evenVBand="0" w:oddHBand="1" w:evenHBand="0" w:firstRowFirstColumn="0" w:firstRowLastColumn="0" w:lastRowFirstColumn="0" w:lastRowLastColumn="0"/>
          <w:trHeight w:val="1484"/>
        </w:trPr>
        <w:tc>
          <w:tcPr>
            <w:tcW w:w="8352" w:type="dxa"/>
          </w:tcPr>
          <w:p w14:paraId="2BDAA766" w14:textId="10D18D41" w:rsidR="00A20F11" w:rsidRPr="000F3297" w:rsidRDefault="00A20F11" w:rsidP="000F3297">
            <w:pPr>
              <w:spacing w:before="80" w:after="80"/>
              <w:rPr>
                <w:sz w:val="20"/>
              </w:rPr>
            </w:pPr>
            <w:r w:rsidRPr="000F3297">
              <w:rPr>
                <w:b/>
                <w:sz w:val="20"/>
              </w:rPr>
              <w:t>Institution Services are Accessible to Households During Shocks/Stresses:</w:t>
            </w:r>
            <w:r w:rsidRPr="000F3297">
              <w:rPr>
                <w:sz w:val="20"/>
              </w:rPr>
              <w:t xml:space="preserve">  Not only do institutions provide services during shocks/stresses, but their clients/households have savings, assets or </w:t>
            </w:r>
            <w:r w:rsidR="00965CE2" w:rsidRPr="000F3297">
              <w:rPr>
                <w:sz w:val="20"/>
              </w:rPr>
              <w:t>social</w:t>
            </w:r>
            <w:r w:rsidRPr="000F3297">
              <w:rPr>
                <w:sz w:val="20"/>
              </w:rPr>
              <w:t xml:space="preserve"> capital to access basic services and </w:t>
            </w:r>
            <w:r w:rsidR="00965CE2" w:rsidRPr="000F3297">
              <w:rPr>
                <w:sz w:val="20"/>
              </w:rPr>
              <w:t>social</w:t>
            </w:r>
            <w:r w:rsidRPr="000F3297">
              <w:rPr>
                <w:sz w:val="20"/>
              </w:rPr>
              <w:t xml:space="preserve"> safety nets to survive/endure shocks and stresses.</w:t>
            </w:r>
          </w:p>
        </w:tc>
        <w:tc>
          <w:tcPr>
            <w:tcW w:w="629" w:type="dxa"/>
          </w:tcPr>
          <w:p w14:paraId="7E54BDB5" w14:textId="77777777" w:rsidR="00A20F11" w:rsidRPr="000F3297" w:rsidRDefault="00A20F11" w:rsidP="000F3297">
            <w:pPr>
              <w:spacing w:before="80" w:after="80"/>
              <w:rPr>
                <w:sz w:val="20"/>
              </w:rPr>
            </w:pPr>
          </w:p>
        </w:tc>
        <w:tc>
          <w:tcPr>
            <w:tcW w:w="630" w:type="dxa"/>
          </w:tcPr>
          <w:p w14:paraId="13FEB7CD" w14:textId="77777777" w:rsidR="00A20F11" w:rsidRPr="000F3297" w:rsidRDefault="00A20F11" w:rsidP="000F3297">
            <w:pPr>
              <w:spacing w:before="80" w:after="80"/>
              <w:rPr>
                <w:sz w:val="20"/>
              </w:rPr>
            </w:pPr>
          </w:p>
        </w:tc>
        <w:tc>
          <w:tcPr>
            <w:tcW w:w="629" w:type="dxa"/>
          </w:tcPr>
          <w:p w14:paraId="2DDDEE71" w14:textId="77777777" w:rsidR="00A20F11" w:rsidRPr="000F3297" w:rsidRDefault="00A20F11" w:rsidP="000F3297">
            <w:pPr>
              <w:spacing w:before="80" w:after="80"/>
              <w:rPr>
                <w:sz w:val="20"/>
              </w:rPr>
            </w:pPr>
          </w:p>
        </w:tc>
        <w:tc>
          <w:tcPr>
            <w:tcW w:w="630" w:type="dxa"/>
          </w:tcPr>
          <w:p w14:paraId="36113D04" w14:textId="77777777" w:rsidR="00A20F11" w:rsidRPr="000F3297" w:rsidRDefault="00A20F11" w:rsidP="000F3297">
            <w:pPr>
              <w:spacing w:before="80" w:after="80"/>
              <w:rPr>
                <w:sz w:val="20"/>
              </w:rPr>
            </w:pPr>
          </w:p>
        </w:tc>
        <w:tc>
          <w:tcPr>
            <w:tcW w:w="629" w:type="dxa"/>
          </w:tcPr>
          <w:p w14:paraId="4E5EA5BC" w14:textId="77777777" w:rsidR="00A20F11" w:rsidRPr="000F3297" w:rsidRDefault="00A20F11" w:rsidP="000F3297">
            <w:pPr>
              <w:spacing w:before="80" w:after="80"/>
              <w:rPr>
                <w:sz w:val="20"/>
              </w:rPr>
            </w:pPr>
          </w:p>
        </w:tc>
        <w:tc>
          <w:tcPr>
            <w:tcW w:w="630" w:type="dxa"/>
          </w:tcPr>
          <w:p w14:paraId="2008EAA0" w14:textId="77777777" w:rsidR="00A20F11" w:rsidRPr="000F3297" w:rsidRDefault="00A20F11" w:rsidP="000F3297">
            <w:pPr>
              <w:spacing w:before="80" w:after="80"/>
              <w:rPr>
                <w:sz w:val="20"/>
              </w:rPr>
            </w:pPr>
          </w:p>
        </w:tc>
        <w:tc>
          <w:tcPr>
            <w:tcW w:w="629" w:type="dxa"/>
          </w:tcPr>
          <w:p w14:paraId="111DC0FD" w14:textId="77777777" w:rsidR="00A20F11" w:rsidRPr="000F3297" w:rsidRDefault="00A20F11" w:rsidP="000F3297">
            <w:pPr>
              <w:spacing w:before="80" w:after="80"/>
              <w:rPr>
                <w:sz w:val="20"/>
              </w:rPr>
            </w:pPr>
          </w:p>
        </w:tc>
        <w:tc>
          <w:tcPr>
            <w:tcW w:w="630" w:type="dxa"/>
          </w:tcPr>
          <w:p w14:paraId="3D815A9D" w14:textId="77777777" w:rsidR="00A20F11" w:rsidRPr="000F3297" w:rsidRDefault="00A20F11" w:rsidP="000F3297">
            <w:pPr>
              <w:spacing w:before="80" w:after="80"/>
              <w:rPr>
                <w:sz w:val="20"/>
              </w:rPr>
            </w:pPr>
          </w:p>
        </w:tc>
        <w:tc>
          <w:tcPr>
            <w:tcW w:w="629" w:type="dxa"/>
          </w:tcPr>
          <w:p w14:paraId="267E156C" w14:textId="77777777" w:rsidR="00A20F11" w:rsidRPr="000F3297" w:rsidRDefault="00A20F11" w:rsidP="000F3297">
            <w:pPr>
              <w:spacing w:before="80" w:after="80"/>
              <w:rPr>
                <w:sz w:val="20"/>
              </w:rPr>
            </w:pPr>
          </w:p>
        </w:tc>
        <w:tc>
          <w:tcPr>
            <w:tcW w:w="630" w:type="dxa"/>
          </w:tcPr>
          <w:p w14:paraId="4E08A8A6" w14:textId="77777777" w:rsidR="00A20F11" w:rsidRPr="000F3297" w:rsidRDefault="00A20F11" w:rsidP="000F3297">
            <w:pPr>
              <w:spacing w:before="80" w:after="80"/>
              <w:rPr>
                <w:sz w:val="20"/>
              </w:rPr>
            </w:pPr>
          </w:p>
        </w:tc>
      </w:tr>
      <w:tr w:rsidR="000F3297" w:rsidRPr="000F3297" w14:paraId="39B21AEB" w14:textId="77777777" w:rsidTr="000F3297">
        <w:trPr>
          <w:cnfStyle w:val="000000010000" w:firstRow="0" w:lastRow="0" w:firstColumn="0" w:lastColumn="0" w:oddVBand="0" w:evenVBand="0" w:oddHBand="0" w:evenHBand="1" w:firstRowFirstColumn="0" w:firstRowLastColumn="0" w:lastRowFirstColumn="0" w:lastRowLastColumn="0"/>
        </w:trPr>
        <w:tc>
          <w:tcPr>
            <w:tcW w:w="14647" w:type="dxa"/>
            <w:gridSpan w:val="11"/>
            <w:shd w:val="clear" w:color="auto" w:fill="76923C"/>
          </w:tcPr>
          <w:p w14:paraId="181D5E29" w14:textId="7ED937F3" w:rsidR="000F3297" w:rsidRPr="000F3297" w:rsidRDefault="000F3297" w:rsidP="000F3297">
            <w:pPr>
              <w:spacing w:before="80" w:after="80"/>
              <w:rPr>
                <w:color w:val="FFFFFF" w:themeColor="background1"/>
                <w:sz w:val="20"/>
              </w:rPr>
            </w:pPr>
            <w:r w:rsidRPr="000F3297">
              <w:rPr>
                <w:b/>
                <w:color w:val="FFFFFF" w:themeColor="background1"/>
                <w:sz w:val="20"/>
              </w:rPr>
              <w:lastRenderedPageBreak/>
              <w:t>INSTITUTIONS HAVE ADAPTIVE CAPACITIES</w:t>
            </w:r>
          </w:p>
        </w:tc>
      </w:tr>
      <w:tr w:rsidR="00A20F11" w:rsidRPr="000F3297" w14:paraId="354D7DF4"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00BF82EA" w14:textId="77777777" w:rsidR="00A20F11" w:rsidRPr="000F3297" w:rsidRDefault="00A20F11" w:rsidP="000F3297">
            <w:pPr>
              <w:spacing w:before="80" w:after="80"/>
              <w:rPr>
                <w:sz w:val="20"/>
              </w:rPr>
            </w:pPr>
            <w:r w:rsidRPr="000F3297">
              <w:rPr>
                <w:b/>
                <w:sz w:val="20"/>
              </w:rPr>
              <w:t>Institutions are Shock-Aware:</w:t>
            </w:r>
            <w:r w:rsidRPr="000F3297">
              <w:rPr>
                <w:sz w:val="20"/>
              </w:rPr>
              <w:t xml:space="preserve">  Institutions have identified the primary shocks and stresses that impact the local community, and can easily name them and describe their impact.</w:t>
            </w:r>
          </w:p>
        </w:tc>
        <w:tc>
          <w:tcPr>
            <w:tcW w:w="629" w:type="dxa"/>
          </w:tcPr>
          <w:p w14:paraId="4E0E00CE" w14:textId="77777777" w:rsidR="00A20F11" w:rsidRPr="000F3297" w:rsidRDefault="00A20F11" w:rsidP="000F3297">
            <w:pPr>
              <w:spacing w:before="80" w:after="80"/>
              <w:rPr>
                <w:sz w:val="20"/>
              </w:rPr>
            </w:pPr>
          </w:p>
        </w:tc>
        <w:tc>
          <w:tcPr>
            <w:tcW w:w="630" w:type="dxa"/>
          </w:tcPr>
          <w:p w14:paraId="0A41C8B7" w14:textId="77777777" w:rsidR="00A20F11" w:rsidRPr="000F3297" w:rsidRDefault="00A20F11" w:rsidP="000F3297">
            <w:pPr>
              <w:spacing w:before="80" w:after="80"/>
              <w:rPr>
                <w:sz w:val="20"/>
              </w:rPr>
            </w:pPr>
          </w:p>
        </w:tc>
        <w:tc>
          <w:tcPr>
            <w:tcW w:w="629" w:type="dxa"/>
          </w:tcPr>
          <w:p w14:paraId="18BDC64F" w14:textId="77777777" w:rsidR="00A20F11" w:rsidRPr="000F3297" w:rsidRDefault="00A20F11" w:rsidP="000F3297">
            <w:pPr>
              <w:spacing w:before="80" w:after="80"/>
              <w:rPr>
                <w:sz w:val="20"/>
              </w:rPr>
            </w:pPr>
          </w:p>
        </w:tc>
        <w:tc>
          <w:tcPr>
            <w:tcW w:w="630" w:type="dxa"/>
          </w:tcPr>
          <w:p w14:paraId="436D9685" w14:textId="77777777" w:rsidR="00A20F11" w:rsidRPr="000F3297" w:rsidRDefault="00A20F11" w:rsidP="000F3297">
            <w:pPr>
              <w:spacing w:before="80" w:after="80"/>
              <w:rPr>
                <w:sz w:val="20"/>
              </w:rPr>
            </w:pPr>
          </w:p>
        </w:tc>
        <w:tc>
          <w:tcPr>
            <w:tcW w:w="629" w:type="dxa"/>
          </w:tcPr>
          <w:p w14:paraId="5E3453A4" w14:textId="77777777" w:rsidR="00A20F11" w:rsidRPr="000F3297" w:rsidRDefault="00A20F11" w:rsidP="000F3297">
            <w:pPr>
              <w:spacing w:before="80" w:after="80"/>
              <w:rPr>
                <w:sz w:val="20"/>
              </w:rPr>
            </w:pPr>
          </w:p>
        </w:tc>
        <w:tc>
          <w:tcPr>
            <w:tcW w:w="630" w:type="dxa"/>
          </w:tcPr>
          <w:p w14:paraId="1879A6ED" w14:textId="77777777" w:rsidR="00A20F11" w:rsidRPr="000F3297" w:rsidRDefault="00A20F11" w:rsidP="000F3297">
            <w:pPr>
              <w:spacing w:before="80" w:after="80"/>
              <w:rPr>
                <w:sz w:val="20"/>
              </w:rPr>
            </w:pPr>
          </w:p>
        </w:tc>
        <w:tc>
          <w:tcPr>
            <w:tcW w:w="629" w:type="dxa"/>
          </w:tcPr>
          <w:p w14:paraId="0E059E9A" w14:textId="77777777" w:rsidR="00A20F11" w:rsidRPr="000F3297" w:rsidRDefault="00A20F11" w:rsidP="000F3297">
            <w:pPr>
              <w:spacing w:before="80" w:after="80"/>
              <w:rPr>
                <w:sz w:val="20"/>
              </w:rPr>
            </w:pPr>
          </w:p>
        </w:tc>
        <w:tc>
          <w:tcPr>
            <w:tcW w:w="630" w:type="dxa"/>
          </w:tcPr>
          <w:p w14:paraId="08A23EE2" w14:textId="77777777" w:rsidR="00A20F11" w:rsidRPr="000F3297" w:rsidRDefault="00A20F11" w:rsidP="000F3297">
            <w:pPr>
              <w:spacing w:before="80" w:after="80"/>
              <w:rPr>
                <w:sz w:val="20"/>
              </w:rPr>
            </w:pPr>
          </w:p>
        </w:tc>
        <w:tc>
          <w:tcPr>
            <w:tcW w:w="629" w:type="dxa"/>
          </w:tcPr>
          <w:p w14:paraId="53531BC6" w14:textId="77777777" w:rsidR="00A20F11" w:rsidRPr="000F3297" w:rsidRDefault="00A20F11" w:rsidP="000F3297">
            <w:pPr>
              <w:spacing w:before="80" w:after="80"/>
              <w:rPr>
                <w:sz w:val="20"/>
              </w:rPr>
            </w:pPr>
          </w:p>
        </w:tc>
        <w:tc>
          <w:tcPr>
            <w:tcW w:w="630" w:type="dxa"/>
          </w:tcPr>
          <w:p w14:paraId="365D5332" w14:textId="77777777" w:rsidR="00A20F11" w:rsidRPr="000F3297" w:rsidRDefault="00A20F11" w:rsidP="000F3297">
            <w:pPr>
              <w:spacing w:before="80" w:after="80"/>
              <w:rPr>
                <w:sz w:val="20"/>
              </w:rPr>
            </w:pPr>
          </w:p>
        </w:tc>
      </w:tr>
      <w:tr w:rsidR="00A20F11" w:rsidRPr="000F3297" w14:paraId="44F2B043" w14:textId="77777777" w:rsidTr="000F3297">
        <w:trPr>
          <w:cnfStyle w:val="000000010000" w:firstRow="0" w:lastRow="0" w:firstColumn="0" w:lastColumn="0" w:oddVBand="0" w:evenVBand="0" w:oddHBand="0" w:evenHBand="1" w:firstRowFirstColumn="0" w:firstRowLastColumn="0" w:lastRowFirstColumn="0" w:lastRowLastColumn="0"/>
        </w:trPr>
        <w:tc>
          <w:tcPr>
            <w:tcW w:w="8352" w:type="dxa"/>
          </w:tcPr>
          <w:p w14:paraId="78E5DCD8" w14:textId="76881438" w:rsidR="00A20F11" w:rsidRPr="000F3297" w:rsidRDefault="00A20F11" w:rsidP="000F3297">
            <w:pPr>
              <w:spacing w:before="80" w:after="80"/>
              <w:rPr>
                <w:sz w:val="20"/>
              </w:rPr>
            </w:pPr>
            <w:r w:rsidRPr="000F3297">
              <w:rPr>
                <w:b/>
                <w:sz w:val="20"/>
              </w:rPr>
              <w:t>Institutions know Early Warning Signs and Stages of Shocks:</w:t>
            </w:r>
            <w:r w:rsidRPr="000F3297">
              <w:rPr>
                <w:sz w:val="20"/>
              </w:rPr>
              <w:t xml:space="preserve">  Institutions have clear </w:t>
            </w:r>
            <w:r w:rsidR="00965CE2" w:rsidRPr="000F3297">
              <w:rPr>
                <w:sz w:val="20"/>
              </w:rPr>
              <w:t>criteria</w:t>
            </w:r>
            <w:r w:rsidRPr="000F3297">
              <w:rPr>
                <w:sz w:val="20"/>
              </w:rPr>
              <w:t xml:space="preserve"> to detect early warning signs of shock and identify the stages of shocks (warning, eminent, early, full, recovery) including knowing whose role it is to apply the </w:t>
            </w:r>
            <w:r w:rsidR="00965CE2" w:rsidRPr="000F3297">
              <w:rPr>
                <w:sz w:val="20"/>
              </w:rPr>
              <w:t>criteria</w:t>
            </w:r>
            <w:r w:rsidRPr="000F3297">
              <w:rPr>
                <w:sz w:val="20"/>
              </w:rPr>
              <w:t xml:space="preserve"> and who to report the assessment to.</w:t>
            </w:r>
          </w:p>
        </w:tc>
        <w:tc>
          <w:tcPr>
            <w:tcW w:w="629" w:type="dxa"/>
          </w:tcPr>
          <w:p w14:paraId="25563731" w14:textId="77777777" w:rsidR="00A20F11" w:rsidRPr="000F3297" w:rsidRDefault="00A20F11" w:rsidP="000F3297">
            <w:pPr>
              <w:spacing w:before="80" w:after="80"/>
              <w:rPr>
                <w:sz w:val="20"/>
              </w:rPr>
            </w:pPr>
          </w:p>
        </w:tc>
        <w:tc>
          <w:tcPr>
            <w:tcW w:w="630" w:type="dxa"/>
          </w:tcPr>
          <w:p w14:paraId="77901BDA" w14:textId="77777777" w:rsidR="00A20F11" w:rsidRPr="000F3297" w:rsidRDefault="00A20F11" w:rsidP="000F3297">
            <w:pPr>
              <w:spacing w:before="80" w:after="80"/>
              <w:rPr>
                <w:sz w:val="20"/>
              </w:rPr>
            </w:pPr>
          </w:p>
        </w:tc>
        <w:tc>
          <w:tcPr>
            <w:tcW w:w="629" w:type="dxa"/>
          </w:tcPr>
          <w:p w14:paraId="6E897E37" w14:textId="77777777" w:rsidR="00A20F11" w:rsidRPr="000F3297" w:rsidRDefault="00A20F11" w:rsidP="000F3297">
            <w:pPr>
              <w:spacing w:before="80" w:after="80"/>
              <w:rPr>
                <w:sz w:val="20"/>
              </w:rPr>
            </w:pPr>
          </w:p>
        </w:tc>
        <w:tc>
          <w:tcPr>
            <w:tcW w:w="630" w:type="dxa"/>
          </w:tcPr>
          <w:p w14:paraId="2BBC0648" w14:textId="77777777" w:rsidR="00A20F11" w:rsidRPr="000F3297" w:rsidRDefault="00A20F11" w:rsidP="000F3297">
            <w:pPr>
              <w:spacing w:before="80" w:after="80"/>
              <w:rPr>
                <w:sz w:val="20"/>
              </w:rPr>
            </w:pPr>
          </w:p>
        </w:tc>
        <w:tc>
          <w:tcPr>
            <w:tcW w:w="629" w:type="dxa"/>
          </w:tcPr>
          <w:p w14:paraId="6749CD33" w14:textId="77777777" w:rsidR="00A20F11" w:rsidRPr="000F3297" w:rsidRDefault="00A20F11" w:rsidP="000F3297">
            <w:pPr>
              <w:spacing w:before="80" w:after="80"/>
              <w:rPr>
                <w:sz w:val="20"/>
              </w:rPr>
            </w:pPr>
          </w:p>
        </w:tc>
        <w:tc>
          <w:tcPr>
            <w:tcW w:w="630" w:type="dxa"/>
          </w:tcPr>
          <w:p w14:paraId="1551FD97" w14:textId="77777777" w:rsidR="00A20F11" w:rsidRPr="000F3297" w:rsidRDefault="00A20F11" w:rsidP="000F3297">
            <w:pPr>
              <w:spacing w:before="80" w:after="80"/>
              <w:rPr>
                <w:sz w:val="20"/>
              </w:rPr>
            </w:pPr>
          </w:p>
        </w:tc>
        <w:tc>
          <w:tcPr>
            <w:tcW w:w="629" w:type="dxa"/>
          </w:tcPr>
          <w:p w14:paraId="057A3817" w14:textId="77777777" w:rsidR="00A20F11" w:rsidRPr="000F3297" w:rsidRDefault="00A20F11" w:rsidP="000F3297">
            <w:pPr>
              <w:spacing w:before="80" w:after="80"/>
              <w:rPr>
                <w:sz w:val="20"/>
              </w:rPr>
            </w:pPr>
          </w:p>
        </w:tc>
        <w:tc>
          <w:tcPr>
            <w:tcW w:w="630" w:type="dxa"/>
          </w:tcPr>
          <w:p w14:paraId="3CC6809B" w14:textId="77777777" w:rsidR="00A20F11" w:rsidRPr="000F3297" w:rsidRDefault="00A20F11" w:rsidP="000F3297">
            <w:pPr>
              <w:spacing w:before="80" w:after="80"/>
              <w:rPr>
                <w:sz w:val="20"/>
              </w:rPr>
            </w:pPr>
          </w:p>
        </w:tc>
        <w:tc>
          <w:tcPr>
            <w:tcW w:w="629" w:type="dxa"/>
          </w:tcPr>
          <w:p w14:paraId="26408145" w14:textId="77777777" w:rsidR="00A20F11" w:rsidRPr="000F3297" w:rsidRDefault="00A20F11" w:rsidP="000F3297">
            <w:pPr>
              <w:spacing w:before="80" w:after="80"/>
              <w:rPr>
                <w:sz w:val="20"/>
              </w:rPr>
            </w:pPr>
          </w:p>
        </w:tc>
        <w:tc>
          <w:tcPr>
            <w:tcW w:w="630" w:type="dxa"/>
          </w:tcPr>
          <w:p w14:paraId="13ABE812" w14:textId="77777777" w:rsidR="00A20F11" w:rsidRPr="000F3297" w:rsidRDefault="00A20F11" w:rsidP="000F3297">
            <w:pPr>
              <w:spacing w:before="80" w:after="80"/>
              <w:rPr>
                <w:sz w:val="20"/>
              </w:rPr>
            </w:pPr>
          </w:p>
        </w:tc>
      </w:tr>
      <w:tr w:rsidR="00A20F11" w:rsidRPr="000F3297" w14:paraId="25D0B208"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2D60DD3F" w14:textId="77777777" w:rsidR="00A20F11" w:rsidRPr="000F3297" w:rsidRDefault="00A20F11" w:rsidP="000F3297">
            <w:pPr>
              <w:spacing w:before="80" w:after="80"/>
              <w:rPr>
                <w:b/>
                <w:sz w:val="20"/>
              </w:rPr>
            </w:pPr>
            <w:r w:rsidRPr="000F3297">
              <w:rPr>
                <w:b/>
                <w:sz w:val="20"/>
              </w:rPr>
              <w:t>Institutions have Emergency Response Plans:</w:t>
            </w:r>
            <w:r w:rsidRPr="000F3297">
              <w:rPr>
                <w:sz w:val="20"/>
              </w:rPr>
              <w:t xml:space="preserve">  Institutions have, or participate in, emergency response plans for all identified primary shocks and stresses.  They can describe their response plans in sufficient detail or provide response plan documents.</w:t>
            </w:r>
          </w:p>
        </w:tc>
        <w:tc>
          <w:tcPr>
            <w:tcW w:w="629" w:type="dxa"/>
          </w:tcPr>
          <w:p w14:paraId="78148ABB" w14:textId="77777777" w:rsidR="00A20F11" w:rsidRPr="000F3297" w:rsidRDefault="00A20F11" w:rsidP="000F3297">
            <w:pPr>
              <w:spacing w:before="80" w:after="80"/>
              <w:rPr>
                <w:sz w:val="20"/>
              </w:rPr>
            </w:pPr>
          </w:p>
        </w:tc>
        <w:tc>
          <w:tcPr>
            <w:tcW w:w="630" w:type="dxa"/>
          </w:tcPr>
          <w:p w14:paraId="471B27C3" w14:textId="77777777" w:rsidR="00A20F11" w:rsidRPr="000F3297" w:rsidRDefault="00A20F11" w:rsidP="000F3297">
            <w:pPr>
              <w:spacing w:before="80" w:after="80"/>
              <w:rPr>
                <w:sz w:val="20"/>
              </w:rPr>
            </w:pPr>
          </w:p>
        </w:tc>
        <w:tc>
          <w:tcPr>
            <w:tcW w:w="629" w:type="dxa"/>
          </w:tcPr>
          <w:p w14:paraId="77D1392E" w14:textId="77777777" w:rsidR="00A20F11" w:rsidRPr="000F3297" w:rsidRDefault="00A20F11" w:rsidP="000F3297">
            <w:pPr>
              <w:spacing w:before="80" w:after="80"/>
              <w:rPr>
                <w:sz w:val="20"/>
              </w:rPr>
            </w:pPr>
          </w:p>
        </w:tc>
        <w:tc>
          <w:tcPr>
            <w:tcW w:w="630" w:type="dxa"/>
          </w:tcPr>
          <w:p w14:paraId="308B95A5" w14:textId="77777777" w:rsidR="00A20F11" w:rsidRPr="000F3297" w:rsidRDefault="00A20F11" w:rsidP="000F3297">
            <w:pPr>
              <w:spacing w:before="80" w:after="80"/>
              <w:rPr>
                <w:sz w:val="20"/>
              </w:rPr>
            </w:pPr>
          </w:p>
        </w:tc>
        <w:tc>
          <w:tcPr>
            <w:tcW w:w="629" w:type="dxa"/>
          </w:tcPr>
          <w:p w14:paraId="75F89F33" w14:textId="77777777" w:rsidR="00A20F11" w:rsidRPr="000F3297" w:rsidRDefault="00A20F11" w:rsidP="000F3297">
            <w:pPr>
              <w:spacing w:before="80" w:after="80"/>
              <w:rPr>
                <w:sz w:val="20"/>
              </w:rPr>
            </w:pPr>
          </w:p>
        </w:tc>
        <w:tc>
          <w:tcPr>
            <w:tcW w:w="630" w:type="dxa"/>
          </w:tcPr>
          <w:p w14:paraId="5E005393" w14:textId="77777777" w:rsidR="00A20F11" w:rsidRPr="000F3297" w:rsidRDefault="00A20F11" w:rsidP="000F3297">
            <w:pPr>
              <w:spacing w:before="80" w:after="80"/>
              <w:rPr>
                <w:sz w:val="20"/>
              </w:rPr>
            </w:pPr>
          </w:p>
        </w:tc>
        <w:tc>
          <w:tcPr>
            <w:tcW w:w="629" w:type="dxa"/>
          </w:tcPr>
          <w:p w14:paraId="4D93058B" w14:textId="77777777" w:rsidR="00A20F11" w:rsidRPr="000F3297" w:rsidRDefault="00A20F11" w:rsidP="000F3297">
            <w:pPr>
              <w:spacing w:before="80" w:after="80"/>
              <w:rPr>
                <w:sz w:val="20"/>
              </w:rPr>
            </w:pPr>
          </w:p>
        </w:tc>
        <w:tc>
          <w:tcPr>
            <w:tcW w:w="630" w:type="dxa"/>
          </w:tcPr>
          <w:p w14:paraId="1C4888DA" w14:textId="77777777" w:rsidR="00A20F11" w:rsidRPr="000F3297" w:rsidRDefault="00A20F11" w:rsidP="000F3297">
            <w:pPr>
              <w:spacing w:before="80" w:after="80"/>
              <w:rPr>
                <w:sz w:val="20"/>
              </w:rPr>
            </w:pPr>
          </w:p>
        </w:tc>
        <w:tc>
          <w:tcPr>
            <w:tcW w:w="629" w:type="dxa"/>
          </w:tcPr>
          <w:p w14:paraId="25B6E77E" w14:textId="77777777" w:rsidR="00A20F11" w:rsidRPr="000F3297" w:rsidRDefault="00A20F11" w:rsidP="000F3297">
            <w:pPr>
              <w:spacing w:before="80" w:after="80"/>
              <w:rPr>
                <w:sz w:val="20"/>
              </w:rPr>
            </w:pPr>
          </w:p>
        </w:tc>
        <w:tc>
          <w:tcPr>
            <w:tcW w:w="630" w:type="dxa"/>
          </w:tcPr>
          <w:p w14:paraId="74DB8D82" w14:textId="77777777" w:rsidR="00A20F11" w:rsidRPr="000F3297" w:rsidRDefault="00A20F11" w:rsidP="000F3297">
            <w:pPr>
              <w:spacing w:before="80" w:after="80"/>
              <w:rPr>
                <w:sz w:val="20"/>
              </w:rPr>
            </w:pPr>
          </w:p>
        </w:tc>
      </w:tr>
      <w:tr w:rsidR="00A20F11" w:rsidRPr="000F3297" w14:paraId="14D6AA3A" w14:textId="77777777" w:rsidTr="000F3297">
        <w:trPr>
          <w:cnfStyle w:val="000000010000" w:firstRow="0" w:lastRow="0" w:firstColumn="0" w:lastColumn="0" w:oddVBand="0" w:evenVBand="0" w:oddHBand="0" w:evenHBand="1" w:firstRowFirstColumn="0" w:firstRowLastColumn="0" w:lastRowFirstColumn="0" w:lastRowLastColumn="0"/>
          <w:trHeight w:val="1250"/>
        </w:trPr>
        <w:tc>
          <w:tcPr>
            <w:tcW w:w="8352" w:type="dxa"/>
          </w:tcPr>
          <w:p w14:paraId="524AB5D8" w14:textId="77777777" w:rsidR="00A20F11" w:rsidRPr="000F3297" w:rsidRDefault="00A20F11" w:rsidP="000F3297">
            <w:pPr>
              <w:spacing w:before="80" w:after="80"/>
              <w:rPr>
                <w:b/>
                <w:sz w:val="20"/>
              </w:rPr>
            </w:pPr>
            <w:r w:rsidRPr="000F3297">
              <w:rPr>
                <w:b/>
                <w:sz w:val="20"/>
              </w:rPr>
              <w:t>Institutions can Access Resources to carry out Emergency Plans:</w:t>
            </w:r>
            <w:r w:rsidRPr="000F3297">
              <w:rPr>
                <w:sz w:val="20"/>
              </w:rPr>
              <w:t xml:space="preserve">  Institutions have identified resources to implement emergency response plans and have relationships and regular communication with these sources. </w:t>
            </w:r>
          </w:p>
        </w:tc>
        <w:tc>
          <w:tcPr>
            <w:tcW w:w="629" w:type="dxa"/>
          </w:tcPr>
          <w:p w14:paraId="172F109D" w14:textId="77777777" w:rsidR="00A20F11" w:rsidRPr="000F3297" w:rsidRDefault="00A20F11" w:rsidP="000F3297">
            <w:pPr>
              <w:spacing w:before="80" w:after="80"/>
              <w:rPr>
                <w:sz w:val="20"/>
              </w:rPr>
            </w:pPr>
          </w:p>
        </w:tc>
        <w:tc>
          <w:tcPr>
            <w:tcW w:w="630" w:type="dxa"/>
          </w:tcPr>
          <w:p w14:paraId="039D1528" w14:textId="77777777" w:rsidR="00A20F11" w:rsidRPr="000F3297" w:rsidRDefault="00A20F11" w:rsidP="000F3297">
            <w:pPr>
              <w:spacing w:before="80" w:after="80"/>
              <w:rPr>
                <w:sz w:val="20"/>
              </w:rPr>
            </w:pPr>
          </w:p>
        </w:tc>
        <w:tc>
          <w:tcPr>
            <w:tcW w:w="629" w:type="dxa"/>
          </w:tcPr>
          <w:p w14:paraId="3C4142E6" w14:textId="77777777" w:rsidR="00A20F11" w:rsidRPr="000F3297" w:rsidRDefault="00A20F11" w:rsidP="000F3297">
            <w:pPr>
              <w:spacing w:before="80" w:after="80"/>
              <w:rPr>
                <w:sz w:val="20"/>
              </w:rPr>
            </w:pPr>
          </w:p>
        </w:tc>
        <w:tc>
          <w:tcPr>
            <w:tcW w:w="630" w:type="dxa"/>
          </w:tcPr>
          <w:p w14:paraId="2EB04134" w14:textId="77777777" w:rsidR="00A20F11" w:rsidRPr="000F3297" w:rsidRDefault="00A20F11" w:rsidP="000F3297">
            <w:pPr>
              <w:spacing w:before="80" w:after="80"/>
              <w:rPr>
                <w:sz w:val="20"/>
              </w:rPr>
            </w:pPr>
          </w:p>
        </w:tc>
        <w:tc>
          <w:tcPr>
            <w:tcW w:w="629" w:type="dxa"/>
          </w:tcPr>
          <w:p w14:paraId="3AC244F4" w14:textId="77777777" w:rsidR="00A20F11" w:rsidRPr="000F3297" w:rsidRDefault="00A20F11" w:rsidP="000F3297">
            <w:pPr>
              <w:spacing w:before="80" w:after="80"/>
              <w:rPr>
                <w:sz w:val="20"/>
              </w:rPr>
            </w:pPr>
          </w:p>
        </w:tc>
        <w:tc>
          <w:tcPr>
            <w:tcW w:w="630" w:type="dxa"/>
          </w:tcPr>
          <w:p w14:paraId="49DC0F0B" w14:textId="77777777" w:rsidR="00A20F11" w:rsidRPr="000F3297" w:rsidRDefault="00A20F11" w:rsidP="000F3297">
            <w:pPr>
              <w:spacing w:before="80" w:after="80"/>
              <w:rPr>
                <w:sz w:val="20"/>
              </w:rPr>
            </w:pPr>
          </w:p>
        </w:tc>
        <w:tc>
          <w:tcPr>
            <w:tcW w:w="629" w:type="dxa"/>
          </w:tcPr>
          <w:p w14:paraId="1A3A0100" w14:textId="77777777" w:rsidR="00A20F11" w:rsidRPr="000F3297" w:rsidRDefault="00A20F11" w:rsidP="000F3297">
            <w:pPr>
              <w:spacing w:before="80" w:after="80"/>
              <w:rPr>
                <w:sz w:val="20"/>
              </w:rPr>
            </w:pPr>
          </w:p>
        </w:tc>
        <w:tc>
          <w:tcPr>
            <w:tcW w:w="630" w:type="dxa"/>
          </w:tcPr>
          <w:p w14:paraId="3E4514F9" w14:textId="77777777" w:rsidR="00A20F11" w:rsidRPr="000F3297" w:rsidRDefault="00A20F11" w:rsidP="000F3297">
            <w:pPr>
              <w:spacing w:before="80" w:after="80"/>
              <w:rPr>
                <w:sz w:val="20"/>
              </w:rPr>
            </w:pPr>
          </w:p>
        </w:tc>
        <w:tc>
          <w:tcPr>
            <w:tcW w:w="629" w:type="dxa"/>
          </w:tcPr>
          <w:p w14:paraId="7B42623B" w14:textId="77777777" w:rsidR="00A20F11" w:rsidRPr="000F3297" w:rsidRDefault="00A20F11" w:rsidP="000F3297">
            <w:pPr>
              <w:spacing w:before="80" w:after="80"/>
              <w:rPr>
                <w:sz w:val="20"/>
              </w:rPr>
            </w:pPr>
          </w:p>
        </w:tc>
        <w:tc>
          <w:tcPr>
            <w:tcW w:w="630" w:type="dxa"/>
          </w:tcPr>
          <w:p w14:paraId="3CBF601A" w14:textId="77777777" w:rsidR="00A20F11" w:rsidRPr="000F3297" w:rsidRDefault="00A20F11" w:rsidP="000F3297">
            <w:pPr>
              <w:spacing w:before="80" w:after="80"/>
              <w:rPr>
                <w:sz w:val="20"/>
              </w:rPr>
            </w:pPr>
          </w:p>
        </w:tc>
      </w:tr>
      <w:tr w:rsidR="000F3297" w:rsidRPr="000F3297" w14:paraId="61BFD1D6" w14:textId="77777777" w:rsidTr="000F3297">
        <w:trPr>
          <w:cnfStyle w:val="000000100000" w:firstRow="0" w:lastRow="0" w:firstColumn="0" w:lastColumn="0" w:oddVBand="0" w:evenVBand="0" w:oddHBand="1" w:evenHBand="0" w:firstRowFirstColumn="0" w:firstRowLastColumn="0" w:lastRowFirstColumn="0" w:lastRowLastColumn="0"/>
        </w:trPr>
        <w:tc>
          <w:tcPr>
            <w:tcW w:w="14647" w:type="dxa"/>
            <w:gridSpan w:val="11"/>
            <w:shd w:val="clear" w:color="auto" w:fill="76923C"/>
          </w:tcPr>
          <w:p w14:paraId="2E6487F0" w14:textId="5734D5C1" w:rsidR="000F3297" w:rsidRPr="000F3297" w:rsidRDefault="000F3297" w:rsidP="000F3297">
            <w:pPr>
              <w:spacing w:before="80" w:after="80"/>
              <w:rPr>
                <w:color w:val="FFFFFF" w:themeColor="background1"/>
                <w:sz w:val="20"/>
              </w:rPr>
            </w:pPr>
            <w:r w:rsidRPr="000F3297">
              <w:rPr>
                <w:b/>
                <w:color w:val="FFFFFF" w:themeColor="background1"/>
                <w:sz w:val="20"/>
              </w:rPr>
              <w:lastRenderedPageBreak/>
              <w:t>INSTITUTIONS HAVE TRANSFORMATIVE CAPACITIES</w:t>
            </w:r>
          </w:p>
        </w:tc>
      </w:tr>
      <w:tr w:rsidR="00A20F11" w:rsidRPr="000F3297" w14:paraId="027A4888" w14:textId="77777777" w:rsidTr="000F3297">
        <w:trPr>
          <w:cnfStyle w:val="000000010000" w:firstRow="0" w:lastRow="0" w:firstColumn="0" w:lastColumn="0" w:oddVBand="0" w:evenVBand="0" w:oddHBand="0" w:evenHBand="1" w:firstRowFirstColumn="0" w:firstRowLastColumn="0" w:lastRowFirstColumn="0" w:lastRowLastColumn="0"/>
        </w:trPr>
        <w:tc>
          <w:tcPr>
            <w:tcW w:w="8352" w:type="dxa"/>
          </w:tcPr>
          <w:p w14:paraId="16E1DBCE" w14:textId="77777777" w:rsidR="00A20F11" w:rsidRPr="000F3297" w:rsidRDefault="00A20F11" w:rsidP="000F3297">
            <w:pPr>
              <w:spacing w:before="80" w:after="80"/>
              <w:rPr>
                <w:b/>
                <w:sz w:val="20"/>
              </w:rPr>
            </w:pPr>
            <w:r w:rsidRPr="000F3297">
              <w:rPr>
                <w:b/>
                <w:sz w:val="20"/>
              </w:rPr>
              <w:t>Institutions’ Stakeholders participate in Preparedness and Response Planning:</w:t>
            </w:r>
            <w:r w:rsidRPr="000F3297">
              <w:rPr>
                <w:sz w:val="20"/>
              </w:rPr>
              <w:t xml:space="preserve"> Institutions have built consensus around solutions to overcoming shocks and stresses with stakeholder buy-in, and conduct periodic updates.</w:t>
            </w:r>
          </w:p>
        </w:tc>
        <w:tc>
          <w:tcPr>
            <w:tcW w:w="629" w:type="dxa"/>
          </w:tcPr>
          <w:p w14:paraId="71BA383D" w14:textId="77777777" w:rsidR="00A20F11" w:rsidRPr="000F3297" w:rsidRDefault="00A20F11" w:rsidP="000F3297">
            <w:pPr>
              <w:spacing w:before="80" w:after="80"/>
              <w:rPr>
                <w:sz w:val="20"/>
              </w:rPr>
            </w:pPr>
          </w:p>
        </w:tc>
        <w:tc>
          <w:tcPr>
            <w:tcW w:w="630" w:type="dxa"/>
          </w:tcPr>
          <w:p w14:paraId="100C642A" w14:textId="77777777" w:rsidR="00A20F11" w:rsidRPr="000F3297" w:rsidRDefault="00A20F11" w:rsidP="000F3297">
            <w:pPr>
              <w:spacing w:before="80" w:after="80"/>
              <w:rPr>
                <w:sz w:val="20"/>
              </w:rPr>
            </w:pPr>
          </w:p>
        </w:tc>
        <w:tc>
          <w:tcPr>
            <w:tcW w:w="629" w:type="dxa"/>
          </w:tcPr>
          <w:p w14:paraId="466B573B" w14:textId="77777777" w:rsidR="00A20F11" w:rsidRPr="000F3297" w:rsidRDefault="00A20F11" w:rsidP="000F3297">
            <w:pPr>
              <w:spacing w:before="80" w:after="80"/>
              <w:rPr>
                <w:sz w:val="20"/>
              </w:rPr>
            </w:pPr>
          </w:p>
        </w:tc>
        <w:tc>
          <w:tcPr>
            <w:tcW w:w="630" w:type="dxa"/>
          </w:tcPr>
          <w:p w14:paraId="1EFE4036" w14:textId="77777777" w:rsidR="00A20F11" w:rsidRPr="000F3297" w:rsidRDefault="00A20F11" w:rsidP="000F3297">
            <w:pPr>
              <w:spacing w:before="80" w:after="80"/>
              <w:rPr>
                <w:sz w:val="20"/>
              </w:rPr>
            </w:pPr>
          </w:p>
        </w:tc>
        <w:tc>
          <w:tcPr>
            <w:tcW w:w="629" w:type="dxa"/>
          </w:tcPr>
          <w:p w14:paraId="1AF21FED" w14:textId="77777777" w:rsidR="00A20F11" w:rsidRPr="000F3297" w:rsidRDefault="00A20F11" w:rsidP="000F3297">
            <w:pPr>
              <w:spacing w:before="80" w:after="80"/>
              <w:rPr>
                <w:sz w:val="20"/>
              </w:rPr>
            </w:pPr>
          </w:p>
        </w:tc>
        <w:tc>
          <w:tcPr>
            <w:tcW w:w="630" w:type="dxa"/>
          </w:tcPr>
          <w:p w14:paraId="55BF8570" w14:textId="77777777" w:rsidR="00A20F11" w:rsidRPr="000F3297" w:rsidRDefault="00A20F11" w:rsidP="000F3297">
            <w:pPr>
              <w:spacing w:before="80" w:after="80"/>
              <w:rPr>
                <w:sz w:val="20"/>
              </w:rPr>
            </w:pPr>
          </w:p>
        </w:tc>
        <w:tc>
          <w:tcPr>
            <w:tcW w:w="629" w:type="dxa"/>
          </w:tcPr>
          <w:p w14:paraId="2F6EF853" w14:textId="77777777" w:rsidR="00A20F11" w:rsidRPr="000F3297" w:rsidRDefault="00A20F11" w:rsidP="000F3297">
            <w:pPr>
              <w:spacing w:before="80" w:after="80"/>
              <w:rPr>
                <w:sz w:val="20"/>
              </w:rPr>
            </w:pPr>
          </w:p>
        </w:tc>
        <w:tc>
          <w:tcPr>
            <w:tcW w:w="630" w:type="dxa"/>
          </w:tcPr>
          <w:p w14:paraId="4F394B70" w14:textId="77777777" w:rsidR="00A20F11" w:rsidRPr="000F3297" w:rsidRDefault="00A20F11" w:rsidP="000F3297">
            <w:pPr>
              <w:spacing w:before="80" w:after="80"/>
              <w:rPr>
                <w:sz w:val="20"/>
              </w:rPr>
            </w:pPr>
          </w:p>
        </w:tc>
        <w:tc>
          <w:tcPr>
            <w:tcW w:w="629" w:type="dxa"/>
          </w:tcPr>
          <w:p w14:paraId="640FE5DF" w14:textId="77777777" w:rsidR="00A20F11" w:rsidRPr="000F3297" w:rsidRDefault="00A20F11" w:rsidP="000F3297">
            <w:pPr>
              <w:spacing w:before="80" w:after="80"/>
              <w:rPr>
                <w:sz w:val="20"/>
              </w:rPr>
            </w:pPr>
          </w:p>
        </w:tc>
        <w:tc>
          <w:tcPr>
            <w:tcW w:w="630" w:type="dxa"/>
          </w:tcPr>
          <w:p w14:paraId="50F28237" w14:textId="77777777" w:rsidR="00A20F11" w:rsidRPr="000F3297" w:rsidRDefault="00A20F11" w:rsidP="000F3297">
            <w:pPr>
              <w:spacing w:before="80" w:after="80"/>
              <w:rPr>
                <w:sz w:val="20"/>
              </w:rPr>
            </w:pPr>
          </w:p>
        </w:tc>
      </w:tr>
      <w:tr w:rsidR="00A20F11" w:rsidRPr="000F3297" w14:paraId="60FE2E27"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283D4700" w14:textId="77777777" w:rsidR="00A20F11" w:rsidRPr="000F3297" w:rsidRDefault="00A20F11" w:rsidP="000F3297">
            <w:pPr>
              <w:spacing w:before="80" w:after="80"/>
              <w:rPr>
                <w:b/>
                <w:sz w:val="20"/>
              </w:rPr>
            </w:pPr>
            <w:r w:rsidRPr="000F3297">
              <w:rPr>
                <w:b/>
                <w:sz w:val="20"/>
              </w:rPr>
              <w:t>Institutions employ Evidence-Based Approaches:</w:t>
            </w:r>
            <w:r w:rsidRPr="000F3297">
              <w:rPr>
                <w:sz w:val="20"/>
              </w:rPr>
              <w:t xml:space="preserve">  Institutions use evidence to evaluate and improve their services.  They can easily identify a recent improvement they made and the evidence that led to the decision.</w:t>
            </w:r>
          </w:p>
        </w:tc>
        <w:tc>
          <w:tcPr>
            <w:tcW w:w="629" w:type="dxa"/>
          </w:tcPr>
          <w:p w14:paraId="51D98A51" w14:textId="77777777" w:rsidR="00A20F11" w:rsidRPr="000F3297" w:rsidRDefault="00A20F11" w:rsidP="000F3297">
            <w:pPr>
              <w:spacing w:before="80" w:after="80"/>
              <w:rPr>
                <w:sz w:val="20"/>
              </w:rPr>
            </w:pPr>
          </w:p>
        </w:tc>
        <w:tc>
          <w:tcPr>
            <w:tcW w:w="630" w:type="dxa"/>
          </w:tcPr>
          <w:p w14:paraId="219C2290" w14:textId="77777777" w:rsidR="00A20F11" w:rsidRPr="000F3297" w:rsidRDefault="00A20F11" w:rsidP="000F3297">
            <w:pPr>
              <w:spacing w:before="80" w:after="80"/>
              <w:rPr>
                <w:sz w:val="20"/>
              </w:rPr>
            </w:pPr>
          </w:p>
        </w:tc>
        <w:tc>
          <w:tcPr>
            <w:tcW w:w="629" w:type="dxa"/>
          </w:tcPr>
          <w:p w14:paraId="7DE6BFAE" w14:textId="77777777" w:rsidR="00A20F11" w:rsidRPr="000F3297" w:rsidRDefault="00A20F11" w:rsidP="000F3297">
            <w:pPr>
              <w:spacing w:before="80" w:after="80"/>
              <w:rPr>
                <w:sz w:val="20"/>
              </w:rPr>
            </w:pPr>
          </w:p>
        </w:tc>
        <w:tc>
          <w:tcPr>
            <w:tcW w:w="630" w:type="dxa"/>
          </w:tcPr>
          <w:p w14:paraId="18548075" w14:textId="77777777" w:rsidR="00A20F11" w:rsidRPr="000F3297" w:rsidRDefault="00A20F11" w:rsidP="000F3297">
            <w:pPr>
              <w:spacing w:before="80" w:after="80"/>
              <w:rPr>
                <w:sz w:val="20"/>
              </w:rPr>
            </w:pPr>
          </w:p>
        </w:tc>
        <w:tc>
          <w:tcPr>
            <w:tcW w:w="629" w:type="dxa"/>
          </w:tcPr>
          <w:p w14:paraId="7CD0C0EC" w14:textId="77777777" w:rsidR="00A20F11" w:rsidRPr="000F3297" w:rsidRDefault="00A20F11" w:rsidP="000F3297">
            <w:pPr>
              <w:spacing w:before="80" w:after="80"/>
              <w:rPr>
                <w:sz w:val="20"/>
              </w:rPr>
            </w:pPr>
          </w:p>
        </w:tc>
        <w:tc>
          <w:tcPr>
            <w:tcW w:w="630" w:type="dxa"/>
          </w:tcPr>
          <w:p w14:paraId="6F861551" w14:textId="77777777" w:rsidR="00A20F11" w:rsidRPr="000F3297" w:rsidRDefault="00A20F11" w:rsidP="000F3297">
            <w:pPr>
              <w:spacing w:before="80" w:after="80"/>
              <w:rPr>
                <w:sz w:val="20"/>
              </w:rPr>
            </w:pPr>
          </w:p>
        </w:tc>
        <w:tc>
          <w:tcPr>
            <w:tcW w:w="629" w:type="dxa"/>
          </w:tcPr>
          <w:p w14:paraId="05ECC0BC" w14:textId="77777777" w:rsidR="00A20F11" w:rsidRPr="000F3297" w:rsidRDefault="00A20F11" w:rsidP="000F3297">
            <w:pPr>
              <w:spacing w:before="80" w:after="80"/>
              <w:rPr>
                <w:sz w:val="20"/>
              </w:rPr>
            </w:pPr>
          </w:p>
        </w:tc>
        <w:tc>
          <w:tcPr>
            <w:tcW w:w="630" w:type="dxa"/>
          </w:tcPr>
          <w:p w14:paraId="66AAACF5" w14:textId="77777777" w:rsidR="00A20F11" w:rsidRPr="000F3297" w:rsidRDefault="00A20F11" w:rsidP="000F3297">
            <w:pPr>
              <w:spacing w:before="80" w:after="80"/>
              <w:rPr>
                <w:sz w:val="20"/>
              </w:rPr>
            </w:pPr>
          </w:p>
        </w:tc>
        <w:tc>
          <w:tcPr>
            <w:tcW w:w="629" w:type="dxa"/>
          </w:tcPr>
          <w:p w14:paraId="3CBA29D7" w14:textId="77777777" w:rsidR="00A20F11" w:rsidRPr="000F3297" w:rsidRDefault="00A20F11" w:rsidP="000F3297">
            <w:pPr>
              <w:spacing w:before="80" w:after="80"/>
              <w:rPr>
                <w:sz w:val="20"/>
              </w:rPr>
            </w:pPr>
          </w:p>
        </w:tc>
        <w:tc>
          <w:tcPr>
            <w:tcW w:w="630" w:type="dxa"/>
          </w:tcPr>
          <w:p w14:paraId="4CE3FA17" w14:textId="77777777" w:rsidR="00A20F11" w:rsidRPr="000F3297" w:rsidRDefault="00A20F11" w:rsidP="000F3297">
            <w:pPr>
              <w:spacing w:before="80" w:after="80"/>
              <w:rPr>
                <w:sz w:val="20"/>
              </w:rPr>
            </w:pPr>
          </w:p>
        </w:tc>
      </w:tr>
      <w:tr w:rsidR="00A20F11" w:rsidRPr="000F3297" w14:paraId="7B25630D" w14:textId="77777777" w:rsidTr="000F3297">
        <w:trPr>
          <w:cnfStyle w:val="000000010000" w:firstRow="0" w:lastRow="0" w:firstColumn="0" w:lastColumn="0" w:oddVBand="0" w:evenVBand="0" w:oddHBand="0" w:evenHBand="1" w:firstRowFirstColumn="0" w:firstRowLastColumn="0" w:lastRowFirstColumn="0" w:lastRowLastColumn="0"/>
        </w:trPr>
        <w:tc>
          <w:tcPr>
            <w:tcW w:w="8352" w:type="dxa"/>
          </w:tcPr>
          <w:p w14:paraId="123D7A4B" w14:textId="77777777" w:rsidR="00A20F11" w:rsidRPr="000F3297" w:rsidRDefault="00A20F11" w:rsidP="000F3297">
            <w:pPr>
              <w:spacing w:before="80" w:after="80"/>
              <w:rPr>
                <w:b/>
                <w:sz w:val="20"/>
              </w:rPr>
            </w:pPr>
            <w:r w:rsidRPr="000F3297">
              <w:rPr>
                <w:b/>
                <w:sz w:val="20"/>
              </w:rPr>
              <w:t>Institutions are Action-Ready:</w:t>
            </w:r>
            <w:r w:rsidRPr="000F3297">
              <w:rPr>
                <w:sz w:val="20"/>
              </w:rPr>
              <w:t xml:space="preserve">  Institutions proactively seek resources to implement preparedness and response solutions.  A green rating is justified if an institution currently has two or more identified sources covering their key shocks.</w:t>
            </w:r>
          </w:p>
        </w:tc>
        <w:tc>
          <w:tcPr>
            <w:tcW w:w="629" w:type="dxa"/>
          </w:tcPr>
          <w:p w14:paraId="5B8946D7" w14:textId="77777777" w:rsidR="00A20F11" w:rsidRPr="000F3297" w:rsidRDefault="00A20F11" w:rsidP="000F3297">
            <w:pPr>
              <w:spacing w:before="80" w:after="80"/>
              <w:rPr>
                <w:sz w:val="20"/>
              </w:rPr>
            </w:pPr>
          </w:p>
        </w:tc>
        <w:tc>
          <w:tcPr>
            <w:tcW w:w="630" w:type="dxa"/>
          </w:tcPr>
          <w:p w14:paraId="3C6F9DC4" w14:textId="77777777" w:rsidR="00A20F11" w:rsidRPr="000F3297" w:rsidRDefault="00A20F11" w:rsidP="000F3297">
            <w:pPr>
              <w:spacing w:before="80" w:after="80"/>
              <w:rPr>
                <w:sz w:val="20"/>
              </w:rPr>
            </w:pPr>
          </w:p>
        </w:tc>
        <w:tc>
          <w:tcPr>
            <w:tcW w:w="629" w:type="dxa"/>
          </w:tcPr>
          <w:p w14:paraId="2104451E" w14:textId="77777777" w:rsidR="00A20F11" w:rsidRPr="000F3297" w:rsidRDefault="00A20F11" w:rsidP="000F3297">
            <w:pPr>
              <w:spacing w:before="80" w:after="80"/>
              <w:rPr>
                <w:sz w:val="20"/>
              </w:rPr>
            </w:pPr>
          </w:p>
        </w:tc>
        <w:tc>
          <w:tcPr>
            <w:tcW w:w="630" w:type="dxa"/>
          </w:tcPr>
          <w:p w14:paraId="3BDC4C5E" w14:textId="77777777" w:rsidR="00A20F11" w:rsidRPr="000F3297" w:rsidRDefault="00A20F11" w:rsidP="000F3297">
            <w:pPr>
              <w:spacing w:before="80" w:after="80"/>
              <w:rPr>
                <w:sz w:val="20"/>
              </w:rPr>
            </w:pPr>
          </w:p>
        </w:tc>
        <w:tc>
          <w:tcPr>
            <w:tcW w:w="629" w:type="dxa"/>
          </w:tcPr>
          <w:p w14:paraId="0D6A7C08" w14:textId="77777777" w:rsidR="00A20F11" w:rsidRPr="000F3297" w:rsidRDefault="00A20F11" w:rsidP="000F3297">
            <w:pPr>
              <w:spacing w:before="80" w:after="80"/>
              <w:rPr>
                <w:sz w:val="20"/>
              </w:rPr>
            </w:pPr>
          </w:p>
        </w:tc>
        <w:tc>
          <w:tcPr>
            <w:tcW w:w="630" w:type="dxa"/>
          </w:tcPr>
          <w:p w14:paraId="4924F621" w14:textId="77777777" w:rsidR="00A20F11" w:rsidRPr="000F3297" w:rsidRDefault="00A20F11" w:rsidP="000F3297">
            <w:pPr>
              <w:spacing w:before="80" w:after="80"/>
              <w:rPr>
                <w:sz w:val="20"/>
              </w:rPr>
            </w:pPr>
          </w:p>
        </w:tc>
        <w:tc>
          <w:tcPr>
            <w:tcW w:w="629" w:type="dxa"/>
          </w:tcPr>
          <w:p w14:paraId="2A0324CF" w14:textId="77777777" w:rsidR="00A20F11" w:rsidRPr="000F3297" w:rsidRDefault="00A20F11" w:rsidP="000F3297">
            <w:pPr>
              <w:spacing w:before="80" w:after="80"/>
              <w:rPr>
                <w:sz w:val="20"/>
              </w:rPr>
            </w:pPr>
          </w:p>
        </w:tc>
        <w:tc>
          <w:tcPr>
            <w:tcW w:w="630" w:type="dxa"/>
          </w:tcPr>
          <w:p w14:paraId="55A7E45A" w14:textId="77777777" w:rsidR="00A20F11" w:rsidRPr="000F3297" w:rsidRDefault="00A20F11" w:rsidP="000F3297">
            <w:pPr>
              <w:spacing w:before="80" w:after="80"/>
              <w:rPr>
                <w:sz w:val="20"/>
              </w:rPr>
            </w:pPr>
          </w:p>
        </w:tc>
        <w:tc>
          <w:tcPr>
            <w:tcW w:w="629" w:type="dxa"/>
          </w:tcPr>
          <w:p w14:paraId="24F031A8" w14:textId="77777777" w:rsidR="00A20F11" w:rsidRPr="000F3297" w:rsidRDefault="00A20F11" w:rsidP="000F3297">
            <w:pPr>
              <w:spacing w:before="80" w:after="80"/>
              <w:rPr>
                <w:sz w:val="20"/>
              </w:rPr>
            </w:pPr>
          </w:p>
        </w:tc>
        <w:tc>
          <w:tcPr>
            <w:tcW w:w="630" w:type="dxa"/>
          </w:tcPr>
          <w:p w14:paraId="2DADAF28" w14:textId="77777777" w:rsidR="00A20F11" w:rsidRPr="000F3297" w:rsidRDefault="00A20F11" w:rsidP="000F3297">
            <w:pPr>
              <w:spacing w:before="80" w:after="80"/>
              <w:rPr>
                <w:sz w:val="20"/>
              </w:rPr>
            </w:pPr>
          </w:p>
        </w:tc>
      </w:tr>
      <w:tr w:rsidR="00A20F11" w:rsidRPr="000F3297" w14:paraId="628372B1" w14:textId="77777777" w:rsidTr="000F3297">
        <w:trPr>
          <w:cnfStyle w:val="000000100000" w:firstRow="0" w:lastRow="0" w:firstColumn="0" w:lastColumn="0" w:oddVBand="0" w:evenVBand="0" w:oddHBand="1" w:evenHBand="0" w:firstRowFirstColumn="0" w:firstRowLastColumn="0" w:lastRowFirstColumn="0" w:lastRowLastColumn="0"/>
        </w:trPr>
        <w:tc>
          <w:tcPr>
            <w:tcW w:w="8352" w:type="dxa"/>
          </w:tcPr>
          <w:p w14:paraId="6455DB89" w14:textId="77777777" w:rsidR="00A20F11" w:rsidRPr="000F3297" w:rsidRDefault="00A20F11" w:rsidP="000F3297">
            <w:pPr>
              <w:spacing w:before="80" w:after="80"/>
              <w:rPr>
                <w:sz w:val="20"/>
              </w:rPr>
            </w:pPr>
            <w:r w:rsidRPr="000F3297">
              <w:rPr>
                <w:b/>
                <w:sz w:val="20"/>
              </w:rPr>
              <w:t>Institutions have and use Resilience feedback loops:</w:t>
            </w:r>
            <w:r w:rsidRPr="000F3297">
              <w:rPr>
                <w:sz w:val="20"/>
              </w:rPr>
              <w:t xml:space="preserve">  Institutions have and regularly use methods to measure community satisfaction on their performance. </w:t>
            </w:r>
          </w:p>
        </w:tc>
        <w:tc>
          <w:tcPr>
            <w:tcW w:w="629" w:type="dxa"/>
          </w:tcPr>
          <w:p w14:paraId="4CD413AD" w14:textId="77777777" w:rsidR="00A20F11" w:rsidRPr="000F3297" w:rsidRDefault="00A20F11" w:rsidP="000F3297">
            <w:pPr>
              <w:spacing w:before="80" w:after="80"/>
              <w:rPr>
                <w:sz w:val="20"/>
              </w:rPr>
            </w:pPr>
          </w:p>
        </w:tc>
        <w:tc>
          <w:tcPr>
            <w:tcW w:w="630" w:type="dxa"/>
          </w:tcPr>
          <w:p w14:paraId="7F03A5D1" w14:textId="77777777" w:rsidR="00A20F11" w:rsidRPr="000F3297" w:rsidRDefault="00A20F11" w:rsidP="000F3297">
            <w:pPr>
              <w:spacing w:before="80" w:after="80"/>
              <w:rPr>
                <w:sz w:val="20"/>
              </w:rPr>
            </w:pPr>
          </w:p>
        </w:tc>
        <w:tc>
          <w:tcPr>
            <w:tcW w:w="629" w:type="dxa"/>
          </w:tcPr>
          <w:p w14:paraId="49FD3830" w14:textId="77777777" w:rsidR="00A20F11" w:rsidRPr="000F3297" w:rsidRDefault="00A20F11" w:rsidP="000F3297">
            <w:pPr>
              <w:spacing w:before="80" w:after="80"/>
              <w:rPr>
                <w:sz w:val="20"/>
              </w:rPr>
            </w:pPr>
          </w:p>
        </w:tc>
        <w:tc>
          <w:tcPr>
            <w:tcW w:w="630" w:type="dxa"/>
          </w:tcPr>
          <w:p w14:paraId="12616D9F" w14:textId="77777777" w:rsidR="00A20F11" w:rsidRPr="000F3297" w:rsidRDefault="00A20F11" w:rsidP="000F3297">
            <w:pPr>
              <w:spacing w:before="80" w:after="80"/>
              <w:rPr>
                <w:sz w:val="20"/>
              </w:rPr>
            </w:pPr>
          </w:p>
        </w:tc>
        <w:tc>
          <w:tcPr>
            <w:tcW w:w="629" w:type="dxa"/>
          </w:tcPr>
          <w:p w14:paraId="3EB71A9E" w14:textId="77777777" w:rsidR="00A20F11" w:rsidRPr="000F3297" w:rsidRDefault="00A20F11" w:rsidP="000F3297">
            <w:pPr>
              <w:spacing w:before="80" w:after="80"/>
              <w:rPr>
                <w:sz w:val="20"/>
              </w:rPr>
            </w:pPr>
          </w:p>
        </w:tc>
        <w:tc>
          <w:tcPr>
            <w:tcW w:w="630" w:type="dxa"/>
          </w:tcPr>
          <w:p w14:paraId="1184FF89" w14:textId="77777777" w:rsidR="00A20F11" w:rsidRPr="000F3297" w:rsidRDefault="00A20F11" w:rsidP="000F3297">
            <w:pPr>
              <w:spacing w:before="80" w:after="80"/>
              <w:rPr>
                <w:sz w:val="20"/>
              </w:rPr>
            </w:pPr>
          </w:p>
        </w:tc>
        <w:tc>
          <w:tcPr>
            <w:tcW w:w="629" w:type="dxa"/>
          </w:tcPr>
          <w:p w14:paraId="364BDFF8" w14:textId="77777777" w:rsidR="00A20F11" w:rsidRPr="000F3297" w:rsidRDefault="00A20F11" w:rsidP="000F3297">
            <w:pPr>
              <w:spacing w:before="80" w:after="80"/>
              <w:rPr>
                <w:sz w:val="20"/>
              </w:rPr>
            </w:pPr>
          </w:p>
        </w:tc>
        <w:tc>
          <w:tcPr>
            <w:tcW w:w="630" w:type="dxa"/>
          </w:tcPr>
          <w:p w14:paraId="17DC0596" w14:textId="77777777" w:rsidR="00A20F11" w:rsidRPr="000F3297" w:rsidRDefault="00A20F11" w:rsidP="000F3297">
            <w:pPr>
              <w:spacing w:before="80" w:after="80"/>
              <w:rPr>
                <w:sz w:val="20"/>
              </w:rPr>
            </w:pPr>
          </w:p>
        </w:tc>
        <w:tc>
          <w:tcPr>
            <w:tcW w:w="629" w:type="dxa"/>
          </w:tcPr>
          <w:p w14:paraId="6ECF12D2" w14:textId="77777777" w:rsidR="00A20F11" w:rsidRPr="000F3297" w:rsidRDefault="00A20F11" w:rsidP="000F3297">
            <w:pPr>
              <w:spacing w:before="80" w:after="80"/>
              <w:rPr>
                <w:sz w:val="20"/>
              </w:rPr>
            </w:pPr>
          </w:p>
        </w:tc>
        <w:tc>
          <w:tcPr>
            <w:tcW w:w="630" w:type="dxa"/>
          </w:tcPr>
          <w:p w14:paraId="1911FF7F" w14:textId="77777777" w:rsidR="00A20F11" w:rsidRPr="000F3297" w:rsidRDefault="00A20F11" w:rsidP="000F3297">
            <w:pPr>
              <w:spacing w:before="80" w:after="80"/>
              <w:rPr>
                <w:sz w:val="20"/>
              </w:rPr>
            </w:pPr>
          </w:p>
        </w:tc>
      </w:tr>
      <w:tr w:rsidR="00A20F11" w:rsidRPr="000F3297" w14:paraId="2D01C2BD" w14:textId="77777777" w:rsidTr="000F3297">
        <w:trPr>
          <w:cnfStyle w:val="000000010000" w:firstRow="0" w:lastRow="0" w:firstColumn="0" w:lastColumn="0" w:oddVBand="0" w:evenVBand="0" w:oddHBand="0" w:evenHBand="1" w:firstRowFirstColumn="0" w:firstRowLastColumn="0" w:lastRowFirstColumn="0" w:lastRowLastColumn="0"/>
        </w:trPr>
        <w:tc>
          <w:tcPr>
            <w:tcW w:w="8352" w:type="dxa"/>
          </w:tcPr>
          <w:p w14:paraId="67D3DC0C" w14:textId="77777777" w:rsidR="00A20F11" w:rsidRPr="000F3297" w:rsidRDefault="00A20F11" w:rsidP="000F3297">
            <w:pPr>
              <w:spacing w:before="80" w:after="80"/>
              <w:rPr>
                <w:sz w:val="20"/>
              </w:rPr>
            </w:pPr>
            <w:r w:rsidRPr="000F3297">
              <w:rPr>
                <w:b/>
                <w:sz w:val="20"/>
              </w:rPr>
              <w:t>Institutions are Inclusive:</w:t>
            </w:r>
            <w:r w:rsidRPr="000F3297">
              <w:rPr>
                <w:sz w:val="20"/>
              </w:rPr>
              <w:t xml:space="preserve">  Institutions are inclusive of vulnerable groups (women, widows, orphans, youth, religious/ethnic minorities, etc.) as demonstrated by their service records and/or feedback from vulnerable groups.</w:t>
            </w:r>
          </w:p>
        </w:tc>
        <w:tc>
          <w:tcPr>
            <w:tcW w:w="629" w:type="dxa"/>
          </w:tcPr>
          <w:p w14:paraId="45AD99D7" w14:textId="77777777" w:rsidR="00A20F11" w:rsidRPr="000F3297" w:rsidRDefault="00A20F11" w:rsidP="000F3297">
            <w:pPr>
              <w:spacing w:before="80" w:after="80"/>
              <w:rPr>
                <w:sz w:val="20"/>
              </w:rPr>
            </w:pPr>
          </w:p>
        </w:tc>
        <w:tc>
          <w:tcPr>
            <w:tcW w:w="630" w:type="dxa"/>
          </w:tcPr>
          <w:p w14:paraId="2FF3B302" w14:textId="77777777" w:rsidR="00A20F11" w:rsidRPr="000F3297" w:rsidRDefault="00A20F11" w:rsidP="000F3297">
            <w:pPr>
              <w:spacing w:before="80" w:after="80"/>
              <w:rPr>
                <w:sz w:val="20"/>
              </w:rPr>
            </w:pPr>
          </w:p>
        </w:tc>
        <w:tc>
          <w:tcPr>
            <w:tcW w:w="629" w:type="dxa"/>
          </w:tcPr>
          <w:p w14:paraId="33272EC4" w14:textId="77777777" w:rsidR="00A20F11" w:rsidRPr="000F3297" w:rsidRDefault="00A20F11" w:rsidP="000F3297">
            <w:pPr>
              <w:spacing w:before="80" w:after="80"/>
              <w:rPr>
                <w:sz w:val="20"/>
              </w:rPr>
            </w:pPr>
          </w:p>
        </w:tc>
        <w:tc>
          <w:tcPr>
            <w:tcW w:w="630" w:type="dxa"/>
          </w:tcPr>
          <w:p w14:paraId="0139E348" w14:textId="77777777" w:rsidR="00A20F11" w:rsidRPr="000F3297" w:rsidRDefault="00A20F11" w:rsidP="000F3297">
            <w:pPr>
              <w:spacing w:before="80" w:after="80"/>
              <w:rPr>
                <w:sz w:val="20"/>
              </w:rPr>
            </w:pPr>
          </w:p>
        </w:tc>
        <w:tc>
          <w:tcPr>
            <w:tcW w:w="629" w:type="dxa"/>
          </w:tcPr>
          <w:p w14:paraId="24D0FEF9" w14:textId="77777777" w:rsidR="00A20F11" w:rsidRPr="000F3297" w:rsidRDefault="00A20F11" w:rsidP="000F3297">
            <w:pPr>
              <w:spacing w:before="80" w:after="80"/>
              <w:rPr>
                <w:sz w:val="20"/>
              </w:rPr>
            </w:pPr>
          </w:p>
        </w:tc>
        <w:tc>
          <w:tcPr>
            <w:tcW w:w="630" w:type="dxa"/>
          </w:tcPr>
          <w:p w14:paraId="00D26AAF" w14:textId="77777777" w:rsidR="00A20F11" w:rsidRPr="000F3297" w:rsidRDefault="00A20F11" w:rsidP="000F3297">
            <w:pPr>
              <w:spacing w:before="80" w:after="80"/>
              <w:rPr>
                <w:sz w:val="20"/>
              </w:rPr>
            </w:pPr>
          </w:p>
        </w:tc>
        <w:tc>
          <w:tcPr>
            <w:tcW w:w="629" w:type="dxa"/>
          </w:tcPr>
          <w:p w14:paraId="23535A7C" w14:textId="77777777" w:rsidR="00A20F11" w:rsidRPr="000F3297" w:rsidRDefault="00A20F11" w:rsidP="000F3297">
            <w:pPr>
              <w:spacing w:before="80" w:after="80"/>
              <w:rPr>
                <w:sz w:val="20"/>
              </w:rPr>
            </w:pPr>
          </w:p>
        </w:tc>
        <w:tc>
          <w:tcPr>
            <w:tcW w:w="630" w:type="dxa"/>
          </w:tcPr>
          <w:p w14:paraId="4FC30AE5" w14:textId="77777777" w:rsidR="00A20F11" w:rsidRPr="000F3297" w:rsidRDefault="00A20F11" w:rsidP="000F3297">
            <w:pPr>
              <w:spacing w:before="80" w:after="80"/>
              <w:rPr>
                <w:sz w:val="20"/>
              </w:rPr>
            </w:pPr>
          </w:p>
        </w:tc>
        <w:tc>
          <w:tcPr>
            <w:tcW w:w="629" w:type="dxa"/>
          </w:tcPr>
          <w:p w14:paraId="0885D799" w14:textId="77777777" w:rsidR="00A20F11" w:rsidRPr="000F3297" w:rsidRDefault="00A20F11" w:rsidP="000F3297">
            <w:pPr>
              <w:spacing w:before="80" w:after="80"/>
              <w:rPr>
                <w:sz w:val="20"/>
              </w:rPr>
            </w:pPr>
          </w:p>
        </w:tc>
        <w:tc>
          <w:tcPr>
            <w:tcW w:w="630" w:type="dxa"/>
          </w:tcPr>
          <w:p w14:paraId="11ACCB59" w14:textId="77777777" w:rsidR="00A20F11" w:rsidRPr="000F3297" w:rsidRDefault="00A20F11" w:rsidP="000F3297">
            <w:pPr>
              <w:spacing w:before="80" w:after="80"/>
              <w:rPr>
                <w:sz w:val="20"/>
              </w:rPr>
            </w:pPr>
          </w:p>
        </w:tc>
      </w:tr>
    </w:tbl>
    <w:p w14:paraId="76A58941" w14:textId="5F928253" w:rsidR="00A20F11" w:rsidRDefault="00A20F11" w:rsidP="00A106A7"/>
    <w:tbl>
      <w:tblPr>
        <w:tblStyle w:val="TableGridLight1"/>
        <w:tblW w:w="0" w:type="auto"/>
        <w:tblInd w:w="108" w:type="dxa"/>
        <w:tblLayout w:type="fixed"/>
        <w:tblLook w:val="04A0" w:firstRow="1" w:lastRow="0" w:firstColumn="1" w:lastColumn="0" w:noHBand="0" w:noVBand="1"/>
      </w:tblPr>
      <w:tblGrid>
        <w:gridCol w:w="8352"/>
        <w:gridCol w:w="387"/>
        <w:gridCol w:w="388"/>
        <w:gridCol w:w="388"/>
        <w:gridCol w:w="388"/>
        <w:gridCol w:w="388"/>
        <w:gridCol w:w="387"/>
        <w:gridCol w:w="388"/>
        <w:gridCol w:w="388"/>
        <w:gridCol w:w="388"/>
        <w:gridCol w:w="388"/>
        <w:gridCol w:w="387"/>
        <w:gridCol w:w="388"/>
        <w:gridCol w:w="388"/>
        <w:gridCol w:w="388"/>
        <w:gridCol w:w="388"/>
        <w:gridCol w:w="388"/>
      </w:tblGrid>
      <w:tr w:rsidR="00A20F11" w:rsidRPr="0057170F" w14:paraId="5D6867DE" w14:textId="77777777" w:rsidTr="0057170F">
        <w:trPr>
          <w:cnfStyle w:val="100000000000" w:firstRow="1" w:lastRow="0" w:firstColumn="0" w:lastColumn="0" w:oddVBand="0" w:evenVBand="0" w:oddHBand="0" w:evenHBand="0" w:firstRowFirstColumn="0" w:firstRowLastColumn="0" w:lastRowFirstColumn="0" w:lastRowLastColumn="0"/>
          <w:tblHeader/>
        </w:trPr>
        <w:tc>
          <w:tcPr>
            <w:tcW w:w="8352" w:type="dxa"/>
          </w:tcPr>
          <w:p w14:paraId="478F7F38" w14:textId="2212E072" w:rsidR="00A20F11" w:rsidRPr="0057170F" w:rsidRDefault="0057170F" w:rsidP="0057170F">
            <w:pPr>
              <w:spacing w:before="80" w:after="80"/>
              <w:rPr>
                <w:b/>
                <w:color w:val="FFFFFF" w:themeColor="background1"/>
                <w:sz w:val="20"/>
              </w:rPr>
            </w:pPr>
            <w:r w:rsidRPr="0057170F">
              <w:rPr>
                <w:b/>
                <w:color w:val="FFFFFF" w:themeColor="background1"/>
                <w:sz w:val="20"/>
              </w:rPr>
              <w:t>PILLAR 4:  NURTURING PARTNERSHIPS</w:t>
            </w:r>
          </w:p>
          <w:p w14:paraId="671063E1" w14:textId="77777777" w:rsidR="00A20F11" w:rsidRPr="0057170F" w:rsidRDefault="00A20F11" w:rsidP="0057170F">
            <w:pPr>
              <w:spacing w:after="60"/>
              <w:rPr>
                <w:b/>
                <w:color w:val="FFFFFF" w:themeColor="background1"/>
                <w:sz w:val="18"/>
                <w:szCs w:val="18"/>
              </w:rPr>
            </w:pPr>
            <w:r w:rsidRPr="0057170F">
              <w:rPr>
                <w:b/>
                <w:color w:val="FFFFFF" w:themeColor="background1"/>
                <w:sz w:val="18"/>
                <w:szCs w:val="18"/>
              </w:rPr>
              <w:t>Relevant institutions</w:t>
            </w:r>
          </w:p>
          <w:p w14:paraId="7AD49516" w14:textId="77777777"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Local government</w:t>
            </w:r>
          </w:p>
          <w:p w14:paraId="486871D7" w14:textId="77777777"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State Ministry of Local Government</w:t>
            </w:r>
          </w:p>
          <w:p w14:paraId="69E420E4" w14:textId="3FD077D7"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 xml:space="preserve">State Ministry of </w:t>
            </w:r>
            <w:r w:rsidR="00965CE2" w:rsidRPr="0057170F">
              <w:rPr>
                <w:color w:val="FFFFFF" w:themeColor="background1"/>
                <w:sz w:val="18"/>
                <w:szCs w:val="18"/>
              </w:rPr>
              <w:t>Social</w:t>
            </w:r>
            <w:r w:rsidRPr="0057170F">
              <w:rPr>
                <w:color w:val="FFFFFF" w:themeColor="background1"/>
                <w:sz w:val="18"/>
                <w:szCs w:val="18"/>
              </w:rPr>
              <w:t xml:space="preserve"> Services</w:t>
            </w:r>
          </w:p>
          <w:p w14:paraId="6FCEB839" w14:textId="77777777"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County Department of Local Government</w:t>
            </w:r>
          </w:p>
          <w:p w14:paraId="687E4409" w14:textId="005A6911"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 xml:space="preserve">County Department of </w:t>
            </w:r>
            <w:r w:rsidR="00965CE2" w:rsidRPr="0057170F">
              <w:rPr>
                <w:color w:val="FFFFFF" w:themeColor="background1"/>
                <w:sz w:val="18"/>
                <w:szCs w:val="18"/>
              </w:rPr>
              <w:t>Social</w:t>
            </w:r>
            <w:r w:rsidRPr="0057170F">
              <w:rPr>
                <w:color w:val="FFFFFF" w:themeColor="background1"/>
                <w:sz w:val="18"/>
                <w:szCs w:val="18"/>
              </w:rPr>
              <w:t xml:space="preserve"> Services</w:t>
            </w:r>
          </w:p>
          <w:p w14:paraId="4F050BAC" w14:textId="77777777"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State and County Legislative Councils</w:t>
            </w:r>
          </w:p>
          <w:p w14:paraId="0F9DAFBC" w14:textId="45F2B32B"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Police/Army/</w:t>
            </w:r>
            <w:r w:rsidR="00965CE2" w:rsidRPr="0057170F">
              <w:rPr>
                <w:color w:val="FFFFFF" w:themeColor="background1"/>
                <w:sz w:val="18"/>
                <w:szCs w:val="18"/>
              </w:rPr>
              <w:t>Judiciary</w:t>
            </w:r>
          </w:p>
          <w:p w14:paraId="2F6B8881" w14:textId="77777777"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Schools</w:t>
            </w:r>
          </w:p>
          <w:p w14:paraId="4B608219" w14:textId="77777777"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Health facilities</w:t>
            </w:r>
          </w:p>
          <w:p w14:paraId="506BCCA0" w14:textId="77777777"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Water committees</w:t>
            </w:r>
          </w:p>
          <w:p w14:paraId="52960445" w14:textId="77777777"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Church</w:t>
            </w:r>
          </w:p>
          <w:p w14:paraId="602EA55A" w14:textId="77777777"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Peace committees</w:t>
            </w:r>
          </w:p>
          <w:p w14:paraId="788A692D" w14:textId="77777777"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Traditional leaders</w:t>
            </w:r>
          </w:p>
          <w:p w14:paraId="70F1CA5F" w14:textId="769FC8D2"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 xml:space="preserve">NGO, CBO, FBOs addressing security, peace building, </w:t>
            </w:r>
            <w:r w:rsidR="00965CE2" w:rsidRPr="0057170F">
              <w:rPr>
                <w:color w:val="FFFFFF" w:themeColor="background1"/>
                <w:sz w:val="18"/>
                <w:szCs w:val="18"/>
              </w:rPr>
              <w:t>reconciliation</w:t>
            </w:r>
            <w:r w:rsidRPr="0057170F">
              <w:rPr>
                <w:color w:val="FFFFFF" w:themeColor="background1"/>
                <w:sz w:val="18"/>
                <w:szCs w:val="18"/>
              </w:rPr>
              <w:t xml:space="preserve">, </w:t>
            </w:r>
            <w:r w:rsidR="00965CE2" w:rsidRPr="0057170F">
              <w:rPr>
                <w:color w:val="FFFFFF" w:themeColor="background1"/>
                <w:sz w:val="18"/>
                <w:szCs w:val="18"/>
              </w:rPr>
              <w:t>social</w:t>
            </w:r>
            <w:r w:rsidRPr="0057170F">
              <w:rPr>
                <w:color w:val="FFFFFF" w:themeColor="background1"/>
                <w:sz w:val="18"/>
                <w:szCs w:val="18"/>
              </w:rPr>
              <w:t xml:space="preserve"> cohesion, conflict resolution and rule of law</w:t>
            </w:r>
          </w:p>
          <w:p w14:paraId="06ED956D" w14:textId="77777777" w:rsidR="00A20F11" w:rsidRPr="0057170F" w:rsidRDefault="00A20F11" w:rsidP="0057170F">
            <w:pPr>
              <w:pStyle w:val="ListParagraph"/>
              <w:numPr>
                <w:ilvl w:val="0"/>
                <w:numId w:val="30"/>
              </w:numPr>
              <w:spacing w:after="60"/>
              <w:contextualSpacing w:val="0"/>
              <w:rPr>
                <w:color w:val="FFFFFF" w:themeColor="background1"/>
                <w:sz w:val="18"/>
                <w:szCs w:val="18"/>
              </w:rPr>
            </w:pPr>
            <w:r w:rsidRPr="0057170F">
              <w:rPr>
                <w:color w:val="FFFFFF" w:themeColor="background1"/>
                <w:sz w:val="18"/>
                <w:szCs w:val="18"/>
              </w:rPr>
              <w:t>NGO/CBOs/FBOs providing education, health services, WASH, and basic infrastructure</w:t>
            </w:r>
          </w:p>
          <w:p w14:paraId="638A3443" w14:textId="77777777" w:rsidR="00A20F11" w:rsidRPr="0057170F" w:rsidRDefault="00A20F11" w:rsidP="0057170F">
            <w:pPr>
              <w:pStyle w:val="ListParagraph"/>
              <w:numPr>
                <w:ilvl w:val="0"/>
                <w:numId w:val="30"/>
              </w:numPr>
              <w:spacing w:after="60"/>
              <w:contextualSpacing w:val="0"/>
              <w:rPr>
                <w:color w:val="FFFFFF" w:themeColor="background1"/>
                <w:sz w:val="20"/>
              </w:rPr>
            </w:pPr>
            <w:r w:rsidRPr="0057170F">
              <w:rPr>
                <w:color w:val="FFFFFF" w:themeColor="background1"/>
                <w:sz w:val="18"/>
                <w:szCs w:val="18"/>
              </w:rPr>
              <w:t>Civil society</w:t>
            </w:r>
          </w:p>
        </w:tc>
        <w:tc>
          <w:tcPr>
            <w:tcW w:w="6205" w:type="dxa"/>
            <w:gridSpan w:val="16"/>
            <w:tcBorders>
              <w:bottom w:val="single" w:sz="4" w:space="0" w:color="FFFFFF" w:themeColor="background1"/>
            </w:tcBorders>
          </w:tcPr>
          <w:p w14:paraId="4803DAFC" w14:textId="77777777" w:rsidR="00A20F11" w:rsidRPr="0057170F" w:rsidRDefault="00A20F11" w:rsidP="0057170F">
            <w:pPr>
              <w:spacing w:after="60"/>
              <w:rPr>
                <w:b/>
                <w:color w:val="FFFFFF" w:themeColor="background1"/>
                <w:sz w:val="18"/>
                <w:szCs w:val="18"/>
              </w:rPr>
            </w:pPr>
            <w:r w:rsidRPr="0057170F">
              <w:rPr>
                <w:b/>
                <w:color w:val="FFFFFF" w:themeColor="background1"/>
                <w:sz w:val="18"/>
                <w:szCs w:val="18"/>
              </w:rPr>
              <w:t>Status Ranking</w:t>
            </w:r>
          </w:p>
          <w:p w14:paraId="56F4DDEC" w14:textId="77777777" w:rsidR="00A20F11" w:rsidRPr="0057170F" w:rsidRDefault="00A20F11" w:rsidP="0057170F">
            <w:pPr>
              <w:pStyle w:val="ListParagraph"/>
              <w:numPr>
                <w:ilvl w:val="0"/>
                <w:numId w:val="31"/>
              </w:numPr>
              <w:spacing w:after="60"/>
              <w:contextualSpacing w:val="0"/>
              <w:rPr>
                <w:color w:val="FFFFFF" w:themeColor="background1"/>
                <w:sz w:val="18"/>
                <w:szCs w:val="18"/>
              </w:rPr>
            </w:pPr>
            <w:r w:rsidRPr="0057170F">
              <w:rPr>
                <w:color w:val="FFFFFF" w:themeColor="background1"/>
                <w:sz w:val="18"/>
                <w:szCs w:val="18"/>
              </w:rPr>
              <w:t>Institutions require significant attention to ensure the Pillar Objective is achieved.</w:t>
            </w:r>
          </w:p>
          <w:p w14:paraId="0AF2818D" w14:textId="40437B16" w:rsidR="00A20F11" w:rsidRPr="0057170F" w:rsidRDefault="00A20F11" w:rsidP="0057170F">
            <w:pPr>
              <w:pStyle w:val="ListParagraph"/>
              <w:numPr>
                <w:ilvl w:val="0"/>
                <w:numId w:val="31"/>
              </w:numPr>
              <w:spacing w:after="60"/>
              <w:contextualSpacing w:val="0"/>
              <w:rPr>
                <w:b/>
                <w:color w:val="FFFFFF" w:themeColor="background1"/>
                <w:sz w:val="18"/>
                <w:szCs w:val="18"/>
              </w:rPr>
            </w:pPr>
            <w:r w:rsidRPr="0057170F">
              <w:rPr>
                <w:color w:val="FFFFFF" w:themeColor="background1"/>
                <w:sz w:val="18"/>
                <w:szCs w:val="18"/>
              </w:rPr>
              <w:t xml:space="preserve">Progress is mixed. The conditions required to achieve Pillar Objective are </w:t>
            </w:r>
            <w:r w:rsidR="00965CE2" w:rsidRPr="0057170F">
              <w:rPr>
                <w:color w:val="FFFFFF" w:themeColor="background1"/>
                <w:sz w:val="18"/>
                <w:szCs w:val="18"/>
              </w:rPr>
              <w:t>partially</w:t>
            </w:r>
            <w:r w:rsidRPr="0057170F">
              <w:rPr>
                <w:color w:val="FFFFFF" w:themeColor="background1"/>
                <w:sz w:val="18"/>
                <w:szCs w:val="18"/>
              </w:rPr>
              <w:t xml:space="preserve"> achieved, but additional attention is required.</w:t>
            </w:r>
          </w:p>
          <w:p w14:paraId="1460B765" w14:textId="77777777" w:rsidR="00A20F11" w:rsidRPr="0057170F" w:rsidRDefault="00A20F11" w:rsidP="0057170F">
            <w:pPr>
              <w:pStyle w:val="ListParagraph"/>
              <w:numPr>
                <w:ilvl w:val="0"/>
                <w:numId w:val="31"/>
              </w:numPr>
              <w:spacing w:after="60"/>
              <w:contextualSpacing w:val="0"/>
              <w:rPr>
                <w:b/>
                <w:color w:val="FFFFFF" w:themeColor="background1"/>
                <w:sz w:val="20"/>
              </w:rPr>
            </w:pPr>
            <w:r w:rsidRPr="0057170F">
              <w:rPr>
                <w:color w:val="FFFFFF" w:themeColor="background1"/>
                <w:sz w:val="18"/>
                <w:szCs w:val="18"/>
              </w:rPr>
              <w:t>The Pillar objective, from an institutional perspective, is realized to a sufficient degree, and additional attention to this area is not required now.</w:t>
            </w:r>
          </w:p>
        </w:tc>
      </w:tr>
      <w:tr w:rsidR="00A20F11" w:rsidRPr="0057170F" w14:paraId="7A6456E0" w14:textId="77777777" w:rsidTr="0057170F">
        <w:trPr>
          <w:cnfStyle w:val="100000000000" w:firstRow="1" w:lastRow="0" w:firstColumn="0" w:lastColumn="0" w:oddVBand="0" w:evenVBand="0" w:oddHBand="0" w:evenHBand="0" w:firstRowFirstColumn="0" w:firstRowLastColumn="0" w:lastRowFirstColumn="0" w:lastRowLastColumn="0"/>
          <w:tblHeader/>
        </w:trPr>
        <w:tc>
          <w:tcPr>
            <w:tcW w:w="8352" w:type="dxa"/>
            <w:vMerge w:val="restart"/>
            <w:tcBorders>
              <w:right w:val="single" w:sz="4" w:space="0" w:color="FFFFFF" w:themeColor="background1"/>
            </w:tcBorders>
          </w:tcPr>
          <w:p w14:paraId="0965A91C" w14:textId="77777777" w:rsidR="00A20F11" w:rsidRPr="0057170F" w:rsidRDefault="00A20F11" w:rsidP="0057170F">
            <w:pPr>
              <w:spacing w:before="80" w:after="80"/>
              <w:rPr>
                <w:b/>
                <w:color w:val="FFFFFF" w:themeColor="background1"/>
                <w:sz w:val="20"/>
              </w:rPr>
            </w:pPr>
          </w:p>
        </w:tc>
        <w:tc>
          <w:tcPr>
            <w:tcW w:w="6205" w:type="dxa"/>
            <w:gridSpan w:val="1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155B82" w14:textId="77777777" w:rsidR="00A20F11" w:rsidRPr="0057170F" w:rsidRDefault="00A20F11" w:rsidP="0057170F">
            <w:pPr>
              <w:spacing w:before="80" w:after="80"/>
              <w:rPr>
                <w:b/>
                <w:color w:val="FFFFFF" w:themeColor="background1"/>
                <w:sz w:val="20"/>
              </w:rPr>
            </w:pPr>
            <w:r w:rsidRPr="0057170F">
              <w:rPr>
                <w:b/>
                <w:color w:val="FFFFFF" w:themeColor="background1"/>
                <w:sz w:val="20"/>
              </w:rPr>
              <w:t>Provide Status ranking of 1, 2 or 3 where applicable</w:t>
            </w:r>
          </w:p>
        </w:tc>
      </w:tr>
      <w:tr w:rsidR="0057170F" w:rsidRPr="0057170F" w14:paraId="75626961" w14:textId="77777777" w:rsidTr="0057170F">
        <w:trPr>
          <w:cnfStyle w:val="100000000000" w:firstRow="1" w:lastRow="0" w:firstColumn="0" w:lastColumn="0" w:oddVBand="0" w:evenVBand="0" w:oddHBand="0" w:evenHBand="0" w:firstRowFirstColumn="0" w:firstRowLastColumn="0" w:lastRowFirstColumn="0" w:lastRowLastColumn="0"/>
          <w:tblHeader/>
        </w:trPr>
        <w:tc>
          <w:tcPr>
            <w:tcW w:w="8352" w:type="dxa"/>
            <w:vMerge/>
            <w:tcBorders>
              <w:right w:val="single" w:sz="4" w:space="0" w:color="FFFFFF" w:themeColor="background1"/>
            </w:tcBorders>
          </w:tcPr>
          <w:p w14:paraId="7665C89B" w14:textId="77777777" w:rsidR="00A20F11" w:rsidRPr="0057170F" w:rsidRDefault="00A20F11" w:rsidP="0057170F">
            <w:pPr>
              <w:spacing w:before="80" w:after="80"/>
              <w:rPr>
                <w:b/>
                <w:color w:val="FFFFFF" w:themeColor="background1"/>
                <w:sz w:val="20"/>
              </w:rPr>
            </w:pPr>
          </w:p>
        </w:tc>
        <w:tc>
          <w:tcPr>
            <w:tcW w:w="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CDDE9E" w14:textId="77777777" w:rsidR="00A20F11" w:rsidRPr="0057170F" w:rsidRDefault="00A20F11" w:rsidP="0057170F">
            <w:pPr>
              <w:spacing w:before="80" w:after="80"/>
              <w:rPr>
                <w:b/>
                <w:color w:val="FFFFFF" w:themeColor="background1"/>
                <w:sz w:val="20"/>
              </w:rPr>
            </w:pPr>
            <w:r w:rsidRPr="0057170F">
              <w:rPr>
                <w:b/>
                <w:color w:val="FFFFFF" w:themeColor="background1"/>
                <w:sz w:val="20"/>
              </w:rPr>
              <w:t>A</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E21410" w14:textId="77777777" w:rsidR="00A20F11" w:rsidRPr="0057170F" w:rsidRDefault="00A20F11" w:rsidP="0057170F">
            <w:pPr>
              <w:spacing w:before="80" w:after="80"/>
              <w:rPr>
                <w:b/>
                <w:color w:val="FFFFFF" w:themeColor="background1"/>
                <w:sz w:val="20"/>
              </w:rPr>
            </w:pPr>
            <w:r w:rsidRPr="0057170F">
              <w:rPr>
                <w:b/>
                <w:color w:val="FFFFFF" w:themeColor="background1"/>
                <w:sz w:val="20"/>
              </w:rPr>
              <w:t>B</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87A49" w14:textId="77777777" w:rsidR="00A20F11" w:rsidRPr="0057170F" w:rsidRDefault="00A20F11" w:rsidP="0057170F">
            <w:pPr>
              <w:spacing w:before="80" w:after="80"/>
              <w:rPr>
                <w:b/>
                <w:color w:val="FFFFFF" w:themeColor="background1"/>
                <w:sz w:val="20"/>
              </w:rPr>
            </w:pPr>
            <w:r w:rsidRPr="0057170F">
              <w:rPr>
                <w:b/>
                <w:color w:val="FFFFFF" w:themeColor="background1"/>
                <w:sz w:val="20"/>
              </w:rPr>
              <w:t>C</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E81F81" w14:textId="77777777" w:rsidR="00A20F11" w:rsidRPr="0057170F" w:rsidRDefault="00A20F11" w:rsidP="0057170F">
            <w:pPr>
              <w:spacing w:before="80" w:after="80"/>
              <w:rPr>
                <w:b/>
                <w:color w:val="FFFFFF" w:themeColor="background1"/>
                <w:sz w:val="20"/>
              </w:rPr>
            </w:pPr>
            <w:r w:rsidRPr="0057170F">
              <w:rPr>
                <w:b/>
                <w:color w:val="FFFFFF" w:themeColor="background1"/>
                <w:sz w:val="20"/>
              </w:rPr>
              <w:t>D</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D81AA" w14:textId="77777777" w:rsidR="00A20F11" w:rsidRPr="0057170F" w:rsidRDefault="00A20F11" w:rsidP="0057170F">
            <w:pPr>
              <w:spacing w:before="80" w:after="80"/>
              <w:rPr>
                <w:b/>
                <w:color w:val="FFFFFF" w:themeColor="background1"/>
                <w:sz w:val="20"/>
              </w:rPr>
            </w:pPr>
            <w:r w:rsidRPr="0057170F">
              <w:rPr>
                <w:b/>
                <w:color w:val="FFFFFF" w:themeColor="background1"/>
                <w:sz w:val="20"/>
              </w:rPr>
              <w:t>E</w:t>
            </w:r>
          </w:p>
        </w:tc>
        <w:tc>
          <w:tcPr>
            <w:tcW w:w="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341C85" w14:textId="77777777" w:rsidR="00A20F11" w:rsidRPr="0057170F" w:rsidRDefault="00A20F11" w:rsidP="0057170F">
            <w:pPr>
              <w:spacing w:before="80" w:after="80"/>
              <w:rPr>
                <w:b/>
                <w:color w:val="FFFFFF" w:themeColor="background1"/>
                <w:sz w:val="20"/>
              </w:rPr>
            </w:pPr>
            <w:r w:rsidRPr="0057170F">
              <w:rPr>
                <w:b/>
                <w:color w:val="FFFFFF" w:themeColor="background1"/>
                <w:sz w:val="20"/>
              </w:rPr>
              <w:t>F</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36D1E9" w14:textId="77777777" w:rsidR="00A20F11" w:rsidRPr="0057170F" w:rsidRDefault="00A20F11" w:rsidP="0057170F">
            <w:pPr>
              <w:spacing w:before="80" w:after="80"/>
              <w:rPr>
                <w:b/>
                <w:color w:val="FFFFFF" w:themeColor="background1"/>
                <w:sz w:val="20"/>
              </w:rPr>
            </w:pPr>
            <w:r w:rsidRPr="0057170F">
              <w:rPr>
                <w:b/>
                <w:color w:val="FFFFFF" w:themeColor="background1"/>
                <w:sz w:val="20"/>
              </w:rPr>
              <w:t>G</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1FCF4F" w14:textId="77777777" w:rsidR="00A20F11" w:rsidRPr="0057170F" w:rsidRDefault="00A20F11" w:rsidP="0057170F">
            <w:pPr>
              <w:spacing w:before="80" w:after="80"/>
              <w:rPr>
                <w:b/>
                <w:color w:val="FFFFFF" w:themeColor="background1"/>
                <w:sz w:val="20"/>
              </w:rPr>
            </w:pPr>
            <w:r w:rsidRPr="0057170F">
              <w:rPr>
                <w:b/>
                <w:color w:val="FFFFFF" w:themeColor="background1"/>
                <w:sz w:val="20"/>
              </w:rPr>
              <w:t>H</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0C052" w14:textId="77777777" w:rsidR="00A20F11" w:rsidRPr="0057170F" w:rsidRDefault="00A20F11" w:rsidP="0057170F">
            <w:pPr>
              <w:spacing w:before="80" w:after="80"/>
              <w:rPr>
                <w:b/>
                <w:color w:val="FFFFFF" w:themeColor="background1"/>
                <w:sz w:val="20"/>
              </w:rPr>
            </w:pPr>
            <w:r w:rsidRPr="0057170F">
              <w:rPr>
                <w:b/>
                <w:color w:val="FFFFFF" w:themeColor="background1"/>
                <w:sz w:val="20"/>
              </w:rPr>
              <w:t>I</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BEF397" w14:textId="77777777" w:rsidR="00A20F11" w:rsidRPr="0057170F" w:rsidRDefault="00A20F11" w:rsidP="0057170F">
            <w:pPr>
              <w:spacing w:before="80" w:after="80"/>
              <w:rPr>
                <w:b/>
                <w:color w:val="FFFFFF" w:themeColor="background1"/>
                <w:sz w:val="20"/>
              </w:rPr>
            </w:pPr>
            <w:r w:rsidRPr="0057170F">
              <w:rPr>
                <w:b/>
                <w:color w:val="FFFFFF" w:themeColor="background1"/>
                <w:sz w:val="20"/>
              </w:rPr>
              <w:t>J</w:t>
            </w:r>
          </w:p>
        </w:tc>
        <w:tc>
          <w:tcPr>
            <w:tcW w:w="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93AD9D" w14:textId="77777777" w:rsidR="00A20F11" w:rsidRPr="0057170F" w:rsidRDefault="00A20F11" w:rsidP="0057170F">
            <w:pPr>
              <w:spacing w:before="80" w:after="80"/>
              <w:rPr>
                <w:b/>
                <w:color w:val="FFFFFF" w:themeColor="background1"/>
                <w:sz w:val="20"/>
              </w:rPr>
            </w:pPr>
            <w:r w:rsidRPr="0057170F">
              <w:rPr>
                <w:b/>
                <w:color w:val="FFFFFF" w:themeColor="background1"/>
                <w:sz w:val="20"/>
              </w:rPr>
              <w:t>K</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83DFF" w14:textId="77777777" w:rsidR="00A20F11" w:rsidRPr="0057170F" w:rsidRDefault="00A20F11" w:rsidP="0057170F">
            <w:pPr>
              <w:spacing w:before="80" w:after="80"/>
              <w:rPr>
                <w:b/>
                <w:color w:val="FFFFFF" w:themeColor="background1"/>
                <w:sz w:val="20"/>
              </w:rPr>
            </w:pPr>
            <w:r w:rsidRPr="0057170F">
              <w:rPr>
                <w:b/>
                <w:color w:val="FFFFFF" w:themeColor="background1"/>
                <w:sz w:val="20"/>
              </w:rPr>
              <w:t>L</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EF30F0" w14:textId="77777777" w:rsidR="00A20F11" w:rsidRPr="0057170F" w:rsidRDefault="00A20F11" w:rsidP="0057170F">
            <w:pPr>
              <w:spacing w:before="80" w:after="80"/>
              <w:rPr>
                <w:b/>
                <w:color w:val="FFFFFF" w:themeColor="background1"/>
                <w:sz w:val="20"/>
              </w:rPr>
            </w:pPr>
            <w:r w:rsidRPr="0057170F">
              <w:rPr>
                <w:b/>
                <w:color w:val="FFFFFF" w:themeColor="background1"/>
                <w:sz w:val="20"/>
              </w:rPr>
              <w:t>M</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351DBD" w14:textId="77777777" w:rsidR="00A20F11" w:rsidRPr="0057170F" w:rsidRDefault="00A20F11" w:rsidP="0057170F">
            <w:pPr>
              <w:spacing w:before="80" w:after="80"/>
              <w:rPr>
                <w:b/>
                <w:color w:val="FFFFFF" w:themeColor="background1"/>
                <w:sz w:val="20"/>
              </w:rPr>
            </w:pPr>
            <w:r w:rsidRPr="0057170F">
              <w:rPr>
                <w:b/>
                <w:color w:val="FFFFFF" w:themeColor="background1"/>
                <w:sz w:val="20"/>
              </w:rPr>
              <w:t>N</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C29820" w14:textId="77777777" w:rsidR="00A20F11" w:rsidRPr="0057170F" w:rsidRDefault="00A20F11" w:rsidP="0057170F">
            <w:pPr>
              <w:spacing w:before="80" w:after="80"/>
              <w:rPr>
                <w:b/>
                <w:color w:val="FFFFFF" w:themeColor="background1"/>
                <w:sz w:val="20"/>
              </w:rPr>
            </w:pPr>
            <w:r w:rsidRPr="0057170F">
              <w:rPr>
                <w:b/>
                <w:color w:val="FFFFFF" w:themeColor="background1"/>
                <w:sz w:val="20"/>
              </w:rPr>
              <w:t>O</w:t>
            </w:r>
          </w:p>
        </w:tc>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52F3DE" w14:textId="77777777" w:rsidR="00A20F11" w:rsidRPr="0057170F" w:rsidRDefault="00A20F11" w:rsidP="0057170F">
            <w:pPr>
              <w:spacing w:before="80" w:after="80"/>
              <w:rPr>
                <w:b/>
                <w:color w:val="FFFFFF" w:themeColor="background1"/>
                <w:sz w:val="20"/>
              </w:rPr>
            </w:pPr>
            <w:r w:rsidRPr="0057170F">
              <w:rPr>
                <w:b/>
                <w:color w:val="FFFFFF" w:themeColor="background1"/>
                <w:sz w:val="20"/>
              </w:rPr>
              <w:t>P</w:t>
            </w:r>
          </w:p>
        </w:tc>
      </w:tr>
      <w:tr w:rsidR="00431E8B" w:rsidRPr="0057170F" w14:paraId="77D4F010" w14:textId="77777777" w:rsidTr="00431E8B">
        <w:trPr>
          <w:cnfStyle w:val="000000100000" w:firstRow="0" w:lastRow="0" w:firstColumn="0" w:lastColumn="0" w:oddVBand="0" w:evenVBand="0" w:oddHBand="1" w:evenHBand="0" w:firstRowFirstColumn="0" w:firstRowLastColumn="0" w:lastRowFirstColumn="0" w:lastRowLastColumn="0"/>
        </w:trPr>
        <w:tc>
          <w:tcPr>
            <w:tcW w:w="14557" w:type="dxa"/>
            <w:gridSpan w:val="17"/>
            <w:shd w:val="clear" w:color="auto" w:fill="76923C"/>
          </w:tcPr>
          <w:p w14:paraId="64CBC1C1" w14:textId="05E9F7A1" w:rsidR="00431E8B" w:rsidRPr="00431E8B" w:rsidRDefault="00431E8B" w:rsidP="0057170F">
            <w:pPr>
              <w:spacing w:before="80" w:after="80"/>
              <w:rPr>
                <w:color w:val="FFFFFF" w:themeColor="background1"/>
                <w:sz w:val="20"/>
              </w:rPr>
            </w:pPr>
            <w:r w:rsidRPr="00431E8B">
              <w:rPr>
                <w:b/>
                <w:color w:val="FFFFFF" w:themeColor="background1"/>
                <w:sz w:val="20"/>
              </w:rPr>
              <w:t>INSTITUTIONS EXIST AND HAVE ABSORPTIVE CAPACITIES</w:t>
            </w:r>
          </w:p>
        </w:tc>
      </w:tr>
      <w:tr w:rsidR="00A20F11" w:rsidRPr="0057170F" w14:paraId="22BC09B2" w14:textId="77777777" w:rsidTr="0057170F">
        <w:trPr>
          <w:cnfStyle w:val="000000010000" w:firstRow="0" w:lastRow="0" w:firstColumn="0" w:lastColumn="0" w:oddVBand="0" w:evenVBand="0" w:oddHBand="0" w:evenHBand="1" w:firstRowFirstColumn="0" w:firstRowLastColumn="0" w:lastRowFirstColumn="0" w:lastRowLastColumn="0"/>
        </w:trPr>
        <w:tc>
          <w:tcPr>
            <w:tcW w:w="8352" w:type="dxa"/>
          </w:tcPr>
          <w:p w14:paraId="3F0A85AE" w14:textId="77777777" w:rsidR="00A20F11" w:rsidRPr="0057170F" w:rsidRDefault="00A20F11" w:rsidP="0057170F">
            <w:pPr>
              <w:spacing w:before="80" w:after="80"/>
              <w:rPr>
                <w:sz w:val="20"/>
              </w:rPr>
            </w:pPr>
            <w:r w:rsidRPr="0057170F">
              <w:rPr>
                <w:b/>
                <w:sz w:val="20"/>
              </w:rPr>
              <w:t>Information is Available to Identify New Partners:</w:t>
            </w:r>
            <w:r w:rsidRPr="0057170F">
              <w:rPr>
                <w:sz w:val="20"/>
              </w:rPr>
              <w:t xml:space="preserve">  Information on institutional activity/services exists and is generally available to institutions.</w:t>
            </w:r>
          </w:p>
        </w:tc>
        <w:tc>
          <w:tcPr>
            <w:tcW w:w="387" w:type="dxa"/>
          </w:tcPr>
          <w:p w14:paraId="11B74565" w14:textId="77777777" w:rsidR="00A20F11" w:rsidRPr="0057170F" w:rsidRDefault="00A20F11" w:rsidP="0057170F">
            <w:pPr>
              <w:spacing w:before="80" w:after="80"/>
              <w:rPr>
                <w:sz w:val="20"/>
              </w:rPr>
            </w:pPr>
          </w:p>
        </w:tc>
        <w:tc>
          <w:tcPr>
            <w:tcW w:w="388" w:type="dxa"/>
          </w:tcPr>
          <w:p w14:paraId="3EEDFDB9" w14:textId="77777777" w:rsidR="00A20F11" w:rsidRPr="0057170F" w:rsidRDefault="00A20F11" w:rsidP="0057170F">
            <w:pPr>
              <w:spacing w:before="80" w:after="80"/>
              <w:rPr>
                <w:sz w:val="20"/>
              </w:rPr>
            </w:pPr>
          </w:p>
        </w:tc>
        <w:tc>
          <w:tcPr>
            <w:tcW w:w="388" w:type="dxa"/>
          </w:tcPr>
          <w:p w14:paraId="4B2B675E" w14:textId="77777777" w:rsidR="00A20F11" w:rsidRPr="0057170F" w:rsidRDefault="00A20F11" w:rsidP="0057170F">
            <w:pPr>
              <w:spacing w:before="80" w:after="80"/>
              <w:rPr>
                <w:sz w:val="20"/>
              </w:rPr>
            </w:pPr>
          </w:p>
        </w:tc>
        <w:tc>
          <w:tcPr>
            <w:tcW w:w="388" w:type="dxa"/>
          </w:tcPr>
          <w:p w14:paraId="5B294DB9" w14:textId="77777777" w:rsidR="00A20F11" w:rsidRPr="0057170F" w:rsidRDefault="00A20F11" w:rsidP="0057170F">
            <w:pPr>
              <w:spacing w:before="80" w:after="80"/>
              <w:rPr>
                <w:sz w:val="20"/>
              </w:rPr>
            </w:pPr>
          </w:p>
        </w:tc>
        <w:tc>
          <w:tcPr>
            <w:tcW w:w="388" w:type="dxa"/>
          </w:tcPr>
          <w:p w14:paraId="5A97A479" w14:textId="77777777" w:rsidR="00A20F11" w:rsidRPr="0057170F" w:rsidRDefault="00A20F11" w:rsidP="0057170F">
            <w:pPr>
              <w:spacing w:before="80" w:after="80"/>
              <w:rPr>
                <w:sz w:val="20"/>
              </w:rPr>
            </w:pPr>
          </w:p>
        </w:tc>
        <w:tc>
          <w:tcPr>
            <w:tcW w:w="387" w:type="dxa"/>
          </w:tcPr>
          <w:p w14:paraId="068D8FE0" w14:textId="77777777" w:rsidR="00A20F11" w:rsidRPr="0057170F" w:rsidRDefault="00A20F11" w:rsidP="0057170F">
            <w:pPr>
              <w:spacing w:before="80" w:after="80"/>
              <w:rPr>
                <w:sz w:val="20"/>
              </w:rPr>
            </w:pPr>
          </w:p>
        </w:tc>
        <w:tc>
          <w:tcPr>
            <w:tcW w:w="388" w:type="dxa"/>
          </w:tcPr>
          <w:p w14:paraId="7FD536A6" w14:textId="77777777" w:rsidR="00A20F11" w:rsidRPr="0057170F" w:rsidRDefault="00A20F11" w:rsidP="0057170F">
            <w:pPr>
              <w:spacing w:before="80" w:after="80"/>
              <w:rPr>
                <w:sz w:val="20"/>
              </w:rPr>
            </w:pPr>
          </w:p>
        </w:tc>
        <w:tc>
          <w:tcPr>
            <w:tcW w:w="388" w:type="dxa"/>
          </w:tcPr>
          <w:p w14:paraId="319E79F0" w14:textId="77777777" w:rsidR="00A20F11" w:rsidRPr="0057170F" w:rsidRDefault="00A20F11" w:rsidP="0057170F">
            <w:pPr>
              <w:spacing w:before="80" w:after="80"/>
              <w:rPr>
                <w:sz w:val="20"/>
              </w:rPr>
            </w:pPr>
          </w:p>
        </w:tc>
        <w:tc>
          <w:tcPr>
            <w:tcW w:w="388" w:type="dxa"/>
          </w:tcPr>
          <w:p w14:paraId="27B8BAF0" w14:textId="77777777" w:rsidR="00A20F11" w:rsidRPr="0057170F" w:rsidRDefault="00A20F11" w:rsidP="0057170F">
            <w:pPr>
              <w:spacing w:before="80" w:after="80"/>
              <w:rPr>
                <w:sz w:val="20"/>
              </w:rPr>
            </w:pPr>
          </w:p>
        </w:tc>
        <w:tc>
          <w:tcPr>
            <w:tcW w:w="388" w:type="dxa"/>
          </w:tcPr>
          <w:p w14:paraId="74E85F5A" w14:textId="77777777" w:rsidR="00A20F11" w:rsidRPr="0057170F" w:rsidRDefault="00A20F11" w:rsidP="0057170F">
            <w:pPr>
              <w:spacing w:before="80" w:after="80"/>
              <w:rPr>
                <w:sz w:val="20"/>
              </w:rPr>
            </w:pPr>
          </w:p>
        </w:tc>
        <w:tc>
          <w:tcPr>
            <w:tcW w:w="387" w:type="dxa"/>
          </w:tcPr>
          <w:p w14:paraId="119EFB8E" w14:textId="77777777" w:rsidR="00A20F11" w:rsidRPr="0057170F" w:rsidRDefault="00A20F11" w:rsidP="0057170F">
            <w:pPr>
              <w:spacing w:before="80" w:after="80"/>
              <w:rPr>
                <w:sz w:val="20"/>
              </w:rPr>
            </w:pPr>
          </w:p>
        </w:tc>
        <w:tc>
          <w:tcPr>
            <w:tcW w:w="388" w:type="dxa"/>
          </w:tcPr>
          <w:p w14:paraId="1B2533CE" w14:textId="77777777" w:rsidR="00A20F11" w:rsidRPr="0057170F" w:rsidRDefault="00A20F11" w:rsidP="0057170F">
            <w:pPr>
              <w:spacing w:before="80" w:after="80"/>
              <w:rPr>
                <w:sz w:val="20"/>
              </w:rPr>
            </w:pPr>
          </w:p>
        </w:tc>
        <w:tc>
          <w:tcPr>
            <w:tcW w:w="388" w:type="dxa"/>
          </w:tcPr>
          <w:p w14:paraId="7D4128AB" w14:textId="77777777" w:rsidR="00A20F11" w:rsidRPr="0057170F" w:rsidRDefault="00A20F11" w:rsidP="0057170F">
            <w:pPr>
              <w:spacing w:before="80" w:after="80"/>
              <w:rPr>
                <w:sz w:val="20"/>
              </w:rPr>
            </w:pPr>
          </w:p>
        </w:tc>
        <w:tc>
          <w:tcPr>
            <w:tcW w:w="388" w:type="dxa"/>
          </w:tcPr>
          <w:p w14:paraId="47C22939" w14:textId="77777777" w:rsidR="00A20F11" w:rsidRPr="0057170F" w:rsidRDefault="00A20F11" w:rsidP="0057170F">
            <w:pPr>
              <w:spacing w:before="80" w:after="80"/>
              <w:rPr>
                <w:sz w:val="20"/>
              </w:rPr>
            </w:pPr>
          </w:p>
        </w:tc>
        <w:tc>
          <w:tcPr>
            <w:tcW w:w="388" w:type="dxa"/>
          </w:tcPr>
          <w:p w14:paraId="7EB44858" w14:textId="77777777" w:rsidR="00A20F11" w:rsidRPr="0057170F" w:rsidRDefault="00A20F11" w:rsidP="0057170F">
            <w:pPr>
              <w:spacing w:before="80" w:after="80"/>
              <w:rPr>
                <w:sz w:val="20"/>
              </w:rPr>
            </w:pPr>
          </w:p>
        </w:tc>
        <w:tc>
          <w:tcPr>
            <w:tcW w:w="388" w:type="dxa"/>
          </w:tcPr>
          <w:p w14:paraId="65485399" w14:textId="77777777" w:rsidR="00A20F11" w:rsidRPr="0057170F" w:rsidRDefault="00A20F11" w:rsidP="0057170F">
            <w:pPr>
              <w:spacing w:before="80" w:after="80"/>
              <w:rPr>
                <w:sz w:val="20"/>
              </w:rPr>
            </w:pPr>
          </w:p>
        </w:tc>
      </w:tr>
      <w:tr w:rsidR="00A20F11" w:rsidRPr="0057170F" w14:paraId="403F515C" w14:textId="77777777" w:rsidTr="0057170F">
        <w:trPr>
          <w:cnfStyle w:val="000000100000" w:firstRow="0" w:lastRow="0" w:firstColumn="0" w:lastColumn="0" w:oddVBand="0" w:evenVBand="0" w:oddHBand="1" w:evenHBand="0" w:firstRowFirstColumn="0" w:firstRowLastColumn="0" w:lastRowFirstColumn="0" w:lastRowLastColumn="0"/>
        </w:trPr>
        <w:tc>
          <w:tcPr>
            <w:tcW w:w="8352" w:type="dxa"/>
          </w:tcPr>
          <w:p w14:paraId="22CCC7D5" w14:textId="7BCB75FB" w:rsidR="00A20F11" w:rsidRPr="0057170F" w:rsidRDefault="00A20F11" w:rsidP="0057170F">
            <w:pPr>
              <w:spacing w:before="80" w:after="80"/>
              <w:rPr>
                <w:sz w:val="20"/>
              </w:rPr>
            </w:pPr>
            <w:r w:rsidRPr="0057170F">
              <w:rPr>
                <w:b/>
                <w:sz w:val="20"/>
              </w:rPr>
              <w:t>Institutions have the Capacity to Partner:</w:t>
            </w:r>
            <w:r w:rsidRPr="0057170F">
              <w:rPr>
                <w:sz w:val="20"/>
              </w:rPr>
              <w:t xml:space="preserve">  Institutions know how to contact </w:t>
            </w:r>
            <w:r w:rsidR="00965CE2" w:rsidRPr="0057170F">
              <w:rPr>
                <w:sz w:val="20"/>
              </w:rPr>
              <w:t>potential</w:t>
            </w:r>
            <w:r w:rsidRPr="0057170F">
              <w:rPr>
                <w:sz w:val="20"/>
              </w:rPr>
              <w:t xml:space="preserve"> partners and have designated staff/volunteers to lead partnership activities.</w:t>
            </w:r>
          </w:p>
        </w:tc>
        <w:tc>
          <w:tcPr>
            <w:tcW w:w="387" w:type="dxa"/>
          </w:tcPr>
          <w:p w14:paraId="251B0BE0" w14:textId="77777777" w:rsidR="00A20F11" w:rsidRPr="0057170F" w:rsidRDefault="00A20F11" w:rsidP="0057170F">
            <w:pPr>
              <w:spacing w:before="80" w:after="80"/>
              <w:rPr>
                <w:sz w:val="20"/>
              </w:rPr>
            </w:pPr>
          </w:p>
        </w:tc>
        <w:tc>
          <w:tcPr>
            <w:tcW w:w="388" w:type="dxa"/>
          </w:tcPr>
          <w:p w14:paraId="19A34D85" w14:textId="77777777" w:rsidR="00A20F11" w:rsidRPr="0057170F" w:rsidRDefault="00A20F11" w:rsidP="0057170F">
            <w:pPr>
              <w:spacing w:before="80" w:after="80"/>
              <w:rPr>
                <w:sz w:val="20"/>
              </w:rPr>
            </w:pPr>
          </w:p>
        </w:tc>
        <w:tc>
          <w:tcPr>
            <w:tcW w:w="388" w:type="dxa"/>
          </w:tcPr>
          <w:p w14:paraId="28E1A330" w14:textId="77777777" w:rsidR="00A20F11" w:rsidRPr="0057170F" w:rsidRDefault="00A20F11" w:rsidP="0057170F">
            <w:pPr>
              <w:spacing w:before="80" w:after="80"/>
              <w:rPr>
                <w:sz w:val="20"/>
              </w:rPr>
            </w:pPr>
          </w:p>
        </w:tc>
        <w:tc>
          <w:tcPr>
            <w:tcW w:w="388" w:type="dxa"/>
          </w:tcPr>
          <w:p w14:paraId="733E20EE" w14:textId="77777777" w:rsidR="00A20F11" w:rsidRPr="0057170F" w:rsidRDefault="00A20F11" w:rsidP="0057170F">
            <w:pPr>
              <w:spacing w:before="80" w:after="80"/>
              <w:rPr>
                <w:sz w:val="20"/>
              </w:rPr>
            </w:pPr>
          </w:p>
        </w:tc>
        <w:tc>
          <w:tcPr>
            <w:tcW w:w="388" w:type="dxa"/>
          </w:tcPr>
          <w:p w14:paraId="31824904" w14:textId="77777777" w:rsidR="00A20F11" w:rsidRPr="0057170F" w:rsidRDefault="00A20F11" w:rsidP="0057170F">
            <w:pPr>
              <w:spacing w:before="80" w:after="80"/>
              <w:rPr>
                <w:sz w:val="20"/>
              </w:rPr>
            </w:pPr>
          </w:p>
        </w:tc>
        <w:tc>
          <w:tcPr>
            <w:tcW w:w="387" w:type="dxa"/>
          </w:tcPr>
          <w:p w14:paraId="6E37F059" w14:textId="77777777" w:rsidR="00A20F11" w:rsidRPr="0057170F" w:rsidRDefault="00A20F11" w:rsidP="0057170F">
            <w:pPr>
              <w:spacing w:before="80" w:after="80"/>
              <w:rPr>
                <w:sz w:val="20"/>
              </w:rPr>
            </w:pPr>
          </w:p>
        </w:tc>
        <w:tc>
          <w:tcPr>
            <w:tcW w:w="388" w:type="dxa"/>
          </w:tcPr>
          <w:p w14:paraId="730C74A0" w14:textId="77777777" w:rsidR="00A20F11" w:rsidRPr="0057170F" w:rsidRDefault="00A20F11" w:rsidP="0057170F">
            <w:pPr>
              <w:spacing w:before="80" w:after="80"/>
              <w:rPr>
                <w:sz w:val="20"/>
              </w:rPr>
            </w:pPr>
          </w:p>
        </w:tc>
        <w:tc>
          <w:tcPr>
            <w:tcW w:w="388" w:type="dxa"/>
          </w:tcPr>
          <w:p w14:paraId="3FE3065A" w14:textId="77777777" w:rsidR="00A20F11" w:rsidRPr="0057170F" w:rsidRDefault="00A20F11" w:rsidP="0057170F">
            <w:pPr>
              <w:spacing w:before="80" w:after="80"/>
              <w:rPr>
                <w:sz w:val="20"/>
              </w:rPr>
            </w:pPr>
          </w:p>
        </w:tc>
        <w:tc>
          <w:tcPr>
            <w:tcW w:w="388" w:type="dxa"/>
          </w:tcPr>
          <w:p w14:paraId="037777A7" w14:textId="77777777" w:rsidR="00A20F11" w:rsidRPr="0057170F" w:rsidRDefault="00A20F11" w:rsidP="0057170F">
            <w:pPr>
              <w:spacing w:before="80" w:after="80"/>
              <w:rPr>
                <w:sz w:val="20"/>
              </w:rPr>
            </w:pPr>
          </w:p>
        </w:tc>
        <w:tc>
          <w:tcPr>
            <w:tcW w:w="388" w:type="dxa"/>
          </w:tcPr>
          <w:p w14:paraId="1935E3B0" w14:textId="77777777" w:rsidR="00A20F11" w:rsidRPr="0057170F" w:rsidRDefault="00A20F11" w:rsidP="0057170F">
            <w:pPr>
              <w:spacing w:before="80" w:after="80"/>
              <w:rPr>
                <w:sz w:val="20"/>
              </w:rPr>
            </w:pPr>
          </w:p>
        </w:tc>
        <w:tc>
          <w:tcPr>
            <w:tcW w:w="387" w:type="dxa"/>
          </w:tcPr>
          <w:p w14:paraId="436C9C3F" w14:textId="77777777" w:rsidR="00A20F11" w:rsidRPr="0057170F" w:rsidRDefault="00A20F11" w:rsidP="0057170F">
            <w:pPr>
              <w:spacing w:before="80" w:after="80"/>
              <w:rPr>
                <w:sz w:val="20"/>
              </w:rPr>
            </w:pPr>
          </w:p>
        </w:tc>
        <w:tc>
          <w:tcPr>
            <w:tcW w:w="388" w:type="dxa"/>
          </w:tcPr>
          <w:p w14:paraId="38B2F767" w14:textId="77777777" w:rsidR="00A20F11" w:rsidRPr="0057170F" w:rsidRDefault="00A20F11" w:rsidP="0057170F">
            <w:pPr>
              <w:spacing w:before="80" w:after="80"/>
              <w:rPr>
                <w:sz w:val="20"/>
              </w:rPr>
            </w:pPr>
          </w:p>
        </w:tc>
        <w:tc>
          <w:tcPr>
            <w:tcW w:w="388" w:type="dxa"/>
          </w:tcPr>
          <w:p w14:paraId="44C9EE14" w14:textId="77777777" w:rsidR="00A20F11" w:rsidRPr="0057170F" w:rsidRDefault="00A20F11" w:rsidP="0057170F">
            <w:pPr>
              <w:spacing w:before="80" w:after="80"/>
              <w:rPr>
                <w:sz w:val="20"/>
              </w:rPr>
            </w:pPr>
          </w:p>
        </w:tc>
        <w:tc>
          <w:tcPr>
            <w:tcW w:w="388" w:type="dxa"/>
          </w:tcPr>
          <w:p w14:paraId="11BF4FEF" w14:textId="77777777" w:rsidR="00A20F11" w:rsidRPr="0057170F" w:rsidRDefault="00A20F11" w:rsidP="0057170F">
            <w:pPr>
              <w:spacing w:before="80" w:after="80"/>
              <w:rPr>
                <w:sz w:val="20"/>
              </w:rPr>
            </w:pPr>
          </w:p>
        </w:tc>
        <w:tc>
          <w:tcPr>
            <w:tcW w:w="388" w:type="dxa"/>
          </w:tcPr>
          <w:p w14:paraId="736A2F0E" w14:textId="77777777" w:rsidR="00A20F11" w:rsidRPr="0057170F" w:rsidRDefault="00A20F11" w:rsidP="0057170F">
            <w:pPr>
              <w:spacing w:before="80" w:after="80"/>
              <w:rPr>
                <w:sz w:val="20"/>
              </w:rPr>
            </w:pPr>
          </w:p>
        </w:tc>
        <w:tc>
          <w:tcPr>
            <w:tcW w:w="388" w:type="dxa"/>
          </w:tcPr>
          <w:p w14:paraId="4B9C24DF" w14:textId="77777777" w:rsidR="00A20F11" w:rsidRPr="0057170F" w:rsidRDefault="00A20F11" w:rsidP="0057170F">
            <w:pPr>
              <w:spacing w:before="80" w:after="80"/>
              <w:rPr>
                <w:sz w:val="20"/>
              </w:rPr>
            </w:pPr>
          </w:p>
        </w:tc>
      </w:tr>
      <w:tr w:rsidR="00A20F11" w:rsidRPr="0057170F" w14:paraId="16ECF53F" w14:textId="77777777" w:rsidTr="0057170F">
        <w:trPr>
          <w:cnfStyle w:val="000000010000" w:firstRow="0" w:lastRow="0" w:firstColumn="0" w:lastColumn="0" w:oddVBand="0" w:evenVBand="0" w:oddHBand="0" w:evenHBand="1" w:firstRowFirstColumn="0" w:firstRowLastColumn="0" w:lastRowFirstColumn="0" w:lastRowLastColumn="0"/>
        </w:trPr>
        <w:tc>
          <w:tcPr>
            <w:tcW w:w="8352" w:type="dxa"/>
          </w:tcPr>
          <w:p w14:paraId="582101CC" w14:textId="34159A5F" w:rsidR="00A20F11" w:rsidRPr="0057170F" w:rsidRDefault="00A20F11" w:rsidP="0057170F">
            <w:pPr>
              <w:spacing w:before="80" w:after="80"/>
              <w:rPr>
                <w:sz w:val="20"/>
                <w:u w:val="single"/>
              </w:rPr>
            </w:pPr>
            <w:r w:rsidRPr="0057170F">
              <w:rPr>
                <w:b/>
                <w:sz w:val="20"/>
              </w:rPr>
              <w:t xml:space="preserve">Development Partners are Present: </w:t>
            </w:r>
            <w:r w:rsidRPr="0057170F">
              <w:rPr>
                <w:sz w:val="20"/>
              </w:rPr>
              <w:t xml:space="preserve">Several organizations implementing donor-funded programs and/or government-funded programs are operational in the area and capable of providing </w:t>
            </w:r>
            <w:r w:rsidR="00965CE2" w:rsidRPr="0057170F">
              <w:rPr>
                <w:sz w:val="20"/>
              </w:rPr>
              <w:t>humanitarian</w:t>
            </w:r>
            <w:r w:rsidRPr="0057170F">
              <w:rPr>
                <w:sz w:val="20"/>
              </w:rPr>
              <w:t xml:space="preserve"> assistance when needed.</w:t>
            </w:r>
          </w:p>
        </w:tc>
        <w:tc>
          <w:tcPr>
            <w:tcW w:w="387" w:type="dxa"/>
          </w:tcPr>
          <w:p w14:paraId="054EE4FA" w14:textId="77777777" w:rsidR="00A20F11" w:rsidRPr="0057170F" w:rsidRDefault="00A20F11" w:rsidP="0057170F">
            <w:pPr>
              <w:spacing w:before="80" w:after="80"/>
              <w:rPr>
                <w:sz w:val="20"/>
              </w:rPr>
            </w:pPr>
          </w:p>
        </w:tc>
        <w:tc>
          <w:tcPr>
            <w:tcW w:w="388" w:type="dxa"/>
          </w:tcPr>
          <w:p w14:paraId="3EB2F395" w14:textId="77777777" w:rsidR="00A20F11" w:rsidRPr="0057170F" w:rsidRDefault="00A20F11" w:rsidP="0057170F">
            <w:pPr>
              <w:spacing w:before="80" w:after="80"/>
              <w:rPr>
                <w:sz w:val="20"/>
              </w:rPr>
            </w:pPr>
          </w:p>
        </w:tc>
        <w:tc>
          <w:tcPr>
            <w:tcW w:w="388" w:type="dxa"/>
          </w:tcPr>
          <w:p w14:paraId="72376DC6" w14:textId="77777777" w:rsidR="00A20F11" w:rsidRPr="0057170F" w:rsidRDefault="00A20F11" w:rsidP="0057170F">
            <w:pPr>
              <w:spacing w:before="80" w:after="80"/>
              <w:rPr>
                <w:sz w:val="20"/>
              </w:rPr>
            </w:pPr>
          </w:p>
        </w:tc>
        <w:tc>
          <w:tcPr>
            <w:tcW w:w="388" w:type="dxa"/>
          </w:tcPr>
          <w:p w14:paraId="537B2C2E" w14:textId="77777777" w:rsidR="00A20F11" w:rsidRPr="0057170F" w:rsidRDefault="00A20F11" w:rsidP="0057170F">
            <w:pPr>
              <w:spacing w:before="80" w:after="80"/>
              <w:rPr>
                <w:sz w:val="20"/>
              </w:rPr>
            </w:pPr>
          </w:p>
        </w:tc>
        <w:tc>
          <w:tcPr>
            <w:tcW w:w="388" w:type="dxa"/>
          </w:tcPr>
          <w:p w14:paraId="375AC63D" w14:textId="77777777" w:rsidR="00A20F11" w:rsidRPr="0057170F" w:rsidRDefault="00A20F11" w:rsidP="0057170F">
            <w:pPr>
              <w:spacing w:before="80" w:after="80"/>
              <w:rPr>
                <w:sz w:val="20"/>
              </w:rPr>
            </w:pPr>
          </w:p>
        </w:tc>
        <w:tc>
          <w:tcPr>
            <w:tcW w:w="387" w:type="dxa"/>
          </w:tcPr>
          <w:p w14:paraId="3073F0B9" w14:textId="77777777" w:rsidR="00A20F11" w:rsidRPr="0057170F" w:rsidRDefault="00A20F11" w:rsidP="0057170F">
            <w:pPr>
              <w:spacing w:before="80" w:after="80"/>
              <w:rPr>
                <w:sz w:val="20"/>
              </w:rPr>
            </w:pPr>
          </w:p>
        </w:tc>
        <w:tc>
          <w:tcPr>
            <w:tcW w:w="388" w:type="dxa"/>
          </w:tcPr>
          <w:p w14:paraId="6AE6A586" w14:textId="77777777" w:rsidR="00A20F11" w:rsidRPr="0057170F" w:rsidRDefault="00A20F11" w:rsidP="0057170F">
            <w:pPr>
              <w:spacing w:before="80" w:after="80"/>
              <w:rPr>
                <w:sz w:val="20"/>
              </w:rPr>
            </w:pPr>
          </w:p>
        </w:tc>
        <w:tc>
          <w:tcPr>
            <w:tcW w:w="388" w:type="dxa"/>
          </w:tcPr>
          <w:p w14:paraId="2D68E7FD" w14:textId="77777777" w:rsidR="00A20F11" w:rsidRPr="0057170F" w:rsidRDefault="00A20F11" w:rsidP="0057170F">
            <w:pPr>
              <w:spacing w:before="80" w:after="80"/>
              <w:rPr>
                <w:sz w:val="20"/>
              </w:rPr>
            </w:pPr>
          </w:p>
        </w:tc>
        <w:tc>
          <w:tcPr>
            <w:tcW w:w="388" w:type="dxa"/>
          </w:tcPr>
          <w:p w14:paraId="2C989460" w14:textId="77777777" w:rsidR="00A20F11" w:rsidRPr="0057170F" w:rsidRDefault="00A20F11" w:rsidP="0057170F">
            <w:pPr>
              <w:spacing w:before="80" w:after="80"/>
              <w:rPr>
                <w:sz w:val="20"/>
              </w:rPr>
            </w:pPr>
          </w:p>
        </w:tc>
        <w:tc>
          <w:tcPr>
            <w:tcW w:w="388" w:type="dxa"/>
          </w:tcPr>
          <w:p w14:paraId="7480FAF1" w14:textId="77777777" w:rsidR="00A20F11" w:rsidRPr="0057170F" w:rsidRDefault="00A20F11" w:rsidP="0057170F">
            <w:pPr>
              <w:spacing w:before="80" w:after="80"/>
              <w:rPr>
                <w:sz w:val="20"/>
              </w:rPr>
            </w:pPr>
          </w:p>
        </w:tc>
        <w:tc>
          <w:tcPr>
            <w:tcW w:w="387" w:type="dxa"/>
          </w:tcPr>
          <w:p w14:paraId="1327E81D" w14:textId="77777777" w:rsidR="00A20F11" w:rsidRPr="0057170F" w:rsidRDefault="00A20F11" w:rsidP="0057170F">
            <w:pPr>
              <w:spacing w:before="80" w:after="80"/>
              <w:rPr>
                <w:sz w:val="20"/>
              </w:rPr>
            </w:pPr>
          </w:p>
        </w:tc>
        <w:tc>
          <w:tcPr>
            <w:tcW w:w="388" w:type="dxa"/>
          </w:tcPr>
          <w:p w14:paraId="7D005E0C" w14:textId="77777777" w:rsidR="00A20F11" w:rsidRPr="0057170F" w:rsidRDefault="00A20F11" w:rsidP="0057170F">
            <w:pPr>
              <w:spacing w:before="80" w:after="80"/>
              <w:rPr>
                <w:sz w:val="20"/>
              </w:rPr>
            </w:pPr>
          </w:p>
        </w:tc>
        <w:tc>
          <w:tcPr>
            <w:tcW w:w="388" w:type="dxa"/>
          </w:tcPr>
          <w:p w14:paraId="1224F76F" w14:textId="77777777" w:rsidR="00A20F11" w:rsidRPr="0057170F" w:rsidRDefault="00A20F11" w:rsidP="0057170F">
            <w:pPr>
              <w:spacing w:before="80" w:after="80"/>
              <w:rPr>
                <w:sz w:val="20"/>
              </w:rPr>
            </w:pPr>
          </w:p>
        </w:tc>
        <w:tc>
          <w:tcPr>
            <w:tcW w:w="388" w:type="dxa"/>
          </w:tcPr>
          <w:p w14:paraId="2F352794" w14:textId="77777777" w:rsidR="00A20F11" w:rsidRPr="0057170F" w:rsidRDefault="00A20F11" w:rsidP="0057170F">
            <w:pPr>
              <w:spacing w:before="80" w:after="80"/>
              <w:rPr>
                <w:sz w:val="20"/>
              </w:rPr>
            </w:pPr>
          </w:p>
        </w:tc>
        <w:tc>
          <w:tcPr>
            <w:tcW w:w="388" w:type="dxa"/>
          </w:tcPr>
          <w:p w14:paraId="253C32D5" w14:textId="77777777" w:rsidR="00A20F11" w:rsidRPr="0057170F" w:rsidRDefault="00A20F11" w:rsidP="0057170F">
            <w:pPr>
              <w:spacing w:before="80" w:after="80"/>
              <w:rPr>
                <w:sz w:val="20"/>
              </w:rPr>
            </w:pPr>
          </w:p>
        </w:tc>
        <w:tc>
          <w:tcPr>
            <w:tcW w:w="388" w:type="dxa"/>
          </w:tcPr>
          <w:p w14:paraId="1176D598" w14:textId="77777777" w:rsidR="00A20F11" w:rsidRPr="0057170F" w:rsidRDefault="00A20F11" w:rsidP="0057170F">
            <w:pPr>
              <w:spacing w:before="80" w:after="80"/>
              <w:rPr>
                <w:sz w:val="20"/>
              </w:rPr>
            </w:pPr>
          </w:p>
        </w:tc>
      </w:tr>
      <w:tr w:rsidR="00A20F11" w:rsidRPr="0057170F" w14:paraId="2B4C75E2" w14:textId="77777777" w:rsidTr="0057170F">
        <w:trPr>
          <w:cnfStyle w:val="000000100000" w:firstRow="0" w:lastRow="0" w:firstColumn="0" w:lastColumn="0" w:oddVBand="0" w:evenVBand="0" w:oddHBand="1" w:evenHBand="0" w:firstRowFirstColumn="0" w:firstRowLastColumn="0" w:lastRowFirstColumn="0" w:lastRowLastColumn="0"/>
        </w:trPr>
        <w:tc>
          <w:tcPr>
            <w:tcW w:w="8352" w:type="dxa"/>
          </w:tcPr>
          <w:p w14:paraId="1B89413D" w14:textId="77777777" w:rsidR="00A20F11" w:rsidRPr="0057170F" w:rsidRDefault="00A20F11" w:rsidP="0057170F">
            <w:pPr>
              <w:spacing w:before="80" w:after="80"/>
              <w:rPr>
                <w:sz w:val="20"/>
                <w:u w:val="single"/>
              </w:rPr>
            </w:pPr>
            <w:r w:rsidRPr="0057170F">
              <w:rPr>
                <w:b/>
                <w:sz w:val="20"/>
              </w:rPr>
              <w:lastRenderedPageBreak/>
              <w:t>Private sector activity exists, but is largely subsistence:</w:t>
            </w:r>
            <w:r w:rsidRPr="0057170F">
              <w:rPr>
                <w:sz w:val="20"/>
                <w:u w:val="single"/>
              </w:rPr>
              <w:t xml:space="preserve"> </w:t>
            </w:r>
            <w:r w:rsidRPr="0057170F">
              <w:rPr>
                <w:sz w:val="20"/>
              </w:rPr>
              <w:t>Actors are mainly smallholder farmers with only minimal market orientation. Trade and service sector exists but is nascent.</w:t>
            </w:r>
          </w:p>
        </w:tc>
        <w:tc>
          <w:tcPr>
            <w:tcW w:w="387" w:type="dxa"/>
          </w:tcPr>
          <w:p w14:paraId="7B988258" w14:textId="77777777" w:rsidR="00A20F11" w:rsidRPr="0057170F" w:rsidRDefault="00A20F11" w:rsidP="0057170F">
            <w:pPr>
              <w:spacing w:before="80" w:after="80"/>
              <w:rPr>
                <w:sz w:val="20"/>
              </w:rPr>
            </w:pPr>
          </w:p>
        </w:tc>
        <w:tc>
          <w:tcPr>
            <w:tcW w:w="388" w:type="dxa"/>
          </w:tcPr>
          <w:p w14:paraId="24CD6B39" w14:textId="77777777" w:rsidR="00A20F11" w:rsidRPr="0057170F" w:rsidRDefault="00A20F11" w:rsidP="0057170F">
            <w:pPr>
              <w:spacing w:before="80" w:after="80"/>
              <w:rPr>
                <w:sz w:val="20"/>
              </w:rPr>
            </w:pPr>
          </w:p>
        </w:tc>
        <w:tc>
          <w:tcPr>
            <w:tcW w:w="388" w:type="dxa"/>
          </w:tcPr>
          <w:p w14:paraId="779729EB" w14:textId="77777777" w:rsidR="00A20F11" w:rsidRPr="0057170F" w:rsidRDefault="00A20F11" w:rsidP="0057170F">
            <w:pPr>
              <w:spacing w:before="80" w:after="80"/>
              <w:rPr>
                <w:sz w:val="20"/>
              </w:rPr>
            </w:pPr>
          </w:p>
        </w:tc>
        <w:tc>
          <w:tcPr>
            <w:tcW w:w="388" w:type="dxa"/>
          </w:tcPr>
          <w:p w14:paraId="7D300FC2" w14:textId="77777777" w:rsidR="00A20F11" w:rsidRPr="0057170F" w:rsidRDefault="00A20F11" w:rsidP="0057170F">
            <w:pPr>
              <w:spacing w:before="80" w:after="80"/>
              <w:rPr>
                <w:sz w:val="20"/>
              </w:rPr>
            </w:pPr>
          </w:p>
        </w:tc>
        <w:tc>
          <w:tcPr>
            <w:tcW w:w="388" w:type="dxa"/>
          </w:tcPr>
          <w:p w14:paraId="37D97B31" w14:textId="77777777" w:rsidR="00A20F11" w:rsidRPr="0057170F" w:rsidRDefault="00A20F11" w:rsidP="0057170F">
            <w:pPr>
              <w:spacing w:before="80" w:after="80"/>
              <w:rPr>
                <w:sz w:val="20"/>
              </w:rPr>
            </w:pPr>
          </w:p>
        </w:tc>
        <w:tc>
          <w:tcPr>
            <w:tcW w:w="387" w:type="dxa"/>
          </w:tcPr>
          <w:p w14:paraId="2D57C811" w14:textId="77777777" w:rsidR="00A20F11" w:rsidRPr="0057170F" w:rsidRDefault="00A20F11" w:rsidP="0057170F">
            <w:pPr>
              <w:spacing w:before="80" w:after="80"/>
              <w:rPr>
                <w:sz w:val="20"/>
              </w:rPr>
            </w:pPr>
          </w:p>
        </w:tc>
        <w:tc>
          <w:tcPr>
            <w:tcW w:w="388" w:type="dxa"/>
          </w:tcPr>
          <w:p w14:paraId="1BA2EFAC" w14:textId="77777777" w:rsidR="00A20F11" w:rsidRPr="0057170F" w:rsidRDefault="00A20F11" w:rsidP="0057170F">
            <w:pPr>
              <w:spacing w:before="80" w:after="80"/>
              <w:rPr>
                <w:sz w:val="20"/>
              </w:rPr>
            </w:pPr>
          </w:p>
        </w:tc>
        <w:tc>
          <w:tcPr>
            <w:tcW w:w="388" w:type="dxa"/>
          </w:tcPr>
          <w:p w14:paraId="54D15580" w14:textId="77777777" w:rsidR="00A20F11" w:rsidRPr="0057170F" w:rsidRDefault="00A20F11" w:rsidP="0057170F">
            <w:pPr>
              <w:spacing w:before="80" w:after="80"/>
              <w:rPr>
                <w:sz w:val="20"/>
              </w:rPr>
            </w:pPr>
          </w:p>
        </w:tc>
        <w:tc>
          <w:tcPr>
            <w:tcW w:w="388" w:type="dxa"/>
          </w:tcPr>
          <w:p w14:paraId="7DC9FC4B" w14:textId="77777777" w:rsidR="00A20F11" w:rsidRPr="0057170F" w:rsidRDefault="00A20F11" w:rsidP="0057170F">
            <w:pPr>
              <w:spacing w:before="80" w:after="80"/>
              <w:rPr>
                <w:sz w:val="20"/>
              </w:rPr>
            </w:pPr>
          </w:p>
        </w:tc>
        <w:tc>
          <w:tcPr>
            <w:tcW w:w="388" w:type="dxa"/>
          </w:tcPr>
          <w:p w14:paraId="48E0BF8F" w14:textId="77777777" w:rsidR="00A20F11" w:rsidRPr="0057170F" w:rsidRDefault="00A20F11" w:rsidP="0057170F">
            <w:pPr>
              <w:spacing w:before="80" w:after="80"/>
              <w:rPr>
                <w:sz w:val="20"/>
              </w:rPr>
            </w:pPr>
          </w:p>
        </w:tc>
        <w:tc>
          <w:tcPr>
            <w:tcW w:w="387" w:type="dxa"/>
          </w:tcPr>
          <w:p w14:paraId="7121A398" w14:textId="77777777" w:rsidR="00A20F11" w:rsidRPr="0057170F" w:rsidRDefault="00A20F11" w:rsidP="0057170F">
            <w:pPr>
              <w:spacing w:before="80" w:after="80"/>
              <w:rPr>
                <w:sz w:val="20"/>
              </w:rPr>
            </w:pPr>
          </w:p>
        </w:tc>
        <w:tc>
          <w:tcPr>
            <w:tcW w:w="388" w:type="dxa"/>
          </w:tcPr>
          <w:p w14:paraId="328DE579" w14:textId="77777777" w:rsidR="00A20F11" w:rsidRPr="0057170F" w:rsidRDefault="00A20F11" w:rsidP="0057170F">
            <w:pPr>
              <w:spacing w:before="80" w:after="80"/>
              <w:rPr>
                <w:sz w:val="20"/>
              </w:rPr>
            </w:pPr>
          </w:p>
        </w:tc>
        <w:tc>
          <w:tcPr>
            <w:tcW w:w="388" w:type="dxa"/>
          </w:tcPr>
          <w:p w14:paraId="08A91220" w14:textId="77777777" w:rsidR="00A20F11" w:rsidRPr="0057170F" w:rsidRDefault="00A20F11" w:rsidP="0057170F">
            <w:pPr>
              <w:spacing w:before="80" w:after="80"/>
              <w:rPr>
                <w:sz w:val="20"/>
              </w:rPr>
            </w:pPr>
          </w:p>
        </w:tc>
        <w:tc>
          <w:tcPr>
            <w:tcW w:w="388" w:type="dxa"/>
          </w:tcPr>
          <w:p w14:paraId="59290DD2" w14:textId="77777777" w:rsidR="00A20F11" w:rsidRPr="0057170F" w:rsidRDefault="00A20F11" w:rsidP="0057170F">
            <w:pPr>
              <w:spacing w:before="80" w:after="80"/>
              <w:rPr>
                <w:sz w:val="20"/>
              </w:rPr>
            </w:pPr>
          </w:p>
        </w:tc>
        <w:tc>
          <w:tcPr>
            <w:tcW w:w="388" w:type="dxa"/>
          </w:tcPr>
          <w:p w14:paraId="170413F9" w14:textId="77777777" w:rsidR="00A20F11" w:rsidRPr="0057170F" w:rsidRDefault="00A20F11" w:rsidP="0057170F">
            <w:pPr>
              <w:spacing w:before="80" w:after="80"/>
              <w:rPr>
                <w:sz w:val="20"/>
              </w:rPr>
            </w:pPr>
          </w:p>
        </w:tc>
        <w:tc>
          <w:tcPr>
            <w:tcW w:w="388" w:type="dxa"/>
          </w:tcPr>
          <w:p w14:paraId="127EF367" w14:textId="77777777" w:rsidR="00A20F11" w:rsidRPr="0057170F" w:rsidRDefault="00A20F11" w:rsidP="0057170F">
            <w:pPr>
              <w:spacing w:before="80" w:after="80"/>
              <w:rPr>
                <w:sz w:val="20"/>
              </w:rPr>
            </w:pPr>
          </w:p>
        </w:tc>
      </w:tr>
      <w:tr w:rsidR="00431E8B" w:rsidRPr="0057170F" w14:paraId="34399D92" w14:textId="77777777" w:rsidTr="00431E8B">
        <w:trPr>
          <w:cnfStyle w:val="000000010000" w:firstRow="0" w:lastRow="0" w:firstColumn="0" w:lastColumn="0" w:oddVBand="0" w:evenVBand="0" w:oddHBand="0" w:evenHBand="1" w:firstRowFirstColumn="0" w:firstRowLastColumn="0" w:lastRowFirstColumn="0" w:lastRowLastColumn="0"/>
        </w:trPr>
        <w:tc>
          <w:tcPr>
            <w:tcW w:w="14557" w:type="dxa"/>
            <w:gridSpan w:val="17"/>
            <w:shd w:val="clear" w:color="auto" w:fill="76923C"/>
          </w:tcPr>
          <w:p w14:paraId="56F94785" w14:textId="5F637403" w:rsidR="00431E8B" w:rsidRPr="00431E8B" w:rsidRDefault="00431E8B" w:rsidP="0057170F">
            <w:pPr>
              <w:spacing w:before="80" w:after="80"/>
              <w:rPr>
                <w:color w:val="FFFFFF" w:themeColor="background1"/>
                <w:sz w:val="20"/>
              </w:rPr>
            </w:pPr>
            <w:r w:rsidRPr="00431E8B">
              <w:rPr>
                <w:b/>
                <w:color w:val="FFFFFF" w:themeColor="background1"/>
                <w:sz w:val="20"/>
              </w:rPr>
              <w:t>INSTITUTIONAL PARTNERSHIPS HAVE ADAPTIVE CAPACITIES</w:t>
            </w:r>
          </w:p>
        </w:tc>
      </w:tr>
      <w:tr w:rsidR="00A20F11" w:rsidRPr="0057170F" w14:paraId="0E485ED7" w14:textId="77777777" w:rsidTr="0057170F">
        <w:trPr>
          <w:cnfStyle w:val="000000100000" w:firstRow="0" w:lastRow="0" w:firstColumn="0" w:lastColumn="0" w:oddVBand="0" w:evenVBand="0" w:oddHBand="1" w:evenHBand="0" w:firstRowFirstColumn="0" w:firstRowLastColumn="0" w:lastRowFirstColumn="0" w:lastRowLastColumn="0"/>
        </w:trPr>
        <w:tc>
          <w:tcPr>
            <w:tcW w:w="8352" w:type="dxa"/>
          </w:tcPr>
          <w:p w14:paraId="215EC53B" w14:textId="77777777" w:rsidR="00A20F11" w:rsidRPr="0057170F" w:rsidRDefault="00A20F11" w:rsidP="0057170F">
            <w:pPr>
              <w:spacing w:before="80" w:after="80"/>
              <w:rPr>
                <w:sz w:val="20"/>
              </w:rPr>
            </w:pPr>
            <w:r w:rsidRPr="0057170F">
              <w:rPr>
                <w:b/>
                <w:sz w:val="20"/>
              </w:rPr>
              <w:t>Institutions have Partnership Strategies:</w:t>
            </w:r>
            <w:r w:rsidRPr="0057170F">
              <w:rPr>
                <w:sz w:val="20"/>
              </w:rPr>
              <w:t xml:space="preserve">  Shock preparedness and response plans are analyzed to identify key partnership areas (ex. land tenure policy reform, etc.) and partnership strategies to address them.</w:t>
            </w:r>
          </w:p>
        </w:tc>
        <w:tc>
          <w:tcPr>
            <w:tcW w:w="387" w:type="dxa"/>
          </w:tcPr>
          <w:p w14:paraId="4BC11E15" w14:textId="77777777" w:rsidR="00A20F11" w:rsidRPr="0057170F" w:rsidRDefault="00A20F11" w:rsidP="0057170F">
            <w:pPr>
              <w:spacing w:before="80" w:after="80"/>
              <w:rPr>
                <w:sz w:val="20"/>
              </w:rPr>
            </w:pPr>
          </w:p>
        </w:tc>
        <w:tc>
          <w:tcPr>
            <w:tcW w:w="388" w:type="dxa"/>
          </w:tcPr>
          <w:p w14:paraId="4AABE791" w14:textId="77777777" w:rsidR="00A20F11" w:rsidRPr="0057170F" w:rsidRDefault="00A20F11" w:rsidP="0057170F">
            <w:pPr>
              <w:spacing w:before="80" w:after="80"/>
              <w:rPr>
                <w:sz w:val="20"/>
              </w:rPr>
            </w:pPr>
          </w:p>
        </w:tc>
        <w:tc>
          <w:tcPr>
            <w:tcW w:w="388" w:type="dxa"/>
          </w:tcPr>
          <w:p w14:paraId="3FDF7AA5" w14:textId="77777777" w:rsidR="00A20F11" w:rsidRPr="0057170F" w:rsidRDefault="00A20F11" w:rsidP="0057170F">
            <w:pPr>
              <w:spacing w:before="80" w:after="80"/>
              <w:rPr>
                <w:sz w:val="20"/>
              </w:rPr>
            </w:pPr>
          </w:p>
        </w:tc>
        <w:tc>
          <w:tcPr>
            <w:tcW w:w="388" w:type="dxa"/>
          </w:tcPr>
          <w:p w14:paraId="7B70E507" w14:textId="77777777" w:rsidR="00A20F11" w:rsidRPr="0057170F" w:rsidRDefault="00A20F11" w:rsidP="0057170F">
            <w:pPr>
              <w:spacing w:before="80" w:after="80"/>
              <w:rPr>
                <w:sz w:val="20"/>
              </w:rPr>
            </w:pPr>
          </w:p>
        </w:tc>
        <w:tc>
          <w:tcPr>
            <w:tcW w:w="388" w:type="dxa"/>
          </w:tcPr>
          <w:p w14:paraId="350F3C9F" w14:textId="77777777" w:rsidR="00A20F11" w:rsidRPr="0057170F" w:rsidRDefault="00A20F11" w:rsidP="0057170F">
            <w:pPr>
              <w:spacing w:before="80" w:after="80"/>
              <w:rPr>
                <w:sz w:val="20"/>
              </w:rPr>
            </w:pPr>
          </w:p>
        </w:tc>
        <w:tc>
          <w:tcPr>
            <w:tcW w:w="387" w:type="dxa"/>
          </w:tcPr>
          <w:p w14:paraId="24957C00" w14:textId="77777777" w:rsidR="00A20F11" w:rsidRPr="0057170F" w:rsidRDefault="00A20F11" w:rsidP="0057170F">
            <w:pPr>
              <w:spacing w:before="80" w:after="80"/>
              <w:rPr>
                <w:sz w:val="20"/>
              </w:rPr>
            </w:pPr>
          </w:p>
        </w:tc>
        <w:tc>
          <w:tcPr>
            <w:tcW w:w="388" w:type="dxa"/>
          </w:tcPr>
          <w:p w14:paraId="15C2D67B" w14:textId="77777777" w:rsidR="00A20F11" w:rsidRPr="0057170F" w:rsidRDefault="00A20F11" w:rsidP="0057170F">
            <w:pPr>
              <w:spacing w:before="80" w:after="80"/>
              <w:rPr>
                <w:sz w:val="20"/>
              </w:rPr>
            </w:pPr>
          </w:p>
        </w:tc>
        <w:tc>
          <w:tcPr>
            <w:tcW w:w="388" w:type="dxa"/>
          </w:tcPr>
          <w:p w14:paraId="6EAAF549" w14:textId="77777777" w:rsidR="00A20F11" w:rsidRPr="0057170F" w:rsidRDefault="00A20F11" w:rsidP="0057170F">
            <w:pPr>
              <w:spacing w:before="80" w:after="80"/>
              <w:rPr>
                <w:sz w:val="20"/>
              </w:rPr>
            </w:pPr>
          </w:p>
        </w:tc>
        <w:tc>
          <w:tcPr>
            <w:tcW w:w="388" w:type="dxa"/>
          </w:tcPr>
          <w:p w14:paraId="2F90F219" w14:textId="77777777" w:rsidR="00A20F11" w:rsidRPr="0057170F" w:rsidRDefault="00A20F11" w:rsidP="0057170F">
            <w:pPr>
              <w:spacing w:before="80" w:after="80"/>
              <w:rPr>
                <w:sz w:val="20"/>
              </w:rPr>
            </w:pPr>
          </w:p>
        </w:tc>
        <w:tc>
          <w:tcPr>
            <w:tcW w:w="388" w:type="dxa"/>
          </w:tcPr>
          <w:p w14:paraId="66A4773B" w14:textId="77777777" w:rsidR="00A20F11" w:rsidRPr="0057170F" w:rsidRDefault="00A20F11" w:rsidP="0057170F">
            <w:pPr>
              <w:spacing w:before="80" w:after="80"/>
              <w:rPr>
                <w:sz w:val="20"/>
              </w:rPr>
            </w:pPr>
          </w:p>
        </w:tc>
        <w:tc>
          <w:tcPr>
            <w:tcW w:w="387" w:type="dxa"/>
          </w:tcPr>
          <w:p w14:paraId="4E7EFD95" w14:textId="77777777" w:rsidR="00A20F11" w:rsidRPr="0057170F" w:rsidRDefault="00A20F11" w:rsidP="0057170F">
            <w:pPr>
              <w:spacing w:before="80" w:after="80"/>
              <w:rPr>
                <w:sz w:val="20"/>
              </w:rPr>
            </w:pPr>
          </w:p>
        </w:tc>
        <w:tc>
          <w:tcPr>
            <w:tcW w:w="388" w:type="dxa"/>
          </w:tcPr>
          <w:p w14:paraId="78D30D39" w14:textId="77777777" w:rsidR="00A20F11" w:rsidRPr="0057170F" w:rsidRDefault="00A20F11" w:rsidP="0057170F">
            <w:pPr>
              <w:spacing w:before="80" w:after="80"/>
              <w:rPr>
                <w:sz w:val="20"/>
              </w:rPr>
            </w:pPr>
          </w:p>
        </w:tc>
        <w:tc>
          <w:tcPr>
            <w:tcW w:w="388" w:type="dxa"/>
          </w:tcPr>
          <w:p w14:paraId="53AF4A94" w14:textId="77777777" w:rsidR="00A20F11" w:rsidRPr="0057170F" w:rsidRDefault="00A20F11" w:rsidP="0057170F">
            <w:pPr>
              <w:spacing w:before="80" w:after="80"/>
              <w:rPr>
                <w:sz w:val="20"/>
              </w:rPr>
            </w:pPr>
          </w:p>
        </w:tc>
        <w:tc>
          <w:tcPr>
            <w:tcW w:w="388" w:type="dxa"/>
          </w:tcPr>
          <w:p w14:paraId="06CCE7CF" w14:textId="77777777" w:rsidR="00A20F11" w:rsidRPr="0057170F" w:rsidRDefault="00A20F11" w:rsidP="0057170F">
            <w:pPr>
              <w:spacing w:before="80" w:after="80"/>
              <w:rPr>
                <w:sz w:val="20"/>
              </w:rPr>
            </w:pPr>
          </w:p>
        </w:tc>
        <w:tc>
          <w:tcPr>
            <w:tcW w:w="388" w:type="dxa"/>
          </w:tcPr>
          <w:p w14:paraId="7DE5B415" w14:textId="77777777" w:rsidR="00A20F11" w:rsidRPr="0057170F" w:rsidRDefault="00A20F11" w:rsidP="0057170F">
            <w:pPr>
              <w:spacing w:before="80" w:after="80"/>
              <w:rPr>
                <w:sz w:val="20"/>
              </w:rPr>
            </w:pPr>
          </w:p>
        </w:tc>
        <w:tc>
          <w:tcPr>
            <w:tcW w:w="388" w:type="dxa"/>
          </w:tcPr>
          <w:p w14:paraId="703A7932" w14:textId="77777777" w:rsidR="00A20F11" w:rsidRPr="0057170F" w:rsidRDefault="00A20F11" w:rsidP="0057170F">
            <w:pPr>
              <w:spacing w:before="80" w:after="80"/>
              <w:rPr>
                <w:sz w:val="20"/>
              </w:rPr>
            </w:pPr>
          </w:p>
        </w:tc>
      </w:tr>
      <w:tr w:rsidR="00A20F11" w:rsidRPr="0057170F" w14:paraId="47453232" w14:textId="77777777" w:rsidTr="0057170F">
        <w:trPr>
          <w:cnfStyle w:val="000000010000" w:firstRow="0" w:lastRow="0" w:firstColumn="0" w:lastColumn="0" w:oddVBand="0" w:evenVBand="0" w:oddHBand="0" w:evenHBand="1" w:firstRowFirstColumn="0" w:firstRowLastColumn="0" w:lastRowFirstColumn="0" w:lastRowLastColumn="0"/>
        </w:trPr>
        <w:tc>
          <w:tcPr>
            <w:tcW w:w="8352" w:type="dxa"/>
          </w:tcPr>
          <w:p w14:paraId="096B1256" w14:textId="0738F651" w:rsidR="00A20F11" w:rsidRPr="0057170F" w:rsidRDefault="00A20F11" w:rsidP="0057170F">
            <w:pPr>
              <w:spacing w:before="80" w:after="80"/>
              <w:rPr>
                <w:sz w:val="20"/>
                <w:u w:val="single"/>
              </w:rPr>
            </w:pPr>
            <w:r w:rsidRPr="0057170F">
              <w:rPr>
                <w:b/>
                <w:sz w:val="20"/>
              </w:rPr>
              <w:t xml:space="preserve">Development Partners are Present: </w:t>
            </w:r>
            <w:r w:rsidRPr="0057170F">
              <w:rPr>
                <w:sz w:val="20"/>
              </w:rPr>
              <w:t xml:space="preserve">Several organizations implementing donor-funded programs and/or government-funded programs are operational in the area and capable of providing </w:t>
            </w:r>
            <w:r w:rsidR="00965CE2" w:rsidRPr="0057170F">
              <w:rPr>
                <w:sz w:val="20"/>
              </w:rPr>
              <w:t>humanitarian</w:t>
            </w:r>
            <w:r w:rsidRPr="0057170F">
              <w:rPr>
                <w:sz w:val="20"/>
              </w:rPr>
              <w:t xml:space="preserve"> </w:t>
            </w:r>
            <w:r w:rsidRPr="0057170F">
              <w:rPr>
                <w:b/>
                <w:i/>
                <w:sz w:val="20"/>
              </w:rPr>
              <w:t>and development</w:t>
            </w:r>
            <w:r w:rsidRPr="0057170F">
              <w:rPr>
                <w:sz w:val="20"/>
              </w:rPr>
              <w:t xml:space="preserve"> assistance when needed.</w:t>
            </w:r>
          </w:p>
        </w:tc>
        <w:tc>
          <w:tcPr>
            <w:tcW w:w="387" w:type="dxa"/>
          </w:tcPr>
          <w:p w14:paraId="6BAB1181" w14:textId="77777777" w:rsidR="00A20F11" w:rsidRPr="0057170F" w:rsidRDefault="00A20F11" w:rsidP="0057170F">
            <w:pPr>
              <w:spacing w:before="80" w:after="80"/>
              <w:rPr>
                <w:sz w:val="20"/>
              </w:rPr>
            </w:pPr>
          </w:p>
        </w:tc>
        <w:tc>
          <w:tcPr>
            <w:tcW w:w="388" w:type="dxa"/>
          </w:tcPr>
          <w:p w14:paraId="1CCB7EC5" w14:textId="77777777" w:rsidR="00A20F11" w:rsidRPr="0057170F" w:rsidRDefault="00A20F11" w:rsidP="0057170F">
            <w:pPr>
              <w:spacing w:before="80" w:after="80"/>
              <w:rPr>
                <w:sz w:val="20"/>
              </w:rPr>
            </w:pPr>
          </w:p>
        </w:tc>
        <w:tc>
          <w:tcPr>
            <w:tcW w:w="388" w:type="dxa"/>
          </w:tcPr>
          <w:p w14:paraId="45CB1D9D" w14:textId="77777777" w:rsidR="00A20F11" w:rsidRPr="0057170F" w:rsidRDefault="00A20F11" w:rsidP="0057170F">
            <w:pPr>
              <w:spacing w:before="80" w:after="80"/>
              <w:rPr>
                <w:sz w:val="20"/>
              </w:rPr>
            </w:pPr>
          </w:p>
        </w:tc>
        <w:tc>
          <w:tcPr>
            <w:tcW w:w="388" w:type="dxa"/>
          </w:tcPr>
          <w:p w14:paraId="1C3BE5E8" w14:textId="77777777" w:rsidR="00A20F11" w:rsidRPr="0057170F" w:rsidRDefault="00A20F11" w:rsidP="0057170F">
            <w:pPr>
              <w:spacing w:before="80" w:after="80"/>
              <w:rPr>
                <w:sz w:val="20"/>
              </w:rPr>
            </w:pPr>
          </w:p>
        </w:tc>
        <w:tc>
          <w:tcPr>
            <w:tcW w:w="388" w:type="dxa"/>
          </w:tcPr>
          <w:p w14:paraId="40EFAEE7" w14:textId="77777777" w:rsidR="00A20F11" w:rsidRPr="0057170F" w:rsidRDefault="00A20F11" w:rsidP="0057170F">
            <w:pPr>
              <w:spacing w:before="80" w:after="80"/>
              <w:rPr>
                <w:sz w:val="20"/>
              </w:rPr>
            </w:pPr>
          </w:p>
        </w:tc>
        <w:tc>
          <w:tcPr>
            <w:tcW w:w="387" w:type="dxa"/>
          </w:tcPr>
          <w:p w14:paraId="4615A18B" w14:textId="77777777" w:rsidR="00A20F11" w:rsidRPr="0057170F" w:rsidRDefault="00A20F11" w:rsidP="0057170F">
            <w:pPr>
              <w:spacing w:before="80" w:after="80"/>
              <w:rPr>
                <w:sz w:val="20"/>
              </w:rPr>
            </w:pPr>
          </w:p>
        </w:tc>
        <w:tc>
          <w:tcPr>
            <w:tcW w:w="388" w:type="dxa"/>
          </w:tcPr>
          <w:p w14:paraId="46E3323A" w14:textId="77777777" w:rsidR="00A20F11" w:rsidRPr="0057170F" w:rsidRDefault="00A20F11" w:rsidP="0057170F">
            <w:pPr>
              <w:spacing w:before="80" w:after="80"/>
              <w:rPr>
                <w:sz w:val="20"/>
              </w:rPr>
            </w:pPr>
          </w:p>
        </w:tc>
        <w:tc>
          <w:tcPr>
            <w:tcW w:w="388" w:type="dxa"/>
          </w:tcPr>
          <w:p w14:paraId="150AC805" w14:textId="77777777" w:rsidR="00A20F11" w:rsidRPr="0057170F" w:rsidRDefault="00A20F11" w:rsidP="0057170F">
            <w:pPr>
              <w:spacing w:before="80" w:after="80"/>
              <w:rPr>
                <w:sz w:val="20"/>
              </w:rPr>
            </w:pPr>
          </w:p>
        </w:tc>
        <w:tc>
          <w:tcPr>
            <w:tcW w:w="388" w:type="dxa"/>
          </w:tcPr>
          <w:p w14:paraId="59A81F56" w14:textId="77777777" w:rsidR="00A20F11" w:rsidRPr="0057170F" w:rsidRDefault="00A20F11" w:rsidP="0057170F">
            <w:pPr>
              <w:spacing w:before="80" w:after="80"/>
              <w:rPr>
                <w:sz w:val="20"/>
              </w:rPr>
            </w:pPr>
          </w:p>
        </w:tc>
        <w:tc>
          <w:tcPr>
            <w:tcW w:w="388" w:type="dxa"/>
          </w:tcPr>
          <w:p w14:paraId="21C716F0" w14:textId="77777777" w:rsidR="00A20F11" w:rsidRPr="0057170F" w:rsidRDefault="00A20F11" w:rsidP="0057170F">
            <w:pPr>
              <w:spacing w:before="80" w:after="80"/>
              <w:rPr>
                <w:sz w:val="20"/>
              </w:rPr>
            </w:pPr>
          </w:p>
        </w:tc>
        <w:tc>
          <w:tcPr>
            <w:tcW w:w="387" w:type="dxa"/>
          </w:tcPr>
          <w:p w14:paraId="6DC7AFDB" w14:textId="77777777" w:rsidR="00A20F11" w:rsidRPr="0057170F" w:rsidRDefault="00A20F11" w:rsidP="0057170F">
            <w:pPr>
              <w:spacing w:before="80" w:after="80"/>
              <w:rPr>
                <w:sz w:val="20"/>
              </w:rPr>
            </w:pPr>
          </w:p>
        </w:tc>
        <w:tc>
          <w:tcPr>
            <w:tcW w:w="388" w:type="dxa"/>
          </w:tcPr>
          <w:p w14:paraId="20B24704" w14:textId="77777777" w:rsidR="00A20F11" w:rsidRPr="0057170F" w:rsidRDefault="00A20F11" w:rsidP="0057170F">
            <w:pPr>
              <w:spacing w:before="80" w:after="80"/>
              <w:rPr>
                <w:sz w:val="20"/>
              </w:rPr>
            </w:pPr>
          </w:p>
        </w:tc>
        <w:tc>
          <w:tcPr>
            <w:tcW w:w="388" w:type="dxa"/>
          </w:tcPr>
          <w:p w14:paraId="725B3200" w14:textId="77777777" w:rsidR="00A20F11" w:rsidRPr="0057170F" w:rsidRDefault="00A20F11" w:rsidP="0057170F">
            <w:pPr>
              <w:spacing w:before="80" w:after="80"/>
              <w:rPr>
                <w:sz w:val="20"/>
              </w:rPr>
            </w:pPr>
          </w:p>
        </w:tc>
        <w:tc>
          <w:tcPr>
            <w:tcW w:w="388" w:type="dxa"/>
          </w:tcPr>
          <w:p w14:paraId="2F9A2A21" w14:textId="77777777" w:rsidR="00A20F11" w:rsidRPr="0057170F" w:rsidRDefault="00A20F11" w:rsidP="0057170F">
            <w:pPr>
              <w:spacing w:before="80" w:after="80"/>
              <w:rPr>
                <w:sz w:val="20"/>
              </w:rPr>
            </w:pPr>
          </w:p>
        </w:tc>
        <w:tc>
          <w:tcPr>
            <w:tcW w:w="388" w:type="dxa"/>
          </w:tcPr>
          <w:p w14:paraId="484EFED7" w14:textId="77777777" w:rsidR="00A20F11" w:rsidRPr="0057170F" w:rsidRDefault="00A20F11" w:rsidP="0057170F">
            <w:pPr>
              <w:spacing w:before="80" w:after="80"/>
              <w:rPr>
                <w:sz w:val="20"/>
              </w:rPr>
            </w:pPr>
          </w:p>
        </w:tc>
        <w:tc>
          <w:tcPr>
            <w:tcW w:w="388" w:type="dxa"/>
          </w:tcPr>
          <w:p w14:paraId="1993698E" w14:textId="77777777" w:rsidR="00A20F11" w:rsidRPr="0057170F" w:rsidRDefault="00A20F11" w:rsidP="0057170F">
            <w:pPr>
              <w:spacing w:before="80" w:after="80"/>
              <w:rPr>
                <w:sz w:val="20"/>
              </w:rPr>
            </w:pPr>
          </w:p>
        </w:tc>
      </w:tr>
      <w:tr w:rsidR="00A20F11" w:rsidRPr="0057170F" w14:paraId="497E5C10" w14:textId="77777777" w:rsidTr="0057170F">
        <w:trPr>
          <w:cnfStyle w:val="000000100000" w:firstRow="0" w:lastRow="0" w:firstColumn="0" w:lastColumn="0" w:oddVBand="0" w:evenVBand="0" w:oddHBand="1" w:evenHBand="0" w:firstRowFirstColumn="0" w:firstRowLastColumn="0" w:lastRowFirstColumn="0" w:lastRowLastColumn="0"/>
        </w:trPr>
        <w:tc>
          <w:tcPr>
            <w:tcW w:w="8352" w:type="dxa"/>
          </w:tcPr>
          <w:p w14:paraId="44A37830" w14:textId="65677E10" w:rsidR="00A20F11" w:rsidRPr="0057170F" w:rsidRDefault="00A20F11" w:rsidP="0057170F">
            <w:pPr>
              <w:spacing w:before="80" w:after="80"/>
              <w:rPr>
                <w:sz w:val="20"/>
              </w:rPr>
            </w:pPr>
            <w:r w:rsidRPr="0057170F">
              <w:rPr>
                <w:b/>
                <w:sz w:val="20"/>
              </w:rPr>
              <w:lastRenderedPageBreak/>
              <w:t>Institutions have Structured Partnerships</w:t>
            </w:r>
            <w:r w:rsidRPr="0057170F">
              <w:rPr>
                <w:sz w:val="20"/>
                <w:u w:val="single"/>
              </w:rPr>
              <w:t>:</w:t>
            </w:r>
            <w:r w:rsidRPr="0057170F">
              <w:rPr>
                <w:sz w:val="20"/>
              </w:rPr>
              <w:t xml:space="preserve">  Structures/Forums are operational for coordination based on geographic or sector </w:t>
            </w:r>
            <w:r w:rsidR="00965CE2" w:rsidRPr="0057170F">
              <w:rPr>
                <w:sz w:val="20"/>
              </w:rPr>
              <w:t>criteria</w:t>
            </w:r>
            <w:r w:rsidRPr="0057170F">
              <w:rPr>
                <w:sz w:val="20"/>
              </w:rPr>
              <w:t>, and incorporate most the relevant stakeholders (traditional, formal, private, public, etc.).</w:t>
            </w:r>
          </w:p>
        </w:tc>
        <w:tc>
          <w:tcPr>
            <w:tcW w:w="387" w:type="dxa"/>
          </w:tcPr>
          <w:p w14:paraId="4E46A2FA" w14:textId="77777777" w:rsidR="00A20F11" w:rsidRPr="0057170F" w:rsidRDefault="00A20F11" w:rsidP="0057170F">
            <w:pPr>
              <w:spacing w:before="80" w:after="80"/>
              <w:rPr>
                <w:sz w:val="20"/>
              </w:rPr>
            </w:pPr>
          </w:p>
        </w:tc>
        <w:tc>
          <w:tcPr>
            <w:tcW w:w="388" w:type="dxa"/>
          </w:tcPr>
          <w:p w14:paraId="06E72CFC" w14:textId="77777777" w:rsidR="00A20F11" w:rsidRPr="0057170F" w:rsidRDefault="00A20F11" w:rsidP="0057170F">
            <w:pPr>
              <w:spacing w:before="80" w:after="80"/>
              <w:rPr>
                <w:sz w:val="20"/>
              </w:rPr>
            </w:pPr>
          </w:p>
        </w:tc>
        <w:tc>
          <w:tcPr>
            <w:tcW w:w="388" w:type="dxa"/>
          </w:tcPr>
          <w:p w14:paraId="6DB5830E" w14:textId="77777777" w:rsidR="00A20F11" w:rsidRPr="0057170F" w:rsidRDefault="00A20F11" w:rsidP="0057170F">
            <w:pPr>
              <w:spacing w:before="80" w:after="80"/>
              <w:rPr>
                <w:sz w:val="20"/>
              </w:rPr>
            </w:pPr>
          </w:p>
        </w:tc>
        <w:tc>
          <w:tcPr>
            <w:tcW w:w="388" w:type="dxa"/>
          </w:tcPr>
          <w:p w14:paraId="6771A32C" w14:textId="77777777" w:rsidR="00A20F11" w:rsidRPr="0057170F" w:rsidRDefault="00A20F11" w:rsidP="0057170F">
            <w:pPr>
              <w:spacing w:before="80" w:after="80"/>
              <w:rPr>
                <w:sz w:val="20"/>
              </w:rPr>
            </w:pPr>
          </w:p>
        </w:tc>
        <w:tc>
          <w:tcPr>
            <w:tcW w:w="388" w:type="dxa"/>
          </w:tcPr>
          <w:p w14:paraId="0D8DCF31" w14:textId="77777777" w:rsidR="00A20F11" w:rsidRPr="0057170F" w:rsidRDefault="00A20F11" w:rsidP="0057170F">
            <w:pPr>
              <w:spacing w:before="80" w:after="80"/>
              <w:rPr>
                <w:sz w:val="20"/>
              </w:rPr>
            </w:pPr>
          </w:p>
        </w:tc>
        <w:tc>
          <w:tcPr>
            <w:tcW w:w="387" w:type="dxa"/>
          </w:tcPr>
          <w:p w14:paraId="1452361D" w14:textId="77777777" w:rsidR="00A20F11" w:rsidRPr="0057170F" w:rsidRDefault="00A20F11" w:rsidP="0057170F">
            <w:pPr>
              <w:spacing w:before="80" w:after="80"/>
              <w:rPr>
                <w:sz w:val="20"/>
              </w:rPr>
            </w:pPr>
          </w:p>
        </w:tc>
        <w:tc>
          <w:tcPr>
            <w:tcW w:w="388" w:type="dxa"/>
          </w:tcPr>
          <w:p w14:paraId="30F2A990" w14:textId="77777777" w:rsidR="00A20F11" w:rsidRPr="0057170F" w:rsidRDefault="00A20F11" w:rsidP="0057170F">
            <w:pPr>
              <w:spacing w:before="80" w:after="80"/>
              <w:rPr>
                <w:sz w:val="20"/>
              </w:rPr>
            </w:pPr>
          </w:p>
        </w:tc>
        <w:tc>
          <w:tcPr>
            <w:tcW w:w="388" w:type="dxa"/>
          </w:tcPr>
          <w:p w14:paraId="685FC789" w14:textId="77777777" w:rsidR="00A20F11" w:rsidRPr="0057170F" w:rsidRDefault="00A20F11" w:rsidP="0057170F">
            <w:pPr>
              <w:spacing w:before="80" w:after="80"/>
              <w:rPr>
                <w:sz w:val="20"/>
              </w:rPr>
            </w:pPr>
          </w:p>
        </w:tc>
        <w:tc>
          <w:tcPr>
            <w:tcW w:w="388" w:type="dxa"/>
          </w:tcPr>
          <w:p w14:paraId="3D76C4E3" w14:textId="77777777" w:rsidR="00A20F11" w:rsidRPr="0057170F" w:rsidRDefault="00A20F11" w:rsidP="0057170F">
            <w:pPr>
              <w:spacing w:before="80" w:after="80"/>
              <w:rPr>
                <w:sz w:val="20"/>
              </w:rPr>
            </w:pPr>
          </w:p>
        </w:tc>
        <w:tc>
          <w:tcPr>
            <w:tcW w:w="388" w:type="dxa"/>
          </w:tcPr>
          <w:p w14:paraId="106C0472" w14:textId="77777777" w:rsidR="00A20F11" w:rsidRPr="0057170F" w:rsidRDefault="00A20F11" w:rsidP="0057170F">
            <w:pPr>
              <w:spacing w:before="80" w:after="80"/>
              <w:rPr>
                <w:sz w:val="20"/>
              </w:rPr>
            </w:pPr>
          </w:p>
        </w:tc>
        <w:tc>
          <w:tcPr>
            <w:tcW w:w="387" w:type="dxa"/>
          </w:tcPr>
          <w:p w14:paraId="1AF343F0" w14:textId="77777777" w:rsidR="00A20F11" w:rsidRPr="0057170F" w:rsidRDefault="00A20F11" w:rsidP="0057170F">
            <w:pPr>
              <w:spacing w:before="80" w:after="80"/>
              <w:rPr>
                <w:sz w:val="20"/>
              </w:rPr>
            </w:pPr>
          </w:p>
        </w:tc>
        <w:tc>
          <w:tcPr>
            <w:tcW w:w="388" w:type="dxa"/>
          </w:tcPr>
          <w:p w14:paraId="0181FC59" w14:textId="77777777" w:rsidR="00A20F11" w:rsidRPr="0057170F" w:rsidRDefault="00A20F11" w:rsidP="0057170F">
            <w:pPr>
              <w:spacing w:before="80" w:after="80"/>
              <w:rPr>
                <w:sz w:val="20"/>
              </w:rPr>
            </w:pPr>
          </w:p>
        </w:tc>
        <w:tc>
          <w:tcPr>
            <w:tcW w:w="388" w:type="dxa"/>
          </w:tcPr>
          <w:p w14:paraId="72BA919C" w14:textId="77777777" w:rsidR="00A20F11" w:rsidRPr="0057170F" w:rsidRDefault="00A20F11" w:rsidP="0057170F">
            <w:pPr>
              <w:spacing w:before="80" w:after="80"/>
              <w:rPr>
                <w:sz w:val="20"/>
              </w:rPr>
            </w:pPr>
          </w:p>
        </w:tc>
        <w:tc>
          <w:tcPr>
            <w:tcW w:w="388" w:type="dxa"/>
          </w:tcPr>
          <w:p w14:paraId="7A70FF1C" w14:textId="77777777" w:rsidR="00A20F11" w:rsidRPr="0057170F" w:rsidRDefault="00A20F11" w:rsidP="0057170F">
            <w:pPr>
              <w:spacing w:before="80" w:after="80"/>
              <w:rPr>
                <w:sz w:val="20"/>
              </w:rPr>
            </w:pPr>
          </w:p>
        </w:tc>
        <w:tc>
          <w:tcPr>
            <w:tcW w:w="388" w:type="dxa"/>
          </w:tcPr>
          <w:p w14:paraId="5BF7E110" w14:textId="77777777" w:rsidR="00A20F11" w:rsidRPr="0057170F" w:rsidRDefault="00A20F11" w:rsidP="0057170F">
            <w:pPr>
              <w:spacing w:before="80" w:after="80"/>
              <w:rPr>
                <w:sz w:val="20"/>
              </w:rPr>
            </w:pPr>
          </w:p>
        </w:tc>
        <w:tc>
          <w:tcPr>
            <w:tcW w:w="388" w:type="dxa"/>
          </w:tcPr>
          <w:p w14:paraId="4F820172" w14:textId="77777777" w:rsidR="00A20F11" w:rsidRPr="0057170F" w:rsidRDefault="00A20F11" w:rsidP="0057170F">
            <w:pPr>
              <w:spacing w:before="80" w:after="80"/>
              <w:rPr>
                <w:sz w:val="20"/>
              </w:rPr>
            </w:pPr>
          </w:p>
        </w:tc>
      </w:tr>
      <w:tr w:rsidR="00A20F11" w:rsidRPr="0057170F" w14:paraId="1191B623" w14:textId="77777777" w:rsidTr="0057170F">
        <w:trPr>
          <w:cnfStyle w:val="000000010000" w:firstRow="0" w:lastRow="0" w:firstColumn="0" w:lastColumn="0" w:oddVBand="0" w:evenVBand="0" w:oddHBand="0" w:evenHBand="1" w:firstRowFirstColumn="0" w:firstRowLastColumn="0" w:lastRowFirstColumn="0" w:lastRowLastColumn="0"/>
        </w:trPr>
        <w:tc>
          <w:tcPr>
            <w:tcW w:w="8352" w:type="dxa"/>
          </w:tcPr>
          <w:p w14:paraId="0F9EB000" w14:textId="77777777" w:rsidR="00A20F11" w:rsidRPr="0057170F" w:rsidRDefault="00A20F11" w:rsidP="0057170F">
            <w:pPr>
              <w:spacing w:before="80" w:after="80"/>
              <w:rPr>
                <w:sz w:val="20"/>
              </w:rPr>
            </w:pPr>
            <w:r w:rsidRPr="0057170F">
              <w:rPr>
                <w:b/>
                <w:sz w:val="20"/>
              </w:rPr>
              <w:t xml:space="preserve">Diversity and inclusion in institutional partnerships:  </w:t>
            </w:r>
            <w:r w:rsidRPr="0057170F">
              <w:rPr>
                <w:sz w:val="20"/>
              </w:rPr>
              <w:t>Institutional partnerships span sectoral boundaries and include often neglected sectors such as local institutions, civil society, private sector and traditional administration.</w:t>
            </w:r>
            <w:r w:rsidRPr="0057170F">
              <w:rPr>
                <w:b/>
                <w:sz w:val="20"/>
              </w:rPr>
              <w:t xml:space="preserve">  </w:t>
            </w:r>
          </w:p>
        </w:tc>
        <w:tc>
          <w:tcPr>
            <w:tcW w:w="387" w:type="dxa"/>
          </w:tcPr>
          <w:p w14:paraId="55D2AFD7" w14:textId="77777777" w:rsidR="00A20F11" w:rsidRPr="0057170F" w:rsidRDefault="00A20F11" w:rsidP="0057170F">
            <w:pPr>
              <w:spacing w:before="80" w:after="80"/>
              <w:rPr>
                <w:sz w:val="20"/>
              </w:rPr>
            </w:pPr>
          </w:p>
        </w:tc>
        <w:tc>
          <w:tcPr>
            <w:tcW w:w="388" w:type="dxa"/>
          </w:tcPr>
          <w:p w14:paraId="0EB09BA8" w14:textId="77777777" w:rsidR="00A20F11" w:rsidRPr="0057170F" w:rsidRDefault="00A20F11" w:rsidP="0057170F">
            <w:pPr>
              <w:spacing w:before="80" w:after="80"/>
              <w:rPr>
                <w:sz w:val="20"/>
              </w:rPr>
            </w:pPr>
          </w:p>
        </w:tc>
        <w:tc>
          <w:tcPr>
            <w:tcW w:w="388" w:type="dxa"/>
          </w:tcPr>
          <w:p w14:paraId="285039A0" w14:textId="77777777" w:rsidR="00A20F11" w:rsidRPr="0057170F" w:rsidRDefault="00A20F11" w:rsidP="0057170F">
            <w:pPr>
              <w:spacing w:before="80" w:after="80"/>
              <w:rPr>
                <w:sz w:val="20"/>
              </w:rPr>
            </w:pPr>
          </w:p>
        </w:tc>
        <w:tc>
          <w:tcPr>
            <w:tcW w:w="388" w:type="dxa"/>
          </w:tcPr>
          <w:p w14:paraId="28BF6E71" w14:textId="77777777" w:rsidR="00A20F11" w:rsidRPr="0057170F" w:rsidRDefault="00A20F11" w:rsidP="0057170F">
            <w:pPr>
              <w:spacing w:before="80" w:after="80"/>
              <w:rPr>
                <w:sz w:val="20"/>
              </w:rPr>
            </w:pPr>
          </w:p>
        </w:tc>
        <w:tc>
          <w:tcPr>
            <w:tcW w:w="388" w:type="dxa"/>
          </w:tcPr>
          <w:p w14:paraId="52FCAB2F" w14:textId="77777777" w:rsidR="00A20F11" w:rsidRPr="0057170F" w:rsidRDefault="00A20F11" w:rsidP="0057170F">
            <w:pPr>
              <w:spacing w:before="80" w:after="80"/>
              <w:rPr>
                <w:sz w:val="20"/>
              </w:rPr>
            </w:pPr>
          </w:p>
        </w:tc>
        <w:tc>
          <w:tcPr>
            <w:tcW w:w="387" w:type="dxa"/>
          </w:tcPr>
          <w:p w14:paraId="42400483" w14:textId="77777777" w:rsidR="00A20F11" w:rsidRPr="0057170F" w:rsidRDefault="00A20F11" w:rsidP="0057170F">
            <w:pPr>
              <w:spacing w:before="80" w:after="80"/>
              <w:rPr>
                <w:sz w:val="20"/>
              </w:rPr>
            </w:pPr>
          </w:p>
        </w:tc>
        <w:tc>
          <w:tcPr>
            <w:tcW w:w="388" w:type="dxa"/>
          </w:tcPr>
          <w:p w14:paraId="2CF9F8A6" w14:textId="77777777" w:rsidR="00A20F11" w:rsidRPr="0057170F" w:rsidRDefault="00A20F11" w:rsidP="0057170F">
            <w:pPr>
              <w:spacing w:before="80" w:after="80"/>
              <w:rPr>
                <w:sz w:val="20"/>
              </w:rPr>
            </w:pPr>
          </w:p>
        </w:tc>
        <w:tc>
          <w:tcPr>
            <w:tcW w:w="388" w:type="dxa"/>
          </w:tcPr>
          <w:p w14:paraId="0CC4B0BB" w14:textId="77777777" w:rsidR="00A20F11" w:rsidRPr="0057170F" w:rsidRDefault="00A20F11" w:rsidP="0057170F">
            <w:pPr>
              <w:spacing w:before="80" w:after="80"/>
              <w:rPr>
                <w:sz w:val="20"/>
              </w:rPr>
            </w:pPr>
          </w:p>
        </w:tc>
        <w:tc>
          <w:tcPr>
            <w:tcW w:w="388" w:type="dxa"/>
          </w:tcPr>
          <w:p w14:paraId="70BCA0CA" w14:textId="77777777" w:rsidR="00A20F11" w:rsidRPr="0057170F" w:rsidRDefault="00A20F11" w:rsidP="0057170F">
            <w:pPr>
              <w:spacing w:before="80" w:after="80"/>
              <w:rPr>
                <w:sz w:val="20"/>
              </w:rPr>
            </w:pPr>
          </w:p>
        </w:tc>
        <w:tc>
          <w:tcPr>
            <w:tcW w:w="388" w:type="dxa"/>
          </w:tcPr>
          <w:p w14:paraId="0F7161B1" w14:textId="77777777" w:rsidR="00A20F11" w:rsidRPr="0057170F" w:rsidRDefault="00A20F11" w:rsidP="0057170F">
            <w:pPr>
              <w:spacing w:before="80" w:after="80"/>
              <w:rPr>
                <w:sz w:val="20"/>
              </w:rPr>
            </w:pPr>
          </w:p>
        </w:tc>
        <w:tc>
          <w:tcPr>
            <w:tcW w:w="387" w:type="dxa"/>
          </w:tcPr>
          <w:p w14:paraId="0BBD83F8" w14:textId="77777777" w:rsidR="00A20F11" w:rsidRPr="0057170F" w:rsidRDefault="00A20F11" w:rsidP="0057170F">
            <w:pPr>
              <w:spacing w:before="80" w:after="80"/>
              <w:rPr>
                <w:sz w:val="20"/>
              </w:rPr>
            </w:pPr>
          </w:p>
        </w:tc>
        <w:tc>
          <w:tcPr>
            <w:tcW w:w="388" w:type="dxa"/>
          </w:tcPr>
          <w:p w14:paraId="007C6B35" w14:textId="77777777" w:rsidR="00A20F11" w:rsidRPr="0057170F" w:rsidRDefault="00A20F11" w:rsidP="0057170F">
            <w:pPr>
              <w:spacing w:before="80" w:after="80"/>
              <w:rPr>
                <w:sz w:val="20"/>
              </w:rPr>
            </w:pPr>
          </w:p>
        </w:tc>
        <w:tc>
          <w:tcPr>
            <w:tcW w:w="388" w:type="dxa"/>
          </w:tcPr>
          <w:p w14:paraId="402986E0" w14:textId="77777777" w:rsidR="00A20F11" w:rsidRPr="0057170F" w:rsidRDefault="00A20F11" w:rsidP="0057170F">
            <w:pPr>
              <w:spacing w:before="80" w:after="80"/>
              <w:rPr>
                <w:sz w:val="20"/>
              </w:rPr>
            </w:pPr>
          </w:p>
        </w:tc>
        <w:tc>
          <w:tcPr>
            <w:tcW w:w="388" w:type="dxa"/>
          </w:tcPr>
          <w:p w14:paraId="1428292E" w14:textId="77777777" w:rsidR="00A20F11" w:rsidRPr="0057170F" w:rsidRDefault="00A20F11" w:rsidP="0057170F">
            <w:pPr>
              <w:spacing w:before="80" w:after="80"/>
              <w:rPr>
                <w:sz w:val="20"/>
              </w:rPr>
            </w:pPr>
          </w:p>
        </w:tc>
        <w:tc>
          <w:tcPr>
            <w:tcW w:w="388" w:type="dxa"/>
          </w:tcPr>
          <w:p w14:paraId="63C07491" w14:textId="77777777" w:rsidR="00A20F11" w:rsidRPr="0057170F" w:rsidRDefault="00A20F11" w:rsidP="0057170F">
            <w:pPr>
              <w:spacing w:before="80" w:after="80"/>
              <w:rPr>
                <w:sz w:val="20"/>
              </w:rPr>
            </w:pPr>
          </w:p>
        </w:tc>
        <w:tc>
          <w:tcPr>
            <w:tcW w:w="388" w:type="dxa"/>
          </w:tcPr>
          <w:p w14:paraId="6944DAFB" w14:textId="77777777" w:rsidR="00A20F11" w:rsidRPr="0057170F" w:rsidRDefault="00A20F11" w:rsidP="0057170F">
            <w:pPr>
              <w:spacing w:before="80" w:after="80"/>
              <w:rPr>
                <w:sz w:val="20"/>
              </w:rPr>
            </w:pPr>
          </w:p>
        </w:tc>
      </w:tr>
      <w:tr w:rsidR="00431E8B" w:rsidRPr="0057170F" w14:paraId="3C65F61B" w14:textId="77777777" w:rsidTr="00431E8B">
        <w:trPr>
          <w:cnfStyle w:val="000000100000" w:firstRow="0" w:lastRow="0" w:firstColumn="0" w:lastColumn="0" w:oddVBand="0" w:evenVBand="0" w:oddHBand="1" w:evenHBand="0" w:firstRowFirstColumn="0" w:firstRowLastColumn="0" w:lastRowFirstColumn="0" w:lastRowLastColumn="0"/>
        </w:trPr>
        <w:tc>
          <w:tcPr>
            <w:tcW w:w="14557" w:type="dxa"/>
            <w:gridSpan w:val="17"/>
            <w:shd w:val="clear" w:color="auto" w:fill="76923C"/>
          </w:tcPr>
          <w:p w14:paraId="791882FC" w14:textId="19F49842" w:rsidR="00431E8B" w:rsidRPr="00431E8B" w:rsidRDefault="00431E8B" w:rsidP="0057170F">
            <w:pPr>
              <w:spacing w:before="80" w:after="80"/>
              <w:rPr>
                <w:color w:val="FFFFFF" w:themeColor="background1"/>
                <w:sz w:val="20"/>
              </w:rPr>
            </w:pPr>
            <w:r w:rsidRPr="00431E8B">
              <w:rPr>
                <w:b/>
                <w:color w:val="FFFFFF" w:themeColor="background1"/>
                <w:sz w:val="20"/>
              </w:rPr>
              <w:t>INSTITUTIONS HAVE TRANSFORMATIVE CAPACITIES</w:t>
            </w:r>
          </w:p>
        </w:tc>
      </w:tr>
      <w:tr w:rsidR="00A20F11" w:rsidRPr="0057170F" w14:paraId="12031204" w14:textId="77777777" w:rsidTr="0057170F">
        <w:trPr>
          <w:cnfStyle w:val="000000010000" w:firstRow="0" w:lastRow="0" w:firstColumn="0" w:lastColumn="0" w:oddVBand="0" w:evenVBand="0" w:oddHBand="0" w:evenHBand="1" w:firstRowFirstColumn="0" w:firstRowLastColumn="0" w:lastRowFirstColumn="0" w:lastRowLastColumn="0"/>
        </w:trPr>
        <w:tc>
          <w:tcPr>
            <w:tcW w:w="8352" w:type="dxa"/>
          </w:tcPr>
          <w:p w14:paraId="2E9F4DB0" w14:textId="77777777" w:rsidR="00A20F11" w:rsidRPr="0057170F" w:rsidRDefault="00A20F11" w:rsidP="0057170F">
            <w:pPr>
              <w:spacing w:before="80" w:after="80"/>
              <w:rPr>
                <w:b/>
                <w:sz w:val="20"/>
              </w:rPr>
            </w:pPr>
            <w:r w:rsidRPr="0057170F">
              <w:rPr>
                <w:b/>
                <w:sz w:val="20"/>
              </w:rPr>
              <w:t>Institutions’ Stakeholders participate in Regular Coordination Meetings:</w:t>
            </w:r>
            <w:r w:rsidRPr="0057170F">
              <w:rPr>
                <w:sz w:val="20"/>
              </w:rPr>
              <w:t xml:space="preserve"> Coordinating bodies/forums have active representation and participation from various sectors/geographies to build consensus around solutions to overcoming shocks and stresses.   </w:t>
            </w:r>
          </w:p>
        </w:tc>
        <w:tc>
          <w:tcPr>
            <w:tcW w:w="387" w:type="dxa"/>
          </w:tcPr>
          <w:p w14:paraId="307437A6" w14:textId="77777777" w:rsidR="00A20F11" w:rsidRPr="0057170F" w:rsidRDefault="00A20F11" w:rsidP="0057170F">
            <w:pPr>
              <w:spacing w:before="80" w:after="80"/>
              <w:rPr>
                <w:sz w:val="20"/>
              </w:rPr>
            </w:pPr>
          </w:p>
        </w:tc>
        <w:tc>
          <w:tcPr>
            <w:tcW w:w="388" w:type="dxa"/>
          </w:tcPr>
          <w:p w14:paraId="7587A58E" w14:textId="77777777" w:rsidR="00A20F11" w:rsidRPr="0057170F" w:rsidRDefault="00A20F11" w:rsidP="0057170F">
            <w:pPr>
              <w:spacing w:before="80" w:after="80"/>
              <w:rPr>
                <w:sz w:val="20"/>
              </w:rPr>
            </w:pPr>
          </w:p>
        </w:tc>
        <w:tc>
          <w:tcPr>
            <w:tcW w:w="388" w:type="dxa"/>
          </w:tcPr>
          <w:p w14:paraId="6FE73903" w14:textId="77777777" w:rsidR="00A20F11" w:rsidRPr="0057170F" w:rsidRDefault="00A20F11" w:rsidP="0057170F">
            <w:pPr>
              <w:spacing w:before="80" w:after="80"/>
              <w:rPr>
                <w:sz w:val="20"/>
              </w:rPr>
            </w:pPr>
          </w:p>
        </w:tc>
        <w:tc>
          <w:tcPr>
            <w:tcW w:w="388" w:type="dxa"/>
          </w:tcPr>
          <w:p w14:paraId="14830ED2" w14:textId="77777777" w:rsidR="00A20F11" w:rsidRPr="0057170F" w:rsidRDefault="00A20F11" w:rsidP="0057170F">
            <w:pPr>
              <w:spacing w:before="80" w:after="80"/>
              <w:rPr>
                <w:sz w:val="20"/>
              </w:rPr>
            </w:pPr>
          </w:p>
        </w:tc>
        <w:tc>
          <w:tcPr>
            <w:tcW w:w="388" w:type="dxa"/>
          </w:tcPr>
          <w:p w14:paraId="02DC42F8" w14:textId="77777777" w:rsidR="00A20F11" w:rsidRPr="0057170F" w:rsidRDefault="00A20F11" w:rsidP="0057170F">
            <w:pPr>
              <w:spacing w:before="80" w:after="80"/>
              <w:rPr>
                <w:sz w:val="20"/>
              </w:rPr>
            </w:pPr>
          </w:p>
        </w:tc>
        <w:tc>
          <w:tcPr>
            <w:tcW w:w="387" w:type="dxa"/>
          </w:tcPr>
          <w:p w14:paraId="5701CBCE" w14:textId="77777777" w:rsidR="00A20F11" w:rsidRPr="0057170F" w:rsidRDefault="00A20F11" w:rsidP="0057170F">
            <w:pPr>
              <w:spacing w:before="80" w:after="80"/>
              <w:rPr>
                <w:sz w:val="20"/>
              </w:rPr>
            </w:pPr>
          </w:p>
        </w:tc>
        <w:tc>
          <w:tcPr>
            <w:tcW w:w="388" w:type="dxa"/>
          </w:tcPr>
          <w:p w14:paraId="7AF48204" w14:textId="77777777" w:rsidR="00A20F11" w:rsidRPr="0057170F" w:rsidRDefault="00A20F11" w:rsidP="0057170F">
            <w:pPr>
              <w:spacing w:before="80" w:after="80"/>
              <w:rPr>
                <w:sz w:val="20"/>
              </w:rPr>
            </w:pPr>
          </w:p>
        </w:tc>
        <w:tc>
          <w:tcPr>
            <w:tcW w:w="388" w:type="dxa"/>
          </w:tcPr>
          <w:p w14:paraId="112CBEAE" w14:textId="77777777" w:rsidR="00A20F11" w:rsidRPr="0057170F" w:rsidRDefault="00A20F11" w:rsidP="0057170F">
            <w:pPr>
              <w:spacing w:before="80" w:after="80"/>
              <w:rPr>
                <w:sz w:val="20"/>
              </w:rPr>
            </w:pPr>
          </w:p>
        </w:tc>
        <w:tc>
          <w:tcPr>
            <w:tcW w:w="388" w:type="dxa"/>
          </w:tcPr>
          <w:p w14:paraId="7C9BC9FC" w14:textId="77777777" w:rsidR="00A20F11" w:rsidRPr="0057170F" w:rsidRDefault="00A20F11" w:rsidP="0057170F">
            <w:pPr>
              <w:spacing w:before="80" w:after="80"/>
              <w:rPr>
                <w:sz w:val="20"/>
              </w:rPr>
            </w:pPr>
          </w:p>
        </w:tc>
        <w:tc>
          <w:tcPr>
            <w:tcW w:w="388" w:type="dxa"/>
          </w:tcPr>
          <w:p w14:paraId="7FA0D243" w14:textId="77777777" w:rsidR="00A20F11" w:rsidRPr="0057170F" w:rsidRDefault="00A20F11" w:rsidP="0057170F">
            <w:pPr>
              <w:spacing w:before="80" w:after="80"/>
              <w:rPr>
                <w:sz w:val="20"/>
              </w:rPr>
            </w:pPr>
          </w:p>
        </w:tc>
        <w:tc>
          <w:tcPr>
            <w:tcW w:w="387" w:type="dxa"/>
          </w:tcPr>
          <w:p w14:paraId="57AF4F25" w14:textId="77777777" w:rsidR="00A20F11" w:rsidRPr="0057170F" w:rsidRDefault="00A20F11" w:rsidP="0057170F">
            <w:pPr>
              <w:spacing w:before="80" w:after="80"/>
              <w:rPr>
                <w:sz w:val="20"/>
              </w:rPr>
            </w:pPr>
          </w:p>
        </w:tc>
        <w:tc>
          <w:tcPr>
            <w:tcW w:w="388" w:type="dxa"/>
          </w:tcPr>
          <w:p w14:paraId="7B7C338D" w14:textId="77777777" w:rsidR="00A20F11" w:rsidRPr="0057170F" w:rsidRDefault="00A20F11" w:rsidP="0057170F">
            <w:pPr>
              <w:spacing w:before="80" w:after="80"/>
              <w:rPr>
                <w:sz w:val="20"/>
              </w:rPr>
            </w:pPr>
          </w:p>
        </w:tc>
        <w:tc>
          <w:tcPr>
            <w:tcW w:w="388" w:type="dxa"/>
          </w:tcPr>
          <w:p w14:paraId="66D2A4C0" w14:textId="77777777" w:rsidR="00A20F11" w:rsidRPr="0057170F" w:rsidRDefault="00A20F11" w:rsidP="0057170F">
            <w:pPr>
              <w:spacing w:before="80" w:after="80"/>
              <w:rPr>
                <w:sz w:val="20"/>
              </w:rPr>
            </w:pPr>
          </w:p>
        </w:tc>
        <w:tc>
          <w:tcPr>
            <w:tcW w:w="388" w:type="dxa"/>
          </w:tcPr>
          <w:p w14:paraId="3A0755C2" w14:textId="77777777" w:rsidR="00A20F11" w:rsidRPr="0057170F" w:rsidRDefault="00A20F11" w:rsidP="0057170F">
            <w:pPr>
              <w:spacing w:before="80" w:after="80"/>
              <w:rPr>
                <w:sz w:val="20"/>
              </w:rPr>
            </w:pPr>
          </w:p>
        </w:tc>
        <w:tc>
          <w:tcPr>
            <w:tcW w:w="388" w:type="dxa"/>
          </w:tcPr>
          <w:p w14:paraId="4671BE8E" w14:textId="77777777" w:rsidR="00A20F11" w:rsidRPr="0057170F" w:rsidRDefault="00A20F11" w:rsidP="0057170F">
            <w:pPr>
              <w:spacing w:before="80" w:after="80"/>
              <w:rPr>
                <w:sz w:val="20"/>
              </w:rPr>
            </w:pPr>
          </w:p>
        </w:tc>
        <w:tc>
          <w:tcPr>
            <w:tcW w:w="388" w:type="dxa"/>
          </w:tcPr>
          <w:p w14:paraId="14A82794" w14:textId="77777777" w:rsidR="00A20F11" w:rsidRPr="0057170F" w:rsidRDefault="00A20F11" w:rsidP="0057170F">
            <w:pPr>
              <w:spacing w:before="80" w:after="80"/>
              <w:rPr>
                <w:sz w:val="20"/>
              </w:rPr>
            </w:pPr>
          </w:p>
        </w:tc>
      </w:tr>
      <w:tr w:rsidR="00A20F11" w:rsidRPr="0057170F" w14:paraId="6B09B61E" w14:textId="77777777" w:rsidTr="0057170F">
        <w:trPr>
          <w:cnfStyle w:val="000000100000" w:firstRow="0" w:lastRow="0" w:firstColumn="0" w:lastColumn="0" w:oddVBand="0" w:evenVBand="0" w:oddHBand="1" w:evenHBand="0" w:firstRowFirstColumn="0" w:firstRowLastColumn="0" w:lastRowFirstColumn="0" w:lastRowLastColumn="0"/>
        </w:trPr>
        <w:tc>
          <w:tcPr>
            <w:tcW w:w="8352" w:type="dxa"/>
          </w:tcPr>
          <w:p w14:paraId="1AD6CE3D" w14:textId="77777777" w:rsidR="00A20F11" w:rsidRPr="0057170F" w:rsidRDefault="00A20F11" w:rsidP="0057170F">
            <w:pPr>
              <w:spacing w:before="80" w:after="80"/>
              <w:rPr>
                <w:b/>
                <w:sz w:val="20"/>
              </w:rPr>
            </w:pPr>
            <w:r w:rsidRPr="0057170F">
              <w:rPr>
                <w:b/>
                <w:sz w:val="20"/>
              </w:rPr>
              <w:lastRenderedPageBreak/>
              <w:t>Institutional Coordinating Bodies employ Evidence-Based Approaches:</w:t>
            </w:r>
            <w:r w:rsidRPr="0057170F">
              <w:rPr>
                <w:sz w:val="20"/>
              </w:rPr>
              <w:t xml:space="preserve">  Coordinating bodies/forums use evidence to improve services and inform decisions.</w:t>
            </w:r>
          </w:p>
        </w:tc>
        <w:tc>
          <w:tcPr>
            <w:tcW w:w="387" w:type="dxa"/>
          </w:tcPr>
          <w:p w14:paraId="3DB2C923" w14:textId="77777777" w:rsidR="00A20F11" w:rsidRPr="0057170F" w:rsidRDefault="00A20F11" w:rsidP="0057170F">
            <w:pPr>
              <w:spacing w:before="80" w:after="80"/>
              <w:rPr>
                <w:sz w:val="20"/>
              </w:rPr>
            </w:pPr>
          </w:p>
        </w:tc>
        <w:tc>
          <w:tcPr>
            <w:tcW w:w="388" w:type="dxa"/>
          </w:tcPr>
          <w:p w14:paraId="0EDB086D" w14:textId="77777777" w:rsidR="00A20F11" w:rsidRPr="0057170F" w:rsidRDefault="00A20F11" w:rsidP="0057170F">
            <w:pPr>
              <w:spacing w:before="80" w:after="80"/>
              <w:rPr>
                <w:sz w:val="20"/>
              </w:rPr>
            </w:pPr>
          </w:p>
        </w:tc>
        <w:tc>
          <w:tcPr>
            <w:tcW w:w="388" w:type="dxa"/>
          </w:tcPr>
          <w:p w14:paraId="03DF06BB" w14:textId="77777777" w:rsidR="00A20F11" w:rsidRPr="0057170F" w:rsidRDefault="00A20F11" w:rsidP="0057170F">
            <w:pPr>
              <w:spacing w:before="80" w:after="80"/>
              <w:rPr>
                <w:sz w:val="20"/>
              </w:rPr>
            </w:pPr>
          </w:p>
        </w:tc>
        <w:tc>
          <w:tcPr>
            <w:tcW w:w="388" w:type="dxa"/>
          </w:tcPr>
          <w:p w14:paraId="1E11F234" w14:textId="77777777" w:rsidR="00A20F11" w:rsidRPr="0057170F" w:rsidRDefault="00A20F11" w:rsidP="0057170F">
            <w:pPr>
              <w:spacing w:before="80" w:after="80"/>
              <w:rPr>
                <w:sz w:val="20"/>
              </w:rPr>
            </w:pPr>
          </w:p>
        </w:tc>
        <w:tc>
          <w:tcPr>
            <w:tcW w:w="388" w:type="dxa"/>
          </w:tcPr>
          <w:p w14:paraId="31856632" w14:textId="77777777" w:rsidR="00A20F11" w:rsidRPr="0057170F" w:rsidRDefault="00A20F11" w:rsidP="0057170F">
            <w:pPr>
              <w:spacing w:before="80" w:after="80"/>
              <w:rPr>
                <w:sz w:val="20"/>
              </w:rPr>
            </w:pPr>
          </w:p>
        </w:tc>
        <w:tc>
          <w:tcPr>
            <w:tcW w:w="387" w:type="dxa"/>
          </w:tcPr>
          <w:p w14:paraId="65AE5392" w14:textId="77777777" w:rsidR="00A20F11" w:rsidRPr="0057170F" w:rsidRDefault="00A20F11" w:rsidP="0057170F">
            <w:pPr>
              <w:spacing w:before="80" w:after="80"/>
              <w:rPr>
                <w:sz w:val="20"/>
              </w:rPr>
            </w:pPr>
          </w:p>
        </w:tc>
        <w:tc>
          <w:tcPr>
            <w:tcW w:w="388" w:type="dxa"/>
          </w:tcPr>
          <w:p w14:paraId="6BC8E5D9" w14:textId="77777777" w:rsidR="00A20F11" w:rsidRPr="0057170F" w:rsidRDefault="00A20F11" w:rsidP="0057170F">
            <w:pPr>
              <w:spacing w:before="80" w:after="80"/>
              <w:rPr>
                <w:sz w:val="20"/>
              </w:rPr>
            </w:pPr>
          </w:p>
        </w:tc>
        <w:tc>
          <w:tcPr>
            <w:tcW w:w="388" w:type="dxa"/>
          </w:tcPr>
          <w:p w14:paraId="15269F8F" w14:textId="77777777" w:rsidR="00A20F11" w:rsidRPr="0057170F" w:rsidRDefault="00A20F11" w:rsidP="0057170F">
            <w:pPr>
              <w:spacing w:before="80" w:after="80"/>
              <w:rPr>
                <w:sz w:val="20"/>
              </w:rPr>
            </w:pPr>
          </w:p>
        </w:tc>
        <w:tc>
          <w:tcPr>
            <w:tcW w:w="388" w:type="dxa"/>
          </w:tcPr>
          <w:p w14:paraId="05C3EFD1" w14:textId="77777777" w:rsidR="00A20F11" w:rsidRPr="0057170F" w:rsidRDefault="00A20F11" w:rsidP="0057170F">
            <w:pPr>
              <w:spacing w:before="80" w:after="80"/>
              <w:rPr>
                <w:sz w:val="20"/>
              </w:rPr>
            </w:pPr>
          </w:p>
        </w:tc>
        <w:tc>
          <w:tcPr>
            <w:tcW w:w="388" w:type="dxa"/>
          </w:tcPr>
          <w:p w14:paraId="48D3E79D" w14:textId="77777777" w:rsidR="00A20F11" w:rsidRPr="0057170F" w:rsidRDefault="00A20F11" w:rsidP="0057170F">
            <w:pPr>
              <w:spacing w:before="80" w:after="80"/>
              <w:rPr>
                <w:sz w:val="20"/>
              </w:rPr>
            </w:pPr>
          </w:p>
        </w:tc>
        <w:tc>
          <w:tcPr>
            <w:tcW w:w="387" w:type="dxa"/>
          </w:tcPr>
          <w:p w14:paraId="04693ED7" w14:textId="77777777" w:rsidR="00A20F11" w:rsidRPr="0057170F" w:rsidRDefault="00A20F11" w:rsidP="0057170F">
            <w:pPr>
              <w:spacing w:before="80" w:after="80"/>
              <w:rPr>
                <w:sz w:val="20"/>
              </w:rPr>
            </w:pPr>
          </w:p>
        </w:tc>
        <w:tc>
          <w:tcPr>
            <w:tcW w:w="388" w:type="dxa"/>
          </w:tcPr>
          <w:p w14:paraId="549C788C" w14:textId="77777777" w:rsidR="00A20F11" w:rsidRPr="0057170F" w:rsidRDefault="00A20F11" w:rsidP="0057170F">
            <w:pPr>
              <w:spacing w:before="80" w:after="80"/>
              <w:rPr>
                <w:sz w:val="20"/>
              </w:rPr>
            </w:pPr>
          </w:p>
        </w:tc>
        <w:tc>
          <w:tcPr>
            <w:tcW w:w="388" w:type="dxa"/>
          </w:tcPr>
          <w:p w14:paraId="11C986C7" w14:textId="77777777" w:rsidR="00A20F11" w:rsidRPr="0057170F" w:rsidRDefault="00A20F11" w:rsidP="0057170F">
            <w:pPr>
              <w:spacing w:before="80" w:after="80"/>
              <w:rPr>
                <w:sz w:val="20"/>
              </w:rPr>
            </w:pPr>
          </w:p>
        </w:tc>
        <w:tc>
          <w:tcPr>
            <w:tcW w:w="388" w:type="dxa"/>
          </w:tcPr>
          <w:p w14:paraId="7B4433B1" w14:textId="77777777" w:rsidR="00A20F11" w:rsidRPr="0057170F" w:rsidRDefault="00A20F11" w:rsidP="0057170F">
            <w:pPr>
              <w:spacing w:before="80" w:after="80"/>
              <w:rPr>
                <w:sz w:val="20"/>
              </w:rPr>
            </w:pPr>
          </w:p>
        </w:tc>
        <w:tc>
          <w:tcPr>
            <w:tcW w:w="388" w:type="dxa"/>
          </w:tcPr>
          <w:p w14:paraId="027FFE5F" w14:textId="77777777" w:rsidR="00A20F11" w:rsidRPr="0057170F" w:rsidRDefault="00A20F11" w:rsidP="0057170F">
            <w:pPr>
              <w:spacing w:before="80" w:after="80"/>
              <w:rPr>
                <w:sz w:val="20"/>
              </w:rPr>
            </w:pPr>
          </w:p>
        </w:tc>
        <w:tc>
          <w:tcPr>
            <w:tcW w:w="388" w:type="dxa"/>
          </w:tcPr>
          <w:p w14:paraId="034E39BD" w14:textId="77777777" w:rsidR="00A20F11" w:rsidRPr="0057170F" w:rsidRDefault="00A20F11" w:rsidP="0057170F">
            <w:pPr>
              <w:spacing w:before="80" w:after="80"/>
              <w:rPr>
                <w:sz w:val="20"/>
              </w:rPr>
            </w:pPr>
          </w:p>
        </w:tc>
      </w:tr>
      <w:tr w:rsidR="00A20F11" w:rsidRPr="0057170F" w14:paraId="1EEF4312" w14:textId="77777777" w:rsidTr="0057170F">
        <w:trPr>
          <w:cnfStyle w:val="000000010000" w:firstRow="0" w:lastRow="0" w:firstColumn="0" w:lastColumn="0" w:oddVBand="0" w:evenVBand="0" w:oddHBand="0" w:evenHBand="1" w:firstRowFirstColumn="0" w:firstRowLastColumn="0" w:lastRowFirstColumn="0" w:lastRowLastColumn="0"/>
        </w:trPr>
        <w:tc>
          <w:tcPr>
            <w:tcW w:w="8352" w:type="dxa"/>
          </w:tcPr>
          <w:p w14:paraId="6E9C7F0C" w14:textId="77777777" w:rsidR="00A20F11" w:rsidRPr="0057170F" w:rsidRDefault="00A20F11" w:rsidP="0057170F">
            <w:pPr>
              <w:spacing w:before="80" w:after="80"/>
              <w:rPr>
                <w:sz w:val="20"/>
              </w:rPr>
            </w:pPr>
            <w:r w:rsidRPr="0057170F">
              <w:rPr>
                <w:b/>
                <w:sz w:val="20"/>
              </w:rPr>
              <w:t>Institutional Coordinating Bodies provide Joint Accountability to Constituents:</w:t>
            </w:r>
            <w:r w:rsidRPr="0057170F">
              <w:rPr>
                <w:sz w:val="20"/>
              </w:rPr>
              <w:t xml:space="preserve">  Partners/members provide constructive feedback to each other and are proactive against bad actors.</w:t>
            </w:r>
          </w:p>
        </w:tc>
        <w:tc>
          <w:tcPr>
            <w:tcW w:w="387" w:type="dxa"/>
          </w:tcPr>
          <w:p w14:paraId="04C2E620" w14:textId="77777777" w:rsidR="00A20F11" w:rsidRPr="0057170F" w:rsidRDefault="00A20F11" w:rsidP="0057170F">
            <w:pPr>
              <w:spacing w:before="80" w:after="80"/>
              <w:rPr>
                <w:sz w:val="20"/>
              </w:rPr>
            </w:pPr>
          </w:p>
        </w:tc>
        <w:tc>
          <w:tcPr>
            <w:tcW w:w="388" w:type="dxa"/>
          </w:tcPr>
          <w:p w14:paraId="4403095B" w14:textId="77777777" w:rsidR="00A20F11" w:rsidRPr="0057170F" w:rsidRDefault="00A20F11" w:rsidP="0057170F">
            <w:pPr>
              <w:spacing w:before="80" w:after="80"/>
              <w:rPr>
                <w:sz w:val="20"/>
              </w:rPr>
            </w:pPr>
          </w:p>
        </w:tc>
        <w:tc>
          <w:tcPr>
            <w:tcW w:w="388" w:type="dxa"/>
          </w:tcPr>
          <w:p w14:paraId="438AB695" w14:textId="77777777" w:rsidR="00A20F11" w:rsidRPr="0057170F" w:rsidRDefault="00A20F11" w:rsidP="0057170F">
            <w:pPr>
              <w:spacing w:before="80" w:after="80"/>
              <w:rPr>
                <w:sz w:val="20"/>
              </w:rPr>
            </w:pPr>
          </w:p>
        </w:tc>
        <w:tc>
          <w:tcPr>
            <w:tcW w:w="388" w:type="dxa"/>
          </w:tcPr>
          <w:p w14:paraId="3B8B59C1" w14:textId="77777777" w:rsidR="00A20F11" w:rsidRPr="0057170F" w:rsidRDefault="00A20F11" w:rsidP="0057170F">
            <w:pPr>
              <w:spacing w:before="80" w:after="80"/>
              <w:rPr>
                <w:sz w:val="20"/>
              </w:rPr>
            </w:pPr>
          </w:p>
        </w:tc>
        <w:tc>
          <w:tcPr>
            <w:tcW w:w="388" w:type="dxa"/>
          </w:tcPr>
          <w:p w14:paraId="6BFF22F8" w14:textId="77777777" w:rsidR="00A20F11" w:rsidRPr="0057170F" w:rsidRDefault="00A20F11" w:rsidP="0057170F">
            <w:pPr>
              <w:spacing w:before="80" w:after="80"/>
              <w:rPr>
                <w:sz w:val="20"/>
              </w:rPr>
            </w:pPr>
          </w:p>
        </w:tc>
        <w:tc>
          <w:tcPr>
            <w:tcW w:w="387" w:type="dxa"/>
          </w:tcPr>
          <w:p w14:paraId="35ED667A" w14:textId="77777777" w:rsidR="00A20F11" w:rsidRPr="0057170F" w:rsidRDefault="00A20F11" w:rsidP="0057170F">
            <w:pPr>
              <w:spacing w:before="80" w:after="80"/>
              <w:rPr>
                <w:sz w:val="20"/>
              </w:rPr>
            </w:pPr>
          </w:p>
        </w:tc>
        <w:tc>
          <w:tcPr>
            <w:tcW w:w="388" w:type="dxa"/>
          </w:tcPr>
          <w:p w14:paraId="6F811CD3" w14:textId="77777777" w:rsidR="00A20F11" w:rsidRPr="0057170F" w:rsidRDefault="00A20F11" w:rsidP="0057170F">
            <w:pPr>
              <w:spacing w:before="80" w:after="80"/>
              <w:rPr>
                <w:sz w:val="20"/>
              </w:rPr>
            </w:pPr>
          </w:p>
        </w:tc>
        <w:tc>
          <w:tcPr>
            <w:tcW w:w="388" w:type="dxa"/>
          </w:tcPr>
          <w:p w14:paraId="473BC7EF" w14:textId="77777777" w:rsidR="00A20F11" w:rsidRPr="0057170F" w:rsidRDefault="00A20F11" w:rsidP="0057170F">
            <w:pPr>
              <w:spacing w:before="80" w:after="80"/>
              <w:rPr>
                <w:sz w:val="20"/>
              </w:rPr>
            </w:pPr>
          </w:p>
        </w:tc>
        <w:tc>
          <w:tcPr>
            <w:tcW w:w="388" w:type="dxa"/>
          </w:tcPr>
          <w:p w14:paraId="5B71EA46" w14:textId="77777777" w:rsidR="00A20F11" w:rsidRPr="0057170F" w:rsidRDefault="00A20F11" w:rsidP="0057170F">
            <w:pPr>
              <w:spacing w:before="80" w:after="80"/>
              <w:rPr>
                <w:sz w:val="20"/>
              </w:rPr>
            </w:pPr>
          </w:p>
        </w:tc>
        <w:tc>
          <w:tcPr>
            <w:tcW w:w="388" w:type="dxa"/>
          </w:tcPr>
          <w:p w14:paraId="3C356016" w14:textId="77777777" w:rsidR="00A20F11" w:rsidRPr="0057170F" w:rsidRDefault="00A20F11" w:rsidP="0057170F">
            <w:pPr>
              <w:spacing w:before="80" w:after="80"/>
              <w:rPr>
                <w:sz w:val="20"/>
              </w:rPr>
            </w:pPr>
          </w:p>
        </w:tc>
        <w:tc>
          <w:tcPr>
            <w:tcW w:w="387" w:type="dxa"/>
          </w:tcPr>
          <w:p w14:paraId="66B411F8" w14:textId="77777777" w:rsidR="00A20F11" w:rsidRPr="0057170F" w:rsidRDefault="00A20F11" w:rsidP="0057170F">
            <w:pPr>
              <w:spacing w:before="80" w:after="80"/>
              <w:rPr>
                <w:sz w:val="20"/>
              </w:rPr>
            </w:pPr>
          </w:p>
        </w:tc>
        <w:tc>
          <w:tcPr>
            <w:tcW w:w="388" w:type="dxa"/>
          </w:tcPr>
          <w:p w14:paraId="2522391A" w14:textId="77777777" w:rsidR="00A20F11" w:rsidRPr="0057170F" w:rsidRDefault="00A20F11" w:rsidP="0057170F">
            <w:pPr>
              <w:spacing w:before="80" w:after="80"/>
              <w:rPr>
                <w:sz w:val="20"/>
              </w:rPr>
            </w:pPr>
          </w:p>
        </w:tc>
        <w:tc>
          <w:tcPr>
            <w:tcW w:w="388" w:type="dxa"/>
          </w:tcPr>
          <w:p w14:paraId="2CF56467" w14:textId="77777777" w:rsidR="00A20F11" w:rsidRPr="0057170F" w:rsidRDefault="00A20F11" w:rsidP="0057170F">
            <w:pPr>
              <w:spacing w:before="80" w:after="80"/>
              <w:rPr>
                <w:sz w:val="20"/>
              </w:rPr>
            </w:pPr>
          </w:p>
        </w:tc>
        <w:tc>
          <w:tcPr>
            <w:tcW w:w="388" w:type="dxa"/>
          </w:tcPr>
          <w:p w14:paraId="5D19819B" w14:textId="77777777" w:rsidR="00A20F11" w:rsidRPr="0057170F" w:rsidRDefault="00A20F11" w:rsidP="0057170F">
            <w:pPr>
              <w:spacing w:before="80" w:after="80"/>
              <w:rPr>
                <w:sz w:val="20"/>
              </w:rPr>
            </w:pPr>
          </w:p>
        </w:tc>
        <w:tc>
          <w:tcPr>
            <w:tcW w:w="388" w:type="dxa"/>
          </w:tcPr>
          <w:p w14:paraId="368E0E5F" w14:textId="77777777" w:rsidR="00A20F11" w:rsidRPr="0057170F" w:rsidRDefault="00A20F11" w:rsidP="0057170F">
            <w:pPr>
              <w:spacing w:before="80" w:after="80"/>
              <w:rPr>
                <w:sz w:val="20"/>
              </w:rPr>
            </w:pPr>
          </w:p>
        </w:tc>
        <w:tc>
          <w:tcPr>
            <w:tcW w:w="388" w:type="dxa"/>
          </w:tcPr>
          <w:p w14:paraId="02CA1E0B" w14:textId="77777777" w:rsidR="00A20F11" w:rsidRPr="0057170F" w:rsidRDefault="00A20F11" w:rsidP="0057170F">
            <w:pPr>
              <w:spacing w:before="80" w:after="80"/>
              <w:rPr>
                <w:sz w:val="20"/>
              </w:rPr>
            </w:pPr>
          </w:p>
        </w:tc>
      </w:tr>
      <w:tr w:rsidR="00A20F11" w:rsidRPr="0057170F" w14:paraId="76674EB1" w14:textId="77777777" w:rsidTr="0057170F">
        <w:trPr>
          <w:cnfStyle w:val="000000100000" w:firstRow="0" w:lastRow="0" w:firstColumn="0" w:lastColumn="0" w:oddVBand="0" w:evenVBand="0" w:oddHBand="1" w:evenHBand="0" w:firstRowFirstColumn="0" w:firstRowLastColumn="0" w:lastRowFirstColumn="0" w:lastRowLastColumn="0"/>
        </w:trPr>
        <w:tc>
          <w:tcPr>
            <w:tcW w:w="8352" w:type="dxa"/>
          </w:tcPr>
          <w:p w14:paraId="5BECD06C" w14:textId="77777777" w:rsidR="00A20F11" w:rsidRPr="0057170F" w:rsidRDefault="00A20F11" w:rsidP="0057170F">
            <w:pPr>
              <w:spacing w:before="80" w:after="80"/>
              <w:rPr>
                <w:b/>
                <w:sz w:val="20"/>
              </w:rPr>
            </w:pPr>
            <w:r w:rsidRPr="0057170F">
              <w:rPr>
                <w:b/>
                <w:sz w:val="20"/>
              </w:rPr>
              <w:t>Coordinating Bodies are Action-Ready:</w:t>
            </w:r>
            <w:r w:rsidRPr="0057170F">
              <w:rPr>
                <w:sz w:val="20"/>
              </w:rPr>
              <w:t xml:space="preserve">  Coordinating bodies/forums proactively seek resources and plan collective action to implement joint solutions.  </w:t>
            </w:r>
          </w:p>
        </w:tc>
        <w:tc>
          <w:tcPr>
            <w:tcW w:w="387" w:type="dxa"/>
          </w:tcPr>
          <w:p w14:paraId="2704A9A2" w14:textId="77777777" w:rsidR="00A20F11" w:rsidRPr="0057170F" w:rsidRDefault="00A20F11" w:rsidP="0057170F">
            <w:pPr>
              <w:spacing w:before="80" w:after="80"/>
              <w:rPr>
                <w:sz w:val="20"/>
              </w:rPr>
            </w:pPr>
          </w:p>
        </w:tc>
        <w:tc>
          <w:tcPr>
            <w:tcW w:w="388" w:type="dxa"/>
          </w:tcPr>
          <w:p w14:paraId="78EC82FD" w14:textId="77777777" w:rsidR="00A20F11" w:rsidRPr="0057170F" w:rsidRDefault="00A20F11" w:rsidP="0057170F">
            <w:pPr>
              <w:spacing w:before="80" w:after="80"/>
              <w:rPr>
                <w:sz w:val="20"/>
              </w:rPr>
            </w:pPr>
          </w:p>
        </w:tc>
        <w:tc>
          <w:tcPr>
            <w:tcW w:w="388" w:type="dxa"/>
          </w:tcPr>
          <w:p w14:paraId="246A2DA1" w14:textId="77777777" w:rsidR="00A20F11" w:rsidRPr="0057170F" w:rsidRDefault="00A20F11" w:rsidP="0057170F">
            <w:pPr>
              <w:spacing w:before="80" w:after="80"/>
              <w:rPr>
                <w:sz w:val="20"/>
              </w:rPr>
            </w:pPr>
          </w:p>
        </w:tc>
        <w:tc>
          <w:tcPr>
            <w:tcW w:w="388" w:type="dxa"/>
          </w:tcPr>
          <w:p w14:paraId="18654DEF" w14:textId="77777777" w:rsidR="00A20F11" w:rsidRPr="0057170F" w:rsidRDefault="00A20F11" w:rsidP="0057170F">
            <w:pPr>
              <w:spacing w:before="80" w:after="80"/>
              <w:rPr>
                <w:sz w:val="20"/>
              </w:rPr>
            </w:pPr>
          </w:p>
        </w:tc>
        <w:tc>
          <w:tcPr>
            <w:tcW w:w="388" w:type="dxa"/>
          </w:tcPr>
          <w:p w14:paraId="016B9881" w14:textId="77777777" w:rsidR="00A20F11" w:rsidRPr="0057170F" w:rsidRDefault="00A20F11" w:rsidP="0057170F">
            <w:pPr>
              <w:spacing w:before="80" w:after="80"/>
              <w:rPr>
                <w:sz w:val="20"/>
              </w:rPr>
            </w:pPr>
          </w:p>
        </w:tc>
        <w:tc>
          <w:tcPr>
            <w:tcW w:w="387" w:type="dxa"/>
          </w:tcPr>
          <w:p w14:paraId="17C635B4" w14:textId="77777777" w:rsidR="00A20F11" w:rsidRPr="0057170F" w:rsidRDefault="00A20F11" w:rsidP="0057170F">
            <w:pPr>
              <w:spacing w:before="80" w:after="80"/>
              <w:rPr>
                <w:sz w:val="20"/>
              </w:rPr>
            </w:pPr>
          </w:p>
        </w:tc>
        <w:tc>
          <w:tcPr>
            <w:tcW w:w="388" w:type="dxa"/>
          </w:tcPr>
          <w:p w14:paraId="2A06EDA5" w14:textId="77777777" w:rsidR="00A20F11" w:rsidRPr="0057170F" w:rsidRDefault="00A20F11" w:rsidP="0057170F">
            <w:pPr>
              <w:spacing w:before="80" w:after="80"/>
              <w:rPr>
                <w:sz w:val="20"/>
              </w:rPr>
            </w:pPr>
          </w:p>
        </w:tc>
        <w:tc>
          <w:tcPr>
            <w:tcW w:w="388" w:type="dxa"/>
          </w:tcPr>
          <w:p w14:paraId="66D79B35" w14:textId="77777777" w:rsidR="00A20F11" w:rsidRPr="0057170F" w:rsidRDefault="00A20F11" w:rsidP="0057170F">
            <w:pPr>
              <w:spacing w:before="80" w:after="80"/>
              <w:rPr>
                <w:sz w:val="20"/>
              </w:rPr>
            </w:pPr>
          </w:p>
        </w:tc>
        <w:tc>
          <w:tcPr>
            <w:tcW w:w="388" w:type="dxa"/>
          </w:tcPr>
          <w:p w14:paraId="786A34A7" w14:textId="77777777" w:rsidR="00A20F11" w:rsidRPr="0057170F" w:rsidRDefault="00A20F11" w:rsidP="0057170F">
            <w:pPr>
              <w:spacing w:before="80" w:after="80"/>
              <w:rPr>
                <w:sz w:val="20"/>
              </w:rPr>
            </w:pPr>
          </w:p>
        </w:tc>
        <w:tc>
          <w:tcPr>
            <w:tcW w:w="388" w:type="dxa"/>
          </w:tcPr>
          <w:p w14:paraId="1D72DE82" w14:textId="77777777" w:rsidR="00A20F11" w:rsidRPr="0057170F" w:rsidRDefault="00A20F11" w:rsidP="0057170F">
            <w:pPr>
              <w:spacing w:before="80" w:after="80"/>
              <w:rPr>
                <w:sz w:val="20"/>
              </w:rPr>
            </w:pPr>
          </w:p>
        </w:tc>
        <w:tc>
          <w:tcPr>
            <w:tcW w:w="387" w:type="dxa"/>
          </w:tcPr>
          <w:p w14:paraId="5ACEF42C" w14:textId="77777777" w:rsidR="00A20F11" w:rsidRPr="0057170F" w:rsidRDefault="00A20F11" w:rsidP="0057170F">
            <w:pPr>
              <w:spacing w:before="80" w:after="80"/>
              <w:rPr>
                <w:sz w:val="20"/>
              </w:rPr>
            </w:pPr>
          </w:p>
        </w:tc>
        <w:tc>
          <w:tcPr>
            <w:tcW w:w="388" w:type="dxa"/>
          </w:tcPr>
          <w:p w14:paraId="507A18BF" w14:textId="77777777" w:rsidR="00A20F11" w:rsidRPr="0057170F" w:rsidRDefault="00A20F11" w:rsidP="0057170F">
            <w:pPr>
              <w:spacing w:before="80" w:after="80"/>
              <w:rPr>
                <w:sz w:val="20"/>
              </w:rPr>
            </w:pPr>
          </w:p>
        </w:tc>
        <w:tc>
          <w:tcPr>
            <w:tcW w:w="388" w:type="dxa"/>
          </w:tcPr>
          <w:p w14:paraId="77142C47" w14:textId="77777777" w:rsidR="00A20F11" w:rsidRPr="0057170F" w:rsidRDefault="00A20F11" w:rsidP="0057170F">
            <w:pPr>
              <w:spacing w:before="80" w:after="80"/>
              <w:rPr>
                <w:sz w:val="20"/>
              </w:rPr>
            </w:pPr>
          </w:p>
        </w:tc>
        <w:tc>
          <w:tcPr>
            <w:tcW w:w="388" w:type="dxa"/>
          </w:tcPr>
          <w:p w14:paraId="5BF39847" w14:textId="77777777" w:rsidR="00A20F11" w:rsidRPr="0057170F" w:rsidRDefault="00A20F11" w:rsidP="0057170F">
            <w:pPr>
              <w:spacing w:before="80" w:after="80"/>
              <w:rPr>
                <w:sz w:val="20"/>
              </w:rPr>
            </w:pPr>
          </w:p>
        </w:tc>
        <w:tc>
          <w:tcPr>
            <w:tcW w:w="388" w:type="dxa"/>
          </w:tcPr>
          <w:p w14:paraId="2B25B8A1" w14:textId="77777777" w:rsidR="00A20F11" w:rsidRPr="0057170F" w:rsidRDefault="00A20F11" w:rsidP="0057170F">
            <w:pPr>
              <w:spacing w:before="80" w:after="80"/>
              <w:rPr>
                <w:sz w:val="20"/>
              </w:rPr>
            </w:pPr>
          </w:p>
        </w:tc>
        <w:tc>
          <w:tcPr>
            <w:tcW w:w="388" w:type="dxa"/>
          </w:tcPr>
          <w:p w14:paraId="6128D459" w14:textId="77777777" w:rsidR="00A20F11" w:rsidRPr="0057170F" w:rsidRDefault="00A20F11" w:rsidP="0057170F">
            <w:pPr>
              <w:spacing w:before="80" w:after="80"/>
              <w:rPr>
                <w:sz w:val="20"/>
              </w:rPr>
            </w:pPr>
          </w:p>
        </w:tc>
      </w:tr>
      <w:tr w:rsidR="00A20F11" w:rsidRPr="0057170F" w14:paraId="292886C4" w14:textId="77777777" w:rsidTr="0057170F">
        <w:trPr>
          <w:cnfStyle w:val="000000010000" w:firstRow="0" w:lastRow="0" w:firstColumn="0" w:lastColumn="0" w:oddVBand="0" w:evenVBand="0" w:oddHBand="0" w:evenHBand="1" w:firstRowFirstColumn="0" w:firstRowLastColumn="0" w:lastRowFirstColumn="0" w:lastRowLastColumn="0"/>
        </w:trPr>
        <w:tc>
          <w:tcPr>
            <w:tcW w:w="8352" w:type="dxa"/>
          </w:tcPr>
          <w:p w14:paraId="7442DFDF" w14:textId="77777777" w:rsidR="00A20F11" w:rsidRPr="0057170F" w:rsidRDefault="00A20F11" w:rsidP="0057170F">
            <w:pPr>
              <w:spacing w:before="80" w:after="80"/>
              <w:rPr>
                <w:b/>
                <w:sz w:val="20"/>
              </w:rPr>
            </w:pPr>
            <w:r w:rsidRPr="0057170F">
              <w:rPr>
                <w:b/>
                <w:sz w:val="20"/>
              </w:rPr>
              <w:t>Coordinating bodies have and use Resilience Feedback Loops:</w:t>
            </w:r>
            <w:r w:rsidRPr="0057170F">
              <w:rPr>
                <w:sz w:val="20"/>
              </w:rPr>
              <w:t xml:space="preserve">  Coordinating bodies/forums have and regularly use methods to measure member and/or community satisfaction on their performance.</w:t>
            </w:r>
          </w:p>
        </w:tc>
        <w:tc>
          <w:tcPr>
            <w:tcW w:w="387" w:type="dxa"/>
          </w:tcPr>
          <w:p w14:paraId="44936CB7" w14:textId="77777777" w:rsidR="00A20F11" w:rsidRPr="0057170F" w:rsidRDefault="00A20F11" w:rsidP="0057170F">
            <w:pPr>
              <w:spacing w:before="80" w:after="80"/>
              <w:rPr>
                <w:sz w:val="20"/>
              </w:rPr>
            </w:pPr>
          </w:p>
        </w:tc>
        <w:tc>
          <w:tcPr>
            <w:tcW w:w="388" w:type="dxa"/>
          </w:tcPr>
          <w:p w14:paraId="66BE8850" w14:textId="77777777" w:rsidR="00A20F11" w:rsidRPr="0057170F" w:rsidRDefault="00A20F11" w:rsidP="0057170F">
            <w:pPr>
              <w:spacing w:before="80" w:after="80"/>
              <w:rPr>
                <w:sz w:val="20"/>
              </w:rPr>
            </w:pPr>
          </w:p>
        </w:tc>
        <w:tc>
          <w:tcPr>
            <w:tcW w:w="388" w:type="dxa"/>
          </w:tcPr>
          <w:p w14:paraId="36804B1E" w14:textId="77777777" w:rsidR="00A20F11" w:rsidRPr="0057170F" w:rsidRDefault="00A20F11" w:rsidP="0057170F">
            <w:pPr>
              <w:spacing w:before="80" w:after="80"/>
              <w:rPr>
                <w:sz w:val="20"/>
              </w:rPr>
            </w:pPr>
          </w:p>
        </w:tc>
        <w:tc>
          <w:tcPr>
            <w:tcW w:w="388" w:type="dxa"/>
          </w:tcPr>
          <w:p w14:paraId="72CE8082" w14:textId="77777777" w:rsidR="00A20F11" w:rsidRPr="0057170F" w:rsidRDefault="00A20F11" w:rsidP="0057170F">
            <w:pPr>
              <w:spacing w:before="80" w:after="80"/>
              <w:rPr>
                <w:sz w:val="20"/>
              </w:rPr>
            </w:pPr>
          </w:p>
        </w:tc>
        <w:tc>
          <w:tcPr>
            <w:tcW w:w="388" w:type="dxa"/>
          </w:tcPr>
          <w:p w14:paraId="7724E76C" w14:textId="77777777" w:rsidR="00A20F11" w:rsidRPr="0057170F" w:rsidRDefault="00A20F11" w:rsidP="0057170F">
            <w:pPr>
              <w:spacing w:before="80" w:after="80"/>
              <w:rPr>
                <w:sz w:val="20"/>
              </w:rPr>
            </w:pPr>
          </w:p>
        </w:tc>
        <w:tc>
          <w:tcPr>
            <w:tcW w:w="387" w:type="dxa"/>
          </w:tcPr>
          <w:p w14:paraId="5DCEFF29" w14:textId="77777777" w:rsidR="00A20F11" w:rsidRPr="0057170F" w:rsidRDefault="00A20F11" w:rsidP="0057170F">
            <w:pPr>
              <w:spacing w:before="80" w:after="80"/>
              <w:rPr>
                <w:sz w:val="20"/>
              </w:rPr>
            </w:pPr>
          </w:p>
        </w:tc>
        <w:tc>
          <w:tcPr>
            <w:tcW w:w="388" w:type="dxa"/>
          </w:tcPr>
          <w:p w14:paraId="691FBB82" w14:textId="77777777" w:rsidR="00A20F11" w:rsidRPr="0057170F" w:rsidRDefault="00A20F11" w:rsidP="0057170F">
            <w:pPr>
              <w:spacing w:before="80" w:after="80"/>
              <w:rPr>
                <w:sz w:val="20"/>
              </w:rPr>
            </w:pPr>
          </w:p>
        </w:tc>
        <w:tc>
          <w:tcPr>
            <w:tcW w:w="388" w:type="dxa"/>
          </w:tcPr>
          <w:p w14:paraId="01694E7C" w14:textId="77777777" w:rsidR="00A20F11" w:rsidRPr="0057170F" w:rsidRDefault="00A20F11" w:rsidP="0057170F">
            <w:pPr>
              <w:spacing w:before="80" w:after="80"/>
              <w:rPr>
                <w:sz w:val="20"/>
              </w:rPr>
            </w:pPr>
          </w:p>
        </w:tc>
        <w:tc>
          <w:tcPr>
            <w:tcW w:w="388" w:type="dxa"/>
          </w:tcPr>
          <w:p w14:paraId="3FF49FDF" w14:textId="77777777" w:rsidR="00A20F11" w:rsidRPr="0057170F" w:rsidRDefault="00A20F11" w:rsidP="0057170F">
            <w:pPr>
              <w:spacing w:before="80" w:after="80"/>
              <w:rPr>
                <w:sz w:val="20"/>
              </w:rPr>
            </w:pPr>
          </w:p>
        </w:tc>
        <w:tc>
          <w:tcPr>
            <w:tcW w:w="388" w:type="dxa"/>
          </w:tcPr>
          <w:p w14:paraId="26A60A07" w14:textId="77777777" w:rsidR="00A20F11" w:rsidRPr="0057170F" w:rsidRDefault="00A20F11" w:rsidP="0057170F">
            <w:pPr>
              <w:spacing w:before="80" w:after="80"/>
              <w:rPr>
                <w:sz w:val="20"/>
              </w:rPr>
            </w:pPr>
          </w:p>
        </w:tc>
        <w:tc>
          <w:tcPr>
            <w:tcW w:w="387" w:type="dxa"/>
          </w:tcPr>
          <w:p w14:paraId="4ADB6F95" w14:textId="77777777" w:rsidR="00A20F11" w:rsidRPr="0057170F" w:rsidRDefault="00A20F11" w:rsidP="0057170F">
            <w:pPr>
              <w:spacing w:before="80" w:after="80"/>
              <w:rPr>
                <w:sz w:val="20"/>
              </w:rPr>
            </w:pPr>
          </w:p>
        </w:tc>
        <w:tc>
          <w:tcPr>
            <w:tcW w:w="388" w:type="dxa"/>
          </w:tcPr>
          <w:p w14:paraId="5F547414" w14:textId="77777777" w:rsidR="00A20F11" w:rsidRPr="0057170F" w:rsidRDefault="00A20F11" w:rsidP="0057170F">
            <w:pPr>
              <w:spacing w:before="80" w:after="80"/>
              <w:rPr>
                <w:sz w:val="20"/>
              </w:rPr>
            </w:pPr>
          </w:p>
        </w:tc>
        <w:tc>
          <w:tcPr>
            <w:tcW w:w="388" w:type="dxa"/>
          </w:tcPr>
          <w:p w14:paraId="45F61202" w14:textId="77777777" w:rsidR="00A20F11" w:rsidRPr="0057170F" w:rsidRDefault="00A20F11" w:rsidP="0057170F">
            <w:pPr>
              <w:spacing w:before="80" w:after="80"/>
              <w:rPr>
                <w:sz w:val="20"/>
              </w:rPr>
            </w:pPr>
          </w:p>
        </w:tc>
        <w:tc>
          <w:tcPr>
            <w:tcW w:w="388" w:type="dxa"/>
          </w:tcPr>
          <w:p w14:paraId="0C1DC267" w14:textId="77777777" w:rsidR="00A20F11" w:rsidRPr="0057170F" w:rsidRDefault="00A20F11" w:rsidP="0057170F">
            <w:pPr>
              <w:spacing w:before="80" w:after="80"/>
              <w:rPr>
                <w:sz w:val="20"/>
              </w:rPr>
            </w:pPr>
          </w:p>
        </w:tc>
        <w:tc>
          <w:tcPr>
            <w:tcW w:w="388" w:type="dxa"/>
          </w:tcPr>
          <w:p w14:paraId="6CB79D91" w14:textId="77777777" w:rsidR="00A20F11" w:rsidRPr="0057170F" w:rsidRDefault="00A20F11" w:rsidP="0057170F">
            <w:pPr>
              <w:spacing w:before="80" w:after="80"/>
              <w:rPr>
                <w:sz w:val="20"/>
              </w:rPr>
            </w:pPr>
          </w:p>
        </w:tc>
        <w:tc>
          <w:tcPr>
            <w:tcW w:w="388" w:type="dxa"/>
          </w:tcPr>
          <w:p w14:paraId="5B24ADB3" w14:textId="77777777" w:rsidR="00A20F11" w:rsidRPr="0057170F" w:rsidRDefault="00A20F11" w:rsidP="0057170F">
            <w:pPr>
              <w:spacing w:before="80" w:after="80"/>
              <w:rPr>
                <w:sz w:val="20"/>
              </w:rPr>
            </w:pPr>
          </w:p>
        </w:tc>
      </w:tr>
      <w:tr w:rsidR="00A20F11" w:rsidRPr="0057170F" w14:paraId="612D2615" w14:textId="77777777" w:rsidTr="0057170F">
        <w:trPr>
          <w:cnfStyle w:val="000000100000" w:firstRow="0" w:lastRow="0" w:firstColumn="0" w:lastColumn="0" w:oddVBand="0" w:evenVBand="0" w:oddHBand="1" w:evenHBand="0" w:firstRowFirstColumn="0" w:firstRowLastColumn="0" w:lastRowFirstColumn="0" w:lastRowLastColumn="0"/>
        </w:trPr>
        <w:tc>
          <w:tcPr>
            <w:tcW w:w="8352" w:type="dxa"/>
          </w:tcPr>
          <w:p w14:paraId="12C6E5C5" w14:textId="77777777" w:rsidR="00A20F11" w:rsidRPr="0057170F" w:rsidRDefault="00A20F11" w:rsidP="0057170F">
            <w:pPr>
              <w:spacing w:before="80" w:after="80"/>
              <w:rPr>
                <w:sz w:val="20"/>
              </w:rPr>
            </w:pPr>
            <w:r w:rsidRPr="0057170F">
              <w:rPr>
                <w:b/>
                <w:sz w:val="20"/>
              </w:rPr>
              <w:lastRenderedPageBreak/>
              <w:t>Coordinating Bodies are Inclusive:</w:t>
            </w:r>
            <w:r w:rsidRPr="0057170F">
              <w:rPr>
                <w:sz w:val="20"/>
              </w:rPr>
              <w:t xml:space="preserve">  Coordinating bodies/forums are inclusive of vulnerable groups (women, widows, orphans, youth, religious/ethnic minorities, etc.) as demonstrated by their service records and/or feedback from vulnerable groups.</w:t>
            </w:r>
          </w:p>
        </w:tc>
        <w:tc>
          <w:tcPr>
            <w:tcW w:w="387" w:type="dxa"/>
          </w:tcPr>
          <w:p w14:paraId="736984DD" w14:textId="77777777" w:rsidR="00A20F11" w:rsidRPr="0057170F" w:rsidRDefault="00A20F11" w:rsidP="0057170F">
            <w:pPr>
              <w:spacing w:before="80" w:after="80"/>
              <w:rPr>
                <w:sz w:val="20"/>
              </w:rPr>
            </w:pPr>
          </w:p>
        </w:tc>
        <w:tc>
          <w:tcPr>
            <w:tcW w:w="388" w:type="dxa"/>
          </w:tcPr>
          <w:p w14:paraId="321B0B5F" w14:textId="77777777" w:rsidR="00A20F11" w:rsidRPr="0057170F" w:rsidRDefault="00A20F11" w:rsidP="0057170F">
            <w:pPr>
              <w:spacing w:before="80" w:after="80"/>
              <w:rPr>
                <w:sz w:val="20"/>
              </w:rPr>
            </w:pPr>
          </w:p>
        </w:tc>
        <w:tc>
          <w:tcPr>
            <w:tcW w:w="388" w:type="dxa"/>
          </w:tcPr>
          <w:p w14:paraId="5290035E" w14:textId="77777777" w:rsidR="00A20F11" w:rsidRPr="0057170F" w:rsidRDefault="00A20F11" w:rsidP="0057170F">
            <w:pPr>
              <w:spacing w:before="80" w:after="80"/>
              <w:rPr>
                <w:sz w:val="20"/>
              </w:rPr>
            </w:pPr>
          </w:p>
        </w:tc>
        <w:tc>
          <w:tcPr>
            <w:tcW w:w="388" w:type="dxa"/>
          </w:tcPr>
          <w:p w14:paraId="79DE0E67" w14:textId="77777777" w:rsidR="00A20F11" w:rsidRPr="0057170F" w:rsidRDefault="00A20F11" w:rsidP="0057170F">
            <w:pPr>
              <w:spacing w:before="80" w:after="80"/>
              <w:rPr>
                <w:sz w:val="20"/>
              </w:rPr>
            </w:pPr>
          </w:p>
        </w:tc>
        <w:tc>
          <w:tcPr>
            <w:tcW w:w="388" w:type="dxa"/>
          </w:tcPr>
          <w:p w14:paraId="56DB7CC7" w14:textId="77777777" w:rsidR="00A20F11" w:rsidRPr="0057170F" w:rsidRDefault="00A20F11" w:rsidP="0057170F">
            <w:pPr>
              <w:spacing w:before="80" w:after="80"/>
              <w:rPr>
                <w:sz w:val="20"/>
              </w:rPr>
            </w:pPr>
          </w:p>
        </w:tc>
        <w:tc>
          <w:tcPr>
            <w:tcW w:w="387" w:type="dxa"/>
          </w:tcPr>
          <w:p w14:paraId="3D4EC5C5" w14:textId="77777777" w:rsidR="00A20F11" w:rsidRPr="0057170F" w:rsidRDefault="00A20F11" w:rsidP="0057170F">
            <w:pPr>
              <w:spacing w:before="80" w:after="80"/>
              <w:rPr>
                <w:sz w:val="20"/>
              </w:rPr>
            </w:pPr>
          </w:p>
        </w:tc>
        <w:tc>
          <w:tcPr>
            <w:tcW w:w="388" w:type="dxa"/>
          </w:tcPr>
          <w:p w14:paraId="1205EA7D" w14:textId="77777777" w:rsidR="00A20F11" w:rsidRPr="0057170F" w:rsidRDefault="00A20F11" w:rsidP="0057170F">
            <w:pPr>
              <w:spacing w:before="80" w:after="80"/>
              <w:rPr>
                <w:sz w:val="20"/>
              </w:rPr>
            </w:pPr>
          </w:p>
        </w:tc>
        <w:tc>
          <w:tcPr>
            <w:tcW w:w="388" w:type="dxa"/>
          </w:tcPr>
          <w:p w14:paraId="080181AC" w14:textId="77777777" w:rsidR="00A20F11" w:rsidRPr="0057170F" w:rsidRDefault="00A20F11" w:rsidP="0057170F">
            <w:pPr>
              <w:spacing w:before="80" w:after="80"/>
              <w:rPr>
                <w:sz w:val="20"/>
              </w:rPr>
            </w:pPr>
          </w:p>
        </w:tc>
        <w:tc>
          <w:tcPr>
            <w:tcW w:w="388" w:type="dxa"/>
          </w:tcPr>
          <w:p w14:paraId="3CD8692B" w14:textId="77777777" w:rsidR="00A20F11" w:rsidRPr="0057170F" w:rsidRDefault="00A20F11" w:rsidP="0057170F">
            <w:pPr>
              <w:spacing w:before="80" w:after="80"/>
              <w:rPr>
                <w:sz w:val="20"/>
              </w:rPr>
            </w:pPr>
          </w:p>
        </w:tc>
        <w:tc>
          <w:tcPr>
            <w:tcW w:w="388" w:type="dxa"/>
          </w:tcPr>
          <w:p w14:paraId="55476D9D" w14:textId="77777777" w:rsidR="00A20F11" w:rsidRPr="0057170F" w:rsidRDefault="00A20F11" w:rsidP="0057170F">
            <w:pPr>
              <w:spacing w:before="80" w:after="80"/>
              <w:rPr>
                <w:sz w:val="20"/>
              </w:rPr>
            </w:pPr>
          </w:p>
        </w:tc>
        <w:tc>
          <w:tcPr>
            <w:tcW w:w="387" w:type="dxa"/>
          </w:tcPr>
          <w:p w14:paraId="3044F574" w14:textId="77777777" w:rsidR="00A20F11" w:rsidRPr="0057170F" w:rsidRDefault="00A20F11" w:rsidP="0057170F">
            <w:pPr>
              <w:spacing w:before="80" w:after="80"/>
              <w:rPr>
                <w:sz w:val="20"/>
              </w:rPr>
            </w:pPr>
          </w:p>
        </w:tc>
        <w:tc>
          <w:tcPr>
            <w:tcW w:w="388" w:type="dxa"/>
          </w:tcPr>
          <w:p w14:paraId="60893FAD" w14:textId="77777777" w:rsidR="00A20F11" w:rsidRPr="0057170F" w:rsidRDefault="00A20F11" w:rsidP="0057170F">
            <w:pPr>
              <w:spacing w:before="80" w:after="80"/>
              <w:rPr>
                <w:sz w:val="20"/>
              </w:rPr>
            </w:pPr>
          </w:p>
        </w:tc>
        <w:tc>
          <w:tcPr>
            <w:tcW w:w="388" w:type="dxa"/>
          </w:tcPr>
          <w:p w14:paraId="0C5CB634" w14:textId="77777777" w:rsidR="00A20F11" w:rsidRPr="0057170F" w:rsidRDefault="00A20F11" w:rsidP="0057170F">
            <w:pPr>
              <w:spacing w:before="80" w:after="80"/>
              <w:rPr>
                <w:sz w:val="20"/>
              </w:rPr>
            </w:pPr>
          </w:p>
        </w:tc>
        <w:tc>
          <w:tcPr>
            <w:tcW w:w="388" w:type="dxa"/>
          </w:tcPr>
          <w:p w14:paraId="5BC6A103" w14:textId="77777777" w:rsidR="00A20F11" w:rsidRPr="0057170F" w:rsidRDefault="00A20F11" w:rsidP="0057170F">
            <w:pPr>
              <w:spacing w:before="80" w:after="80"/>
              <w:rPr>
                <w:sz w:val="20"/>
              </w:rPr>
            </w:pPr>
          </w:p>
        </w:tc>
        <w:tc>
          <w:tcPr>
            <w:tcW w:w="388" w:type="dxa"/>
          </w:tcPr>
          <w:p w14:paraId="6E1BCBCD" w14:textId="77777777" w:rsidR="00A20F11" w:rsidRPr="0057170F" w:rsidRDefault="00A20F11" w:rsidP="0057170F">
            <w:pPr>
              <w:spacing w:before="80" w:after="80"/>
              <w:rPr>
                <w:sz w:val="20"/>
              </w:rPr>
            </w:pPr>
          </w:p>
        </w:tc>
        <w:tc>
          <w:tcPr>
            <w:tcW w:w="388" w:type="dxa"/>
          </w:tcPr>
          <w:p w14:paraId="3B665DE6" w14:textId="77777777" w:rsidR="00A20F11" w:rsidRPr="0057170F" w:rsidRDefault="00A20F11" w:rsidP="0057170F">
            <w:pPr>
              <w:spacing w:before="80" w:after="80"/>
              <w:rPr>
                <w:sz w:val="20"/>
              </w:rPr>
            </w:pPr>
          </w:p>
        </w:tc>
      </w:tr>
    </w:tbl>
    <w:p w14:paraId="1C1AD231" w14:textId="77777777" w:rsidR="00A20F11" w:rsidRDefault="00A20F11" w:rsidP="00A106A7"/>
    <w:p w14:paraId="29FFBE6D" w14:textId="77777777" w:rsidR="005C601E" w:rsidRPr="00DB3F74" w:rsidRDefault="005C601E" w:rsidP="00A106A7"/>
    <w:sectPr w:rsidR="005C601E" w:rsidRPr="00DB3F74" w:rsidSect="005D104A">
      <w:pgSz w:w="16840" w:h="1190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E26BC" w14:textId="77777777" w:rsidR="001E3271" w:rsidRDefault="001E3271" w:rsidP="003A6D26">
      <w:r>
        <w:separator/>
      </w:r>
    </w:p>
  </w:endnote>
  <w:endnote w:type="continuationSeparator" w:id="0">
    <w:p w14:paraId="4A5B6B4B" w14:textId="77777777" w:rsidR="001E3271" w:rsidRDefault="001E3271" w:rsidP="003A6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variable"/>
    <w:sig w:usb0="E0002AFF" w:usb1="C0007841" w:usb2="00000009" w:usb3="00000000" w:csb0="000001FF" w:csb1="00000000"/>
  </w:font>
  <w:font w:name="Gill Sans Light">
    <w:panose1 w:val="00000000000000000000"/>
    <w:charset w:val="00"/>
    <w:family w:val="modern"/>
    <w:notTrueType/>
    <w:pitch w:val="variable"/>
    <w:sig w:usb0="A000002F" w:usb1="40000048" w:usb2="00000000" w:usb3="00000000" w:csb0="00000111" w:csb1="00000000"/>
  </w:font>
  <w:font w:name="Helvetica">
    <w:panose1 w:val="020B0604020202020204"/>
    <w:charset w:val="00"/>
    <w:family w:val="auto"/>
    <w:pitch w:val="variable"/>
    <w:sig w:usb0="A00000AF" w:usb1="40000048" w:usb2="00000000" w:usb3="00000000" w:csb0="00000119"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Sans Light">
    <w:altName w:val="Arial"/>
    <w:charset w:val="B1"/>
    <w:family w:val="swiss"/>
    <w:pitch w:val="variable"/>
    <w:sig w:usb0="80000A67" w:usb1="00000000" w:usb2="00000000" w:usb3="00000000" w:csb0="000001F7" w:csb1="00000000"/>
  </w:font>
  <w:font w:name="GillSans">
    <w:altName w:val="Segoe UI Semilight"/>
    <w:charset w:val="00"/>
    <w:family w:val="swiss"/>
    <w:pitch w:val="variable"/>
    <w:sig w:usb0="00000000"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Gill Sans">
    <w:panose1 w:val="020B0502020104020203"/>
    <w:charset w:val="00"/>
    <w:family w:val="swiss"/>
    <w:pitch w:val="variable"/>
    <w:sig w:usb0="A0002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Calibri"/>
        <w:sz w:val="18"/>
        <w:szCs w:val="18"/>
      </w:rPr>
      <w:id w:val="664756519"/>
      <w:docPartObj>
        <w:docPartGallery w:val="Page Numbers (Bottom of Page)"/>
        <w:docPartUnique/>
      </w:docPartObj>
    </w:sdtPr>
    <w:sdtEndPr>
      <w:rPr>
        <w:color w:val="203568"/>
      </w:rPr>
    </w:sdtEndPr>
    <w:sdtContent>
      <w:p w14:paraId="3334F4CC" w14:textId="77777777" w:rsidR="00F96E9E" w:rsidRPr="00C3601C" w:rsidRDefault="00F96E9E" w:rsidP="00F96E9E">
        <w:pPr>
          <w:framePr w:wrap="none" w:vAnchor="text" w:hAnchor="margin" w:xAlign="right" w:y="1"/>
          <w:tabs>
            <w:tab w:val="center" w:pos="4680"/>
            <w:tab w:val="right" w:pos="9360"/>
          </w:tabs>
          <w:rPr>
            <w:rFonts w:eastAsia="Calibri"/>
            <w:color w:val="203568"/>
            <w:sz w:val="18"/>
            <w:szCs w:val="18"/>
          </w:rPr>
        </w:pPr>
        <w:r w:rsidRPr="00C3601C">
          <w:rPr>
            <w:rFonts w:eastAsia="Calibri"/>
            <w:color w:val="203568"/>
            <w:sz w:val="18"/>
            <w:szCs w:val="18"/>
          </w:rPr>
          <w:fldChar w:fldCharType="begin"/>
        </w:r>
        <w:r w:rsidRPr="00C3601C">
          <w:rPr>
            <w:rFonts w:eastAsia="Calibri"/>
            <w:color w:val="203568"/>
            <w:sz w:val="18"/>
            <w:szCs w:val="18"/>
          </w:rPr>
          <w:instrText xml:space="preserve"> PAGE </w:instrText>
        </w:r>
        <w:r w:rsidRPr="00C3601C">
          <w:rPr>
            <w:rFonts w:eastAsia="Calibri"/>
            <w:color w:val="203568"/>
            <w:sz w:val="18"/>
            <w:szCs w:val="18"/>
          </w:rPr>
          <w:fldChar w:fldCharType="separate"/>
        </w:r>
        <w:r>
          <w:rPr>
            <w:rFonts w:eastAsia="Calibri"/>
            <w:color w:val="203568"/>
            <w:sz w:val="18"/>
            <w:szCs w:val="18"/>
          </w:rPr>
          <w:t>3</w:t>
        </w:r>
        <w:r w:rsidRPr="00C3601C">
          <w:rPr>
            <w:rFonts w:eastAsia="Calibri"/>
            <w:color w:val="203568"/>
            <w:sz w:val="18"/>
            <w:szCs w:val="18"/>
          </w:rPr>
          <w:fldChar w:fldCharType="end"/>
        </w:r>
      </w:p>
    </w:sdtContent>
  </w:sdt>
  <w:p w14:paraId="11A0059D" w14:textId="0D50ABD8" w:rsidR="00F96E9E" w:rsidRPr="00C3601C" w:rsidRDefault="00F96E9E" w:rsidP="00F96E9E">
    <w:pPr>
      <w:tabs>
        <w:tab w:val="center" w:pos="4680"/>
        <w:tab w:val="right" w:pos="9360"/>
      </w:tabs>
      <w:ind w:right="360"/>
      <w:jc w:val="right"/>
      <w:rPr>
        <w:rFonts w:eastAsia="Calibri"/>
        <w:sz w:val="18"/>
        <w:szCs w:val="18"/>
      </w:rPr>
    </w:pPr>
    <w:r w:rsidRPr="00F96E9E">
      <w:rPr>
        <w:rFonts w:eastAsia="Calibri"/>
        <w:color w:val="595959" w:themeColor="text1" w:themeTint="A6"/>
        <w:sz w:val="18"/>
        <w:szCs w:val="18"/>
      </w:rPr>
      <w:t>INSTITUTIONAL ARCHITECTURE FOR RECOVERY AND RESILIENCE WORKSHOP IN AWEIL</w:t>
    </w:r>
    <w:r w:rsidRPr="00C3601C">
      <w:rPr>
        <w:rFonts w:eastAsia="Calibri"/>
        <w:color w:val="595959" w:themeColor="text1" w:themeTint="A6"/>
        <w:sz w:val="18"/>
        <w:szCs w:val="18"/>
      </w:rPr>
      <w:t>, SOUTH SUDAN</w:t>
    </w:r>
    <w:r w:rsidRPr="00C3601C">
      <w:rPr>
        <w:rFonts w:eastAsia="Calibri"/>
        <w:sz w:val="18"/>
        <w:szCs w:val="18"/>
      </w:rPr>
      <w:t xml:space="preserve">      </w:t>
    </w:r>
    <w:r w:rsidRPr="00C3601C">
      <w:rPr>
        <w:rFonts w:eastAsia="Calibri"/>
        <w:b/>
        <w:bCs/>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DCB62" w14:textId="77777777" w:rsidR="009C0D52" w:rsidRDefault="009C0D52" w:rsidP="007811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59A05A0C" w14:textId="77777777" w:rsidR="009C0D52" w:rsidRDefault="009C0D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18AFE" w14:textId="77777777" w:rsidR="001E3271" w:rsidRDefault="001E3271" w:rsidP="003A6D26">
      <w:r>
        <w:separator/>
      </w:r>
    </w:p>
  </w:footnote>
  <w:footnote w:type="continuationSeparator" w:id="0">
    <w:p w14:paraId="473BD934" w14:textId="77777777" w:rsidR="001E3271" w:rsidRDefault="001E3271" w:rsidP="003A6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203466"/>
      <w:docPartObj>
        <w:docPartGallery w:val="Watermarks"/>
        <w:docPartUnique/>
      </w:docPartObj>
    </w:sdtPr>
    <w:sdtContent>
      <w:p w14:paraId="69E52DCD" w14:textId="4E5DD92A" w:rsidR="009C0D52" w:rsidRDefault="009C0D52">
        <w:pPr>
          <w:pStyle w:val="Header"/>
        </w:pPr>
        <w:r>
          <w:rPr>
            <w:noProof/>
          </w:rPr>
          <w:pict w14:anchorId="2B650C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B27D7"/>
    <w:multiLevelType w:val="hybridMultilevel"/>
    <w:tmpl w:val="FAD8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416D8"/>
    <w:multiLevelType w:val="hybridMultilevel"/>
    <w:tmpl w:val="372C1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40514"/>
    <w:multiLevelType w:val="hybridMultilevel"/>
    <w:tmpl w:val="C6A8AE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8B4A4F"/>
    <w:multiLevelType w:val="hybridMultilevel"/>
    <w:tmpl w:val="BCFEC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203FCE"/>
    <w:multiLevelType w:val="hybridMultilevel"/>
    <w:tmpl w:val="BF1C49D8"/>
    <w:lvl w:ilvl="0" w:tplc="786080E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B5878"/>
    <w:multiLevelType w:val="hybridMultilevel"/>
    <w:tmpl w:val="7762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F232D"/>
    <w:multiLevelType w:val="hybridMultilevel"/>
    <w:tmpl w:val="9F645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D453DE"/>
    <w:multiLevelType w:val="hybridMultilevel"/>
    <w:tmpl w:val="56846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43437"/>
    <w:multiLevelType w:val="hybridMultilevel"/>
    <w:tmpl w:val="B64E4E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C651CD"/>
    <w:multiLevelType w:val="hybridMultilevel"/>
    <w:tmpl w:val="B76C4C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E69E5"/>
    <w:multiLevelType w:val="hybridMultilevel"/>
    <w:tmpl w:val="A8FA2C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F75B8"/>
    <w:multiLevelType w:val="hybridMultilevel"/>
    <w:tmpl w:val="A8FA2C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329F5"/>
    <w:multiLevelType w:val="hybridMultilevel"/>
    <w:tmpl w:val="A66A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25A11"/>
    <w:multiLevelType w:val="hybridMultilevel"/>
    <w:tmpl w:val="F3E6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6E5E74"/>
    <w:multiLevelType w:val="hybridMultilevel"/>
    <w:tmpl w:val="9FCCE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736C35"/>
    <w:multiLevelType w:val="hybridMultilevel"/>
    <w:tmpl w:val="F41A42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18536A"/>
    <w:multiLevelType w:val="hybridMultilevel"/>
    <w:tmpl w:val="82AA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76B1C"/>
    <w:multiLevelType w:val="hybridMultilevel"/>
    <w:tmpl w:val="CAB29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D04AD"/>
    <w:multiLevelType w:val="hybridMultilevel"/>
    <w:tmpl w:val="FB6E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460C08"/>
    <w:multiLevelType w:val="hybridMultilevel"/>
    <w:tmpl w:val="7BF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B743D"/>
    <w:multiLevelType w:val="hybridMultilevel"/>
    <w:tmpl w:val="FEA4864E"/>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1" w15:restartNumberingAfterBreak="0">
    <w:nsid w:val="41824D94"/>
    <w:multiLevelType w:val="hybridMultilevel"/>
    <w:tmpl w:val="E056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97115"/>
    <w:multiLevelType w:val="hybridMultilevel"/>
    <w:tmpl w:val="10ACED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70B2959"/>
    <w:multiLevelType w:val="hybridMultilevel"/>
    <w:tmpl w:val="C784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35631"/>
    <w:multiLevelType w:val="hybridMultilevel"/>
    <w:tmpl w:val="B64E4E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2C47E51"/>
    <w:multiLevelType w:val="hybridMultilevel"/>
    <w:tmpl w:val="9E18A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FA17D3"/>
    <w:multiLevelType w:val="hybridMultilevel"/>
    <w:tmpl w:val="140ED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385382"/>
    <w:multiLevelType w:val="hybridMultilevel"/>
    <w:tmpl w:val="C0144D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A75CDF"/>
    <w:multiLevelType w:val="hybridMultilevel"/>
    <w:tmpl w:val="D50CB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D378C7"/>
    <w:multiLevelType w:val="hybridMultilevel"/>
    <w:tmpl w:val="DFFA11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2934EE"/>
    <w:multiLevelType w:val="hybridMultilevel"/>
    <w:tmpl w:val="8056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9A0795"/>
    <w:multiLevelType w:val="hybridMultilevel"/>
    <w:tmpl w:val="A8FA2C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303606"/>
    <w:multiLevelType w:val="hybridMultilevel"/>
    <w:tmpl w:val="A8FA2C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574E07"/>
    <w:multiLevelType w:val="hybridMultilevel"/>
    <w:tmpl w:val="DB26E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0241D0A"/>
    <w:multiLevelType w:val="hybridMultilevel"/>
    <w:tmpl w:val="B64E4E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1A77FD1"/>
    <w:multiLevelType w:val="hybridMultilevel"/>
    <w:tmpl w:val="F8EE4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9701BC"/>
    <w:multiLevelType w:val="hybridMultilevel"/>
    <w:tmpl w:val="B64E4E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5E25B6D"/>
    <w:multiLevelType w:val="hybridMultilevel"/>
    <w:tmpl w:val="BB66F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895A36"/>
    <w:multiLevelType w:val="hybridMultilevel"/>
    <w:tmpl w:val="36D25F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7674C9"/>
    <w:multiLevelType w:val="hybridMultilevel"/>
    <w:tmpl w:val="13BA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CC45F0"/>
    <w:multiLevelType w:val="hybridMultilevel"/>
    <w:tmpl w:val="826CC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844EE4"/>
    <w:multiLevelType w:val="hybridMultilevel"/>
    <w:tmpl w:val="70D06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572425"/>
    <w:multiLevelType w:val="hybridMultilevel"/>
    <w:tmpl w:val="A2481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7E47BE"/>
    <w:multiLevelType w:val="hybridMultilevel"/>
    <w:tmpl w:val="2F345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4C61EBA"/>
    <w:multiLevelType w:val="hybridMultilevel"/>
    <w:tmpl w:val="FB301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59A64A0"/>
    <w:multiLevelType w:val="hybridMultilevel"/>
    <w:tmpl w:val="EE2E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0A5E45"/>
    <w:multiLevelType w:val="hybridMultilevel"/>
    <w:tmpl w:val="8ADC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F52F4C"/>
    <w:multiLevelType w:val="hybridMultilevel"/>
    <w:tmpl w:val="40B002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DF15B7"/>
    <w:multiLevelType w:val="hybridMultilevel"/>
    <w:tmpl w:val="9E18A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C02DAE"/>
    <w:multiLevelType w:val="hybridMultilevel"/>
    <w:tmpl w:val="5F36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
  </w:num>
  <w:num w:numId="3">
    <w:abstractNumId w:val="2"/>
  </w:num>
  <w:num w:numId="4">
    <w:abstractNumId w:val="33"/>
  </w:num>
  <w:num w:numId="5">
    <w:abstractNumId w:val="20"/>
  </w:num>
  <w:num w:numId="6">
    <w:abstractNumId w:val="6"/>
  </w:num>
  <w:num w:numId="7">
    <w:abstractNumId w:val="1"/>
  </w:num>
  <w:num w:numId="8">
    <w:abstractNumId w:val="12"/>
  </w:num>
  <w:num w:numId="9">
    <w:abstractNumId w:val="46"/>
  </w:num>
  <w:num w:numId="10">
    <w:abstractNumId w:val="14"/>
  </w:num>
  <w:num w:numId="11">
    <w:abstractNumId w:val="47"/>
  </w:num>
  <w:num w:numId="12">
    <w:abstractNumId w:val="39"/>
  </w:num>
  <w:num w:numId="13">
    <w:abstractNumId w:val="44"/>
  </w:num>
  <w:num w:numId="14">
    <w:abstractNumId w:val="22"/>
  </w:num>
  <w:num w:numId="15">
    <w:abstractNumId w:val="30"/>
  </w:num>
  <w:num w:numId="16">
    <w:abstractNumId w:val="43"/>
  </w:num>
  <w:num w:numId="17">
    <w:abstractNumId w:val="16"/>
  </w:num>
  <w:num w:numId="18">
    <w:abstractNumId w:val="37"/>
  </w:num>
  <w:num w:numId="19">
    <w:abstractNumId w:val="4"/>
  </w:num>
  <w:num w:numId="20">
    <w:abstractNumId w:val="19"/>
  </w:num>
  <w:num w:numId="21">
    <w:abstractNumId w:val="26"/>
  </w:num>
  <w:num w:numId="22">
    <w:abstractNumId w:val="40"/>
  </w:num>
  <w:num w:numId="23">
    <w:abstractNumId w:val="7"/>
  </w:num>
  <w:num w:numId="24">
    <w:abstractNumId w:val="11"/>
  </w:num>
  <w:num w:numId="25">
    <w:abstractNumId w:val="8"/>
  </w:num>
  <w:num w:numId="26">
    <w:abstractNumId w:val="31"/>
  </w:num>
  <w:num w:numId="27">
    <w:abstractNumId w:val="32"/>
  </w:num>
  <w:num w:numId="28">
    <w:abstractNumId w:val="24"/>
  </w:num>
  <w:num w:numId="29">
    <w:abstractNumId w:val="36"/>
  </w:num>
  <w:num w:numId="30">
    <w:abstractNumId w:val="10"/>
  </w:num>
  <w:num w:numId="31">
    <w:abstractNumId w:val="34"/>
  </w:num>
  <w:num w:numId="32">
    <w:abstractNumId w:val="28"/>
  </w:num>
  <w:num w:numId="33">
    <w:abstractNumId w:val="18"/>
  </w:num>
  <w:num w:numId="34">
    <w:abstractNumId w:val="45"/>
  </w:num>
  <w:num w:numId="35">
    <w:abstractNumId w:val="25"/>
  </w:num>
  <w:num w:numId="36">
    <w:abstractNumId w:val="48"/>
  </w:num>
  <w:num w:numId="37">
    <w:abstractNumId w:val="27"/>
  </w:num>
  <w:num w:numId="38">
    <w:abstractNumId w:val="15"/>
  </w:num>
  <w:num w:numId="39">
    <w:abstractNumId w:val="38"/>
  </w:num>
  <w:num w:numId="40">
    <w:abstractNumId w:val="9"/>
  </w:num>
  <w:num w:numId="41">
    <w:abstractNumId w:val="49"/>
  </w:num>
  <w:num w:numId="42">
    <w:abstractNumId w:val="5"/>
  </w:num>
  <w:num w:numId="43">
    <w:abstractNumId w:val="41"/>
  </w:num>
  <w:num w:numId="44">
    <w:abstractNumId w:val="21"/>
  </w:num>
  <w:num w:numId="45">
    <w:abstractNumId w:val="42"/>
  </w:num>
  <w:num w:numId="46">
    <w:abstractNumId w:val="0"/>
  </w:num>
  <w:num w:numId="47">
    <w:abstractNumId w:val="23"/>
  </w:num>
  <w:num w:numId="48">
    <w:abstractNumId w:val="35"/>
  </w:num>
  <w:num w:numId="49">
    <w:abstractNumId w:val="17"/>
  </w:num>
  <w:num w:numId="50">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838"/>
    <w:rsid w:val="000011DE"/>
    <w:rsid w:val="00003EF6"/>
    <w:rsid w:val="0000457D"/>
    <w:rsid w:val="00005F48"/>
    <w:rsid w:val="00006CA5"/>
    <w:rsid w:val="00007879"/>
    <w:rsid w:val="00010FEC"/>
    <w:rsid w:val="000114C3"/>
    <w:rsid w:val="000136F7"/>
    <w:rsid w:val="00013B36"/>
    <w:rsid w:val="0001545F"/>
    <w:rsid w:val="00022127"/>
    <w:rsid w:val="00023883"/>
    <w:rsid w:val="0002473E"/>
    <w:rsid w:val="00030693"/>
    <w:rsid w:val="00031879"/>
    <w:rsid w:val="0003279E"/>
    <w:rsid w:val="00032B81"/>
    <w:rsid w:val="000377A2"/>
    <w:rsid w:val="000404D9"/>
    <w:rsid w:val="000409E0"/>
    <w:rsid w:val="0004117D"/>
    <w:rsid w:val="00044361"/>
    <w:rsid w:val="00046BE4"/>
    <w:rsid w:val="00051738"/>
    <w:rsid w:val="0005212C"/>
    <w:rsid w:val="00052673"/>
    <w:rsid w:val="0005634C"/>
    <w:rsid w:val="00060E5D"/>
    <w:rsid w:val="0006394D"/>
    <w:rsid w:val="00064024"/>
    <w:rsid w:val="0006599B"/>
    <w:rsid w:val="00065B06"/>
    <w:rsid w:val="00066F77"/>
    <w:rsid w:val="00072DDD"/>
    <w:rsid w:val="000732B2"/>
    <w:rsid w:val="000736C8"/>
    <w:rsid w:val="000808D7"/>
    <w:rsid w:val="0008093B"/>
    <w:rsid w:val="00080E12"/>
    <w:rsid w:val="000817D2"/>
    <w:rsid w:val="00087673"/>
    <w:rsid w:val="000A4E54"/>
    <w:rsid w:val="000A5F00"/>
    <w:rsid w:val="000B341A"/>
    <w:rsid w:val="000B72C3"/>
    <w:rsid w:val="000C0803"/>
    <w:rsid w:val="000C17A4"/>
    <w:rsid w:val="000C3D41"/>
    <w:rsid w:val="000C7D5C"/>
    <w:rsid w:val="000D3C0A"/>
    <w:rsid w:val="000D5A58"/>
    <w:rsid w:val="000D7391"/>
    <w:rsid w:val="000D7FD1"/>
    <w:rsid w:val="000E22A5"/>
    <w:rsid w:val="000F00BD"/>
    <w:rsid w:val="000F01BA"/>
    <w:rsid w:val="000F107E"/>
    <w:rsid w:val="000F3297"/>
    <w:rsid w:val="000F6D98"/>
    <w:rsid w:val="000F6E93"/>
    <w:rsid w:val="000F750A"/>
    <w:rsid w:val="00102DA6"/>
    <w:rsid w:val="00104745"/>
    <w:rsid w:val="0010749F"/>
    <w:rsid w:val="001114EE"/>
    <w:rsid w:val="00113B54"/>
    <w:rsid w:val="0011555B"/>
    <w:rsid w:val="0011566C"/>
    <w:rsid w:val="0011670D"/>
    <w:rsid w:val="001176C1"/>
    <w:rsid w:val="0012309C"/>
    <w:rsid w:val="00123AB9"/>
    <w:rsid w:val="00126461"/>
    <w:rsid w:val="00135BEB"/>
    <w:rsid w:val="00136C0F"/>
    <w:rsid w:val="00140168"/>
    <w:rsid w:val="00150334"/>
    <w:rsid w:val="00150F4E"/>
    <w:rsid w:val="001529A6"/>
    <w:rsid w:val="001533A2"/>
    <w:rsid w:val="001537B6"/>
    <w:rsid w:val="001555E0"/>
    <w:rsid w:val="00157BFC"/>
    <w:rsid w:val="00157F9B"/>
    <w:rsid w:val="00161C8F"/>
    <w:rsid w:val="00166C01"/>
    <w:rsid w:val="001700F4"/>
    <w:rsid w:val="00170546"/>
    <w:rsid w:val="001707F5"/>
    <w:rsid w:val="00171195"/>
    <w:rsid w:val="00172BCB"/>
    <w:rsid w:val="00173301"/>
    <w:rsid w:val="00176F17"/>
    <w:rsid w:val="00180012"/>
    <w:rsid w:val="00180BC9"/>
    <w:rsid w:val="0018141E"/>
    <w:rsid w:val="00184CE3"/>
    <w:rsid w:val="00187651"/>
    <w:rsid w:val="00190E85"/>
    <w:rsid w:val="00193CB3"/>
    <w:rsid w:val="00196C59"/>
    <w:rsid w:val="001A0048"/>
    <w:rsid w:val="001A2489"/>
    <w:rsid w:val="001B1411"/>
    <w:rsid w:val="001B36F2"/>
    <w:rsid w:val="001B55A0"/>
    <w:rsid w:val="001B63CC"/>
    <w:rsid w:val="001B7467"/>
    <w:rsid w:val="001C035B"/>
    <w:rsid w:val="001C132D"/>
    <w:rsid w:val="001C3A98"/>
    <w:rsid w:val="001C6378"/>
    <w:rsid w:val="001D329E"/>
    <w:rsid w:val="001D4661"/>
    <w:rsid w:val="001D4B9E"/>
    <w:rsid w:val="001D5DD6"/>
    <w:rsid w:val="001E208E"/>
    <w:rsid w:val="001E3271"/>
    <w:rsid w:val="001E3929"/>
    <w:rsid w:val="001E733D"/>
    <w:rsid w:val="001F07E7"/>
    <w:rsid w:val="001F7B59"/>
    <w:rsid w:val="00203F34"/>
    <w:rsid w:val="00204DF4"/>
    <w:rsid w:val="002057AE"/>
    <w:rsid w:val="00206D0B"/>
    <w:rsid w:val="00206D52"/>
    <w:rsid w:val="002111E1"/>
    <w:rsid w:val="0021151A"/>
    <w:rsid w:val="00212123"/>
    <w:rsid w:val="00212BF8"/>
    <w:rsid w:val="00214B5F"/>
    <w:rsid w:val="00216A48"/>
    <w:rsid w:val="00217D66"/>
    <w:rsid w:val="00225048"/>
    <w:rsid w:val="002253BF"/>
    <w:rsid w:val="00231F21"/>
    <w:rsid w:val="00235CC6"/>
    <w:rsid w:val="002372D6"/>
    <w:rsid w:val="002451E9"/>
    <w:rsid w:val="00252351"/>
    <w:rsid w:val="0025244A"/>
    <w:rsid w:val="002564B5"/>
    <w:rsid w:val="002618AF"/>
    <w:rsid w:val="00263E82"/>
    <w:rsid w:val="00264F30"/>
    <w:rsid w:val="00266E71"/>
    <w:rsid w:val="00270F1F"/>
    <w:rsid w:val="002729DF"/>
    <w:rsid w:val="00273A78"/>
    <w:rsid w:val="0027453F"/>
    <w:rsid w:val="0027523D"/>
    <w:rsid w:val="00275680"/>
    <w:rsid w:val="002838FD"/>
    <w:rsid w:val="00286C28"/>
    <w:rsid w:val="002873FD"/>
    <w:rsid w:val="002902BA"/>
    <w:rsid w:val="00290B03"/>
    <w:rsid w:val="002915FD"/>
    <w:rsid w:val="002938FD"/>
    <w:rsid w:val="00295FDC"/>
    <w:rsid w:val="002A224D"/>
    <w:rsid w:val="002A3B6F"/>
    <w:rsid w:val="002A5887"/>
    <w:rsid w:val="002A6806"/>
    <w:rsid w:val="002A7118"/>
    <w:rsid w:val="002A7F3C"/>
    <w:rsid w:val="002B28B9"/>
    <w:rsid w:val="002B4086"/>
    <w:rsid w:val="002B5BDA"/>
    <w:rsid w:val="002C277A"/>
    <w:rsid w:val="002C45CF"/>
    <w:rsid w:val="002C690E"/>
    <w:rsid w:val="002D03BB"/>
    <w:rsid w:val="002D05B1"/>
    <w:rsid w:val="002D0CE1"/>
    <w:rsid w:val="002D1585"/>
    <w:rsid w:val="002D2110"/>
    <w:rsid w:val="002D29C8"/>
    <w:rsid w:val="002D33E5"/>
    <w:rsid w:val="002D4BDB"/>
    <w:rsid w:val="002D5010"/>
    <w:rsid w:val="002D7BD7"/>
    <w:rsid w:val="002E0C9C"/>
    <w:rsid w:val="002E32A3"/>
    <w:rsid w:val="002E492B"/>
    <w:rsid w:val="002F11DC"/>
    <w:rsid w:val="002F1F1A"/>
    <w:rsid w:val="002F3B0D"/>
    <w:rsid w:val="002F4D2A"/>
    <w:rsid w:val="002F6A25"/>
    <w:rsid w:val="003000F3"/>
    <w:rsid w:val="003036C3"/>
    <w:rsid w:val="0030417D"/>
    <w:rsid w:val="003134D7"/>
    <w:rsid w:val="0031375A"/>
    <w:rsid w:val="00316247"/>
    <w:rsid w:val="00321B1C"/>
    <w:rsid w:val="003220EB"/>
    <w:rsid w:val="00323F7B"/>
    <w:rsid w:val="003266DD"/>
    <w:rsid w:val="003279DA"/>
    <w:rsid w:val="00331D71"/>
    <w:rsid w:val="00332033"/>
    <w:rsid w:val="003442FE"/>
    <w:rsid w:val="00347F08"/>
    <w:rsid w:val="0035029A"/>
    <w:rsid w:val="00350A23"/>
    <w:rsid w:val="00352A2C"/>
    <w:rsid w:val="003548B4"/>
    <w:rsid w:val="0035532A"/>
    <w:rsid w:val="003558B5"/>
    <w:rsid w:val="00355C64"/>
    <w:rsid w:val="00356252"/>
    <w:rsid w:val="00361048"/>
    <w:rsid w:val="0036253A"/>
    <w:rsid w:val="00365262"/>
    <w:rsid w:val="00373B80"/>
    <w:rsid w:val="003770B9"/>
    <w:rsid w:val="0038050A"/>
    <w:rsid w:val="003918FF"/>
    <w:rsid w:val="003925B2"/>
    <w:rsid w:val="00393093"/>
    <w:rsid w:val="00395953"/>
    <w:rsid w:val="003A0A18"/>
    <w:rsid w:val="003A60EB"/>
    <w:rsid w:val="003A6D26"/>
    <w:rsid w:val="003B271E"/>
    <w:rsid w:val="003B3D1D"/>
    <w:rsid w:val="003B6C6D"/>
    <w:rsid w:val="003C0F85"/>
    <w:rsid w:val="003C1108"/>
    <w:rsid w:val="003C1A24"/>
    <w:rsid w:val="003C6462"/>
    <w:rsid w:val="003D0C04"/>
    <w:rsid w:val="003D394B"/>
    <w:rsid w:val="003D57C2"/>
    <w:rsid w:val="003D79F4"/>
    <w:rsid w:val="003E2D1C"/>
    <w:rsid w:val="003E46BC"/>
    <w:rsid w:val="003F4520"/>
    <w:rsid w:val="004035F9"/>
    <w:rsid w:val="00405CA2"/>
    <w:rsid w:val="00406FDF"/>
    <w:rsid w:val="004109BD"/>
    <w:rsid w:val="00411AD4"/>
    <w:rsid w:val="00412670"/>
    <w:rsid w:val="004151B3"/>
    <w:rsid w:val="004170F6"/>
    <w:rsid w:val="0041781B"/>
    <w:rsid w:val="00420EFA"/>
    <w:rsid w:val="0042228D"/>
    <w:rsid w:val="00426580"/>
    <w:rsid w:val="00430BEA"/>
    <w:rsid w:val="00431E8B"/>
    <w:rsid w:val="00432586"/>
    <w:rsid w:val="00432CE3"/>
    <w:rsid w:val="00433863"/>
    <w:rsid w:val="00434F54"/>
    <w:rsid w:val="004354D6"/>
    <w:rsid w:val="00435E13"/>
    <w:rsid w:val="004403E6"/>
    <w:rsid w:val="0044090D"/>
    <w:rsid w:val="00443F04"/>
    <w:rsid w:val="00444FB8"/>
    <w:rsid w:val="0044594B"/>
    <w:rsid w:val="00446E6C"/>
    <w:rsid w:val="00447F12"/>
    <w:rsid w:val="00453486"/>
    <w:rsid w:val="00453ED0"/>
    <w:rsid w:val="0045497E"/>
    <w:rsid w:val="00454E56"/>
    <w:rsid w:val="00455194"/>
    <w:rsid w:val="004572ED"/>
    <w:rsid w:val="00461BB0"/>
    <w:rsid w:val="00463E9B"/>
    <w:rsid w:val="00466C92"/>
    <w:rsid w:val="00470BC0"/>
    <w:rsid w:val="0047331B"/>
    <w:rsid w:val="004736D9"/>
    <w:rsid w:val="004746E1"/>
    <w:rsid w:val="0047551C"/>
    <w:rsid w:val="004776F1"/>
    <w:rsid w:val="00477D85"/>
    <w:rsid w:val="00477DD4"/>
    <w:rsid w:val="00480F45"/>
    <w:rsid w:val="00481D55"/>
    <w:rsid w:val="00482C89"/>
    <w:rsid w:val="00490088"/>
    <w:rsid w:val="00490D2E"/>
    <w:rsid w:val="00490E5B"/>
    <w:rsid w:val="004916D7"/>
    <w:rsid w:val="00493813"/>
    <w:rsid w:val="0049596B"/>
    <w:rsid w:val="004A198B"/>
    <w:rsid w:val="004A1CE9"/>
    <w:rsid w:val="004A325D"/>
    <w:rsid w:val="004A33F0"/>
    <w:rsid w:val="004B7838"/>
    <w:rsid w:val="004B7C84"/>
    <w:rsid w:val="004C0357"/>
    <w:rsid w:val="004C48F8"/>
    <w:rsid w:val="004C4B35"/>
    <w:rsid w:val="004C6B83"/>
    <w:rsid w:val="004C6EC2"/>
    <w:rsid w:val="004D01FB"/>
    <w:rsid w:val="004D0AC1"/>
    <w:rsid w:val="004D17DD"/>
    <w:rsid w:val="004D41E4"/>
    <w:rsid w:val="004D47FD"/>
    <w:rsid w:val="004D5134"/>
    <w:rsid w:val="004D7336"/>
    <w:rsid w:val="004E0A8D"/>
    <w:rsid w:val="004E2FAF"/>
    <w:rsid w:val="004E522E"/>
    <w:rsid w:val="004F169A"/>
    <w:rsid w:val="004F17E5"/>
    <w:rsid w:val="004F2223"/>
    <w:rsid w:val="004F331F"/>
    <w:rsid w:val="004F448D"/>
    <w:rsid w:val="004F5F6D"/>
    <w:rsid w:val="00500A91"/>
    <w:rsid w:val="005044B2"/>
    <w:rsid w:val="005152DF"/>
    <w:rsid w:val="00520017"/>
    <w:rsid w:val="00520783"/>
    <w:rsid w:val="00521256"/>
    <w:rsid w:val="00522139"/>
    <w:rsid w:val="005235EC"/>
    <w:rsid w:val="00531C15"/>
    <w:rsid w:val="00531C1E"/>
    <w:rsid w:val="0053317B"/>
    <w:rsid w:val="0053468E"/>
    <w:rsid w:val="005364F7"/>
    <w:rsid w:val="00536B87"/>
    <w:rsid w:val="00541470"/>
    <w:rsid w:val="00542181"/>
    <w:rsid w:val="005424DE"/>
    <w:rsid w:val="005441D2"/>
    <w:rsid w:val="005567B2"/>
    <w:rsid w:val="005601F0"/>
    <w:rsid w:val="00562869"/>
    <w:rsid w:val="00565329"/>
    <w:rsid w:val="00566A19"/>
    <w:rsid w:val="00567258"/>
    <w:rsid w:val="00567C9B"/>
    <w:rsid w:val="005710EC"/>
    <w:rsid w:val="0057170F"/>
    <w:rsid w:val="005749AE"/>
    <w:rsid w:val="00574DFA"/>
    <w:rsid w:val="005766B8"/>
    <w:rsid w:val="00576841"/>
    <w:rsid w:val="00581591"/>
    <w:rsid w:val="00582DF8"/>
    <w:rsid w:val="00583019"/>
    <w:rsid w:val="00583161"/>
    <w:rsid w:val="00590438"/>
    <w:rsid w:val="005913C2"/>
    <w:rsid w:val="00591DB9"/>
    <w:rsid w:val="005948AA"/>
    <w:rsid w:val="00595DF8"/>
    <w:rsid w:val="005A0744"/>
    <w:rsid w:val="005A35EF"/>
    <w:rsid w:val="005A5582"/>
    <w:rsid w:val="005B0932"/>
    <w:rsid w:val="005B205E"/>
    <w:rsid w:val="005B3DC1"/>
    <w:rsid w:val="005B44BC"/>
    <w:rsid w:val="005B4DBA"/>
    <w:rsid w:val="005B53DC"/>
    <w:rsid w:val="005B5443"/>
    <w:rsid w:val="005B64C2"/>
    <w:rsid w:val="005B728B"/>
    <w:rsid w:val="005B7C64"/>
    <w:rsid w:val="005B7E32"/>
    <w:rsid w:val="005C601E"/>
    <w:rsid w:val="005D0325"/>
    <w:rsid w:val="005D07BD"/>
    <w:rsid w:val="005D104A"/>
    <w:rsid w:val="005D1FE6"/>
    <w:rsid w:val="005D3A9C"/>
    <w:rsid w:val="005E0C9F"/>
    <w:rsid w:val="005E1CCE"/>
    <w:rsid w:val="005E294B"/>
    <w:rsid w:val="005E4AFF"/>
    <w:rsid w:val="005E67F9"/>
    <w:rsid w:val="005E7B07"/>
    <w:rsid w:val="005F1926"/>
    <w:rsid w:val="005F2613"/>
    <w:rsid w:val="005F4FCB"/>
    <w:rsid w:val="005F6B6B"/>
    <w:rsid w:val="00603A51"/>
    <w:rsid w:val="00604D83"/>
    <w:rsid w:val="00605403"/>
    <w:rsid w:val="00605811"/>
    <w:rsid w:val="00613C00"/>
    <w:rsid w:val="006160A5"/>
    <w:rsid w:val="006235FD"/>
    <w:rsid w:val="00623F37"/>
    <w:rsid w:val="00625A31"/>
    <w:rsid w:val="00627E8D"/>
    <w:rsid w:val="0063039A"/>
    <w:rsid w:val="00635BF2"/>
    <w:rsid w:val="00637061"/>
    <w:rsid w:val="00640EE6"/>
    <w:rsid w:val="00641B59"/>
    <w:rsid w:val="006421BD"/>
    <w:rsid w:val="0064539F"/>
    <w:rsid w:val="00650281"/>
    <w:rsid w:val="0065115D"/>
    <w:rsid w:val="0065141B"/>
    <w:rsid w:val="00652726"/>
    <w:rsid w:val="00654D62"/>
    <w:rsid w:val="00654E12"/>
    <w:rsid w:val="00655134"/>
    <w:rsid w:val="0066259F"/>
    <w:rsid w:val="00663E1C"/>
    <w:rsid w:val="006655B1"/>
    <w:rsid w:val="00667A9E"/>
    <w:rsid w:val="0067680C"/>
    <w:rsid w:val="00677457"/>
    <w:rsid w:val="006801FF"/>
    <w:rsid w:val="00680CD7"/>
    <w:rsid w:val="00683454"/>
    <w:rsid w:val="00683657"/>
    <w:rsid w:val="006841C6"/>
    <w:rsid w:val="006858D3"/>
    <w:rsid w:val="00686247"/>
    <w:rsid w:val="00690523"/>
    <w:rsid w:val="0069303D"/>
    <w:rsid w:val="006934BF"/>
    <w:rsid w:val="00693BB3"/>
    <w:rsid w:val="006945F3"/>
    <w:rsid w:val="00694845"/>
    <w:rsid w:val="00696E89"/>
    <w:rsid w:val="006A3A55"/>
    <w:rsid w:val="006A654D"/>
    <w:rsid w:val="006B549B"/>
    <w:rsid w:val="006B558E"/>
    <w:rsid w:val="006B58C7"/>
    <w:rsid w:val="006B6548"/>
    <w:rsid w:val="006C052D"/>
    <w:rsid w:val="006C4991"/>
    <w:rsid w:val="006D072E"/>
    <w:rsid w:val="006D2999"/>
    <w:rsid w:val="006D65B9"/>
    <w:rsid w:val="006E0797"/>
    <w:rsid w:val="006E0897"/>
    <w:rsid w:val="006E0AD2"/>
    <w:rsid w:val="006E2A5F"/>
    <w:rsid w:val="006E3DD6"/>
    <w:rsid w:val="006E70AF"/>
    <w:rsid w:val="006F09F3"/>
    <w:rsid w:val="006F10E2"/>
    <w:rsid w:val="006F11E4"/>
    <w:rsid w:val="006F2C55"/>
    <w:rsid w:val="006F3272"/>
    <w:rsid w:val="0070076B"/>
    <w:rsid w:val="0070084A"/>
    <w:rsid w:val="00702A93"/>
    <w:rsid w:val="007057C4"/>
    <w:rsid w:val="00711E75"/>
    <w:rsid w:val="00712D81"/>
    <w:rsid w:val="007161DC"/>
    <w:rsid w:val="0072386C"/>
    <w:rsid w:val="0072396F"/>
    <w:rsid w:val="0072397D"/>
    <w:rsid w:val="00725399"/>
    <w:rsid w:val="0072697B"/>
    <w:rsid w:val="00726C41"/>
    <w:rsid w:val="00730549"/>
    <w:rsid w:val="007315F0"/>
    <w:rsid w:val="00732D23"/>
    <w:rsid w:val="007339B4"/>
    <w:rsid w:val="00742BE8"/>
    <w:rsid w:val="007479A9"/>
    <w:rsid w:val="0075228A"/>
    <w:rsid w:val="0076208A"/>
    <w:rsid w:val="00762B79"/>
    <w:rsid w:val="0076496F"/>
    <w:rsid w:val="00764A60"/>
    <w:rsid w:val="00765D00"/>
    <w:rsid w:val="00766051"/>
    <w:rsid w:val="00767724"/>
    <w:rsid w:val="007700B2"/>
    <w:rsid w:val="007707B3"/>
    <w:rsid w:val="00772339"/>
    <w:rsid w:val="0077675F"/>
    <w:rsid w:val="007769A1"/>
    <w:rsid w:val="00780D7E"/>
    <w:rsid w:val="007811CE"/>
    <w:rsid w:val="007849C2"/>
    <w:rsid w:val="007857C1"/>
    <w:rsid w:val="00790016"/>
    <w:rsid w:val="00790E14"/>
    <w:rsid w:val="0079240B"/>
    <w:rsid w:val="007943AB"/>
    <w:rsid w:val="00797163"/>
    <w:rsid w:val="007A5CBA"/>
    <w:rsid w:val="007A6F90"/>
    <w:rsid w:val="007B124D"/>
    <w:rsid w:val="007B5EA4"/>
    <w:rsid w:val="007C077B"/>
    <w:rsid w:val="007C3AAE"/>
    <w:rsid w:val="007C4A06"/>
    <w:rsid w:val="007C5E11"/>
    <w:rsid w:val="007D0274"/>
    <w:rsid w:val="007D107D"/>
    <w:rsid w:val="007D2615"/>
    <w:rsid w:val="007D4535"/>
    <w:rsid w:val="007D5567"/>
    <w:rsid w:val="007D70A6"/>
    <w:rsid w:val="007D7B5A"/>
    <w:rsid w:val="007E04EE"/>
    <w:rsid w:val="007E21D6"/>
    <w:rsid w:val="007E64FF"/>
    <w:rsid w:val="007E6623"/>
    <w:rsid w:val="007F205B"/>
    <w:rsid w:val="007F6DE5"/>
    <w:rsid w:val="007F780F"/>
    <w:rsid w:val="0080282D"/>
    <w:rsid w:val="00806528"/>
    <w:rsid w:val="0080781C"/>
    <w:rsid w:val="008102AE"/>
    <w:rsid w:val="00810D4D"/>
    <w:rsid w:val="00812ADC"/>
    <w:rsid w:val="008147D9"/>
    <w:rsid w:val="008155DE"/>
    <w:rsid w:val="0081583D"/>
    <w:rsid w:val="00820E73"/>
    <w:rsid w:val="00821C72"/>
    <w:rsid w:val="00822427"/>
    <w:rsid w:val="00822A79"/>
    <w:rsid w:val="008231B2"/>
    <w:rsid w:val="0082376D"/>
    <w:rsid w:val="0082471A"/>
    <w:rsid w:val="008254B6"/>
    <w:rsid w:val="008259E4"/>
    <w:rsid w:val="00827F40"/>
    <w:rsid w:val="00830686"/>
    <w:rsid w:val="008327B2"/>
    <w:rsid w:val="008342EA"/>
    <w:rsid w:val="00841508"/>
    <w:rsid w:val="0084454F"/>
    <w:rsid w:val="0084540E"/>
    <w:rsid w:val="0084635B"/>
    <w:rsid w:val="008474E0"/>
    <w:rsid w:val="0085000D"/>
    <w:rsid w:val="00852DA2"/>
    <w:rsid w:val="00852E58"/>
    <w:rsid w:val="00855868"/>
    <w:rsid w:val="00860AAB"/>
    <w:rsid w:val="00861C4C"/>
    <w:rsid w:val="00861E25"/>
    <w:rsid w:val="008640D7"/>
    <w:rsid w:val="00864C2D"/>
    <w:rsid w:val="00866214"/>
    <w:rsid w:val="0086786A"/>
    <w:rsid w:val="008713C6"/>
    <w:rsid w:val="00873F02"/>
    <w:rsid w:val="0087614C"/>
    <w:rsid w:val="00882E13"/>
    <w:rsid w:val="008831E8"/>
    <w:rsid w:val="008841B0"/>
    <w:rsid w:val="00886F7A"/>
    <w:rsid w:val="008872FD"/>
    <w:rsid w:val="00887C97"/>
    <w:rsid w:val="008916FF"/>
    <w:rsid w:val="00892694"/>
    <w:rsid w:val="00895165"/>
    <w:rsid w:val="00896E3B"/>
    <w:rsid w:val="008A100B"/>
    <w:rsid w:val="008A2215"/>
    <w:rsid w:val="008A39CA"/>
    <w:rsid w:val="008A5B6F"/>
    <w:rsid w:val="008A6C26"/>
    <w:rsid w:val="008B2001"/>
    <w:rsid w:val="008B3446"/>
    <w:rsid w:val="008B5C0D"/>
    <w:rsid w:val="008C1955"/>
    <w:rsid w:val="008C586F"/>
    <w:rsid w:val="008C5A96"/>
    <w:rsid w:val="008C61AA"/>
    <w:rsid w:val="008D1DB4"/>
    <w:rsid w:val="008D35A1"/>
    <w:rsid w:val="008D590C"/>
    <w:rsid w:val="008D6590"/>
    <w:rsid w:val="008D6683"/>
    <w:rsid w:val="008E20B7"/>
    <w:rsid w:val="008E32FE"/>
    <w:rsid w:val="008F3B8D"/>
    <w:rsid w:val="008F4537"/>
    <w:rsid w:val="008F5BD5"/>
    <w:rsid w:val="00900FC8"/>
    <w:rsid w:val="00901016"/>
    <w:rsid w:val="0090355E"/>
    <w:rsid w:val="0090601B"/>
    <w:rsid w:val="00915560"/>
    <w:rsid w:val="00922ADE"/>
    <w:rsid w:val="009240DF"/>
    <w:rsid w:val="00926D86"/>
    <w:rsid w:val="0092718C"/>
    <w:rsid w:val="00930C77"/>
    <w:rsid w:val="00930EB5"/>
    <w:rsid w:val="00931057"/>
    <w:rsid w:val="009311E9"/>
    <w:rsid w:val="009326B6"/>
    <w:rsid w:val="009363C1"/>
    <w:rsid w:val="00941238"/>
    <w:rsid w:val="00941CC6"/>
    <w:rsid w:val="009420C2"/>
    <w:rsid w:val="00942551"/>
    <w:rsid w:val="0094274E"/>
    <w:rsid w:val="009433A8"/>
    <w:rsid w:val="00943820"/>
    <w:rsid w:val="0094516C"/>
    <w:rsid w:val="009451DA"/>
    <w:rsid w:val="00945716"/>
    <w:rsid w:val="00951EDE"/>
    <w:rsid w:val="00953BE9"/>
    <w:rsid w:val="0096011C"/>
    <w:rsid w:val="009620F6"/>
    <w:rsid w:val="0096433D"/>
    <w:rsid w:val="00965CE2"/>
    <w:rsid w:val="009666D0"/>
    <w:rsid w:val="00973453"/>
    <w:rsid w:val="00977667"/>
    <w:rsid w:val="00980659"/>
    <w:rsid w:val="00983452"/>
    <w:rsid w:val="009835DB"/>
    <w:rsid w:val="00983A6B"/>
    <w:rsid w:val="009845D4"/>
    <w:rsid w:val="00984E7C"/>
    <w:rsid w:val="00985F3D"/>
    <w:rsid w:val="00992159"/>
    <w:rsid w:val="0099346B"/>
    <w:rsid w:val="009948A6"/>
    <w:rsid w:val="00995BFC"/>
    <w:rsid w:val="00995F4C"/>
    <w:rsid w:val="009A67EB"/>
    <w:rsid w:val="009A6C49"/>
    <w:rsid w:val="009A6FB1"/>
    <w:rsid w:val="009A76CF"/>
    <w:rsid w:val="009A7FC7"/>
    <w:rsid w:val="009B0DD3"/>
    <w:rsid w:val="009B6FCD"/>
    <w:rsid w:val="009B7448"/>
    <w:rsid w:val="009B7828"/>
    <w:rsid w:val="009C0D52"/>
    <w:rsid w:val="009C0F27"/>
    <w:rsid w:val="009C402C"/>
    <w:rsid w:val="009C4EAD"/>
    <w:rsid w:val="009D0000"/>
    <w:rsid w:val="009D0325"/>
    <w:rsid w:val="009D760D"/>
    <w:rsid w:val="009D7FAA"/>
    <w:rsid w:val="009E19A6"/>
    <w:rsid w:val="009E4701"/>
    <w:rsid w:val="009E7244"/>
    <w:rsid w:val="009F3E10"/>
    <w:rsid w:val="009F4F42"/>
    <w:rsid w:val="009F7BA4"/>
    <w:rsid w:val="009F7BD9"/>
    <w:rsid w:val="00A04D11"/>
    <w:rsid w:val="00A06D3C"/>
    <w:rsid w:val="00A106A7"/>
    <w:rsid w:val="00A1078F"/>
    <w:rsid w:val="00A10824"/>
    <w:rsid w:val="00A13486"/>
    <w:rsid w:val="00A136A2"/>
    <w:rsid w:val="00A14357"/>
    <w:rsid w:val="00A20F11"/>
    <w:rsid w:val="00A21678"/>
    <w:rsid w:val="00A21C08"/>
    <w:rsid w:val="00A32522"/>
    <w:rsid w:val="00A34700"/>
    <w:rsid w:val="00A37EA8"/>
    <w:rsid w:val="00A43770"/>
    <w:rsid w:val="00A4507C"/>
    <w:rsid w:val="00A4546D"/>
    <w:rsid w:val="00A45A19"/>
    <w:rsid w:val="00A46019"/>
    <w:rsid w:val="00A46403"/>
    <w:rsid w:val="00A5384A"/>
    <w:rsid w:val="00A55243"/>
    <w:rsid w:val="00A559A5"/>
    <w:rsid w:val="00A566FA"/>
    <w:rsid w:val="00A61E80"/>
    <w:rsid w:val="00A627FD"/>
    <w:rsid w:val="00A6422D"/>
    <w:rsid w:val="00A65C58"/>
    <w:rsid w:val="00A67928"/>
    <w:rsid w:val="00A67AB9"/>
    <w:rsid w:val="00A67C6D"/>
    <w:rsid w:val="00A77F32"/>
    <w:rsid w:val="00A80CEB"/>
    <w:rsid w:val="00A857FD"/>
    <w:rsid w:val="00A902B7"/>
    <w:rsid w:val="00A93AD0"/>
    <w:rsid w:val="00A9449B"/>
    <w:rsid w:val="00A95B22"/>
    <w:rsid w:val="00A95E82"/>
    <w:rsid w:val="00A975AC"/>
    <w:rsid w:val="00AA0128"/>
    <w:rsid w:val="00AA0E49"/>
    <w:rsid w:val="00AA2031"/>
    <w:rsid w:val="00AA7013"/>
    <w:rsid w:val="00AA70CC"/>
    <w:rsid w:val="00AB1DCF"/>
    <w:rsid w:val="00AB273C"/>
    <w:rsid w:val="00AB5DE5"/>
    <w:rsid w:val="00AB6467"/>
    <w:rsid w:val="00AC1506"/>
    <w:rsid w:val="00AC170C"/>
    <w:rsid w:val="00AC18CE"/>
    <w:rsid w:val="00AC6F5F"/>
    <w:rsid w:val="00AD0F9A"/>
    <w:rsid w:val="00AD3C27"/>
    <w:rsid w:val="00AD54F2"/>
    <w:rsid w:val="00AE0D4D"/>
    <w:rsid w:val="00AE5006"/>
    <w:rsid w:val="00AF1E9A"/>
    <w:rsid w:val="00AF2F32"/>
    <w:rsid w:val="00AF7B38"/>
    <w:rsid w:val="00B0078B"/>
    <w:rsid w:val="00B01541"/>
    <w:rsid w:val="00B0300F"/>
    <w:rsid w:val="00B03702"/>
    <w:rsid w:val="00B12DBD"/>
    <w:rsid w:val="00B14624"/>
    <w:rsid w:val="00B1590B"/>
    <w:rsid w:val="00B179DE"/>
    <w:rsid w:val="00B17F73"/>
    <w:rsid w:val="00B234C5"/>
    <w:rsid w:val="00B23CFC"/>
    <w:rsid w:val="00B23D66"/>
    <w:rsid w:val="00B244B9"/>
    <w:rsid w:val="00B26793"/>
    <w:rsid w:val="00B31128"/>
    <w:rsid w:val="00B3129E"/>
    <w:rsid w:val="00B32357"/>
    <w:rsid w:val="00B33984"/>
    <w:rsid w:val="00B3498F"/>
    <w:rsid w:val="00B34C7D"/>
    <w:rsid w:val="00B35B3F"/>
    <w:rsid w:val="00B36533"/>
    <w:rsid w:val="00B43AB4"/>
    <w:rsid w:val="00B4490E"/>
    <w:rsid w:val="00B50384"/>
    <w:rsid w:val="00B5088A"/>
    <w:rsid w:val="00B51FDD"/>
    <w:rsid w:val="00B52ABB"/>
    <w:rsid w:val="00B5465F"/>
    <w:rsid w:val="00B56BA5"/>
    <w:rsid w:val="00B62FD9"/>
    <w:rsid w:val="00B6428E"/>
    <w:rsid w:val="00B65765"/>
    <w:rsid w:val="00B65C54"/>
    <w:rsid w:val="00B65E9C"/>
    <w:rsid w:val="00B67977"/>
    <w:rsid w:val="00B71E04"/>
    <w:rsid w:val="00B72806"/>
    <w:rsid w:val="00B76B6B"/>
    <w:rsid w:val="00B8534C"/>
    <w:rsid w:val="00B87CB6"/>
    <w:rsid w:val="00B87F55"/>
    <w:rsid w:val="00B90B98"/>
    <w:rsid w:val="00B91D5F"/>
    <w:rsid w:val="00B94F7A"/>
    <w:rsid w:val="00BA0260"/>
    <w:rsid w:val="00BA361C"/>
    <w:rsid w:val="00BA4540"/>
    <w:rsid w:val="00BA6FC5"/>
    <w:rsid w:val="00BA7D8B"/>
    <w:rsid w:val="00BB150A"/>
    <w:rsid w:val="00BB4C96"/>
    <w:rsid w:val="00BB581B"/>
    <w:rsid w:val="00BC36FC"/>
    <w:rsid w:val="00BC3F0C"/>
    <w:rsid w:val="00BC46AC"/>
    <w:rsid w:val="00BC46CD"/>
    <w:rsid w:val="00BC4C0D"/>
    <w:rsid w:val="00BC4CC6"/>
    <w:rsid w:val="00BC68D3"/>
    <w:rsid w:val="00BC6BD8"/>
    <w:rsid w:val="00BC7F3D"/>
    <w:rsid w:val="00BD0981"/>
    <w:rsid w:val="00BD2A9E"/>
    <w:rsid w:val="00BD44D2"/>
    <w:rsid w:val="00BD5F09"/>
    <w:rsid w:val="00BD7FD8"/>
    <w:rsid w:val="00BE44CA"/>
    <w:rsid w:val="00BE6012"/>
    <w:rsid w:val="00BE63D8"/>
    <w:rsid w:val="00BE7007"/>
    <w:rsid w:val="00BF1F39"/>
    <w:rsid w:val="00BF25C0"/>
    <w:rsid w:val="00BF2A92"/>
    <w:rsid w:val="00BF3676"/>
    <w:rsid w:val="00BF4C6D"/>
    <w:rsid w:val="00BF7205"/>
    <w:rsid w:val="00BF741D"/>
    <w:rsid w:val="00C052B8"/>
    <w:rsid w:val="00C06ED0"/>
    <w:rsid w:val="00C0794B"/>
    <w:rsid w:val="00C1500B"/>
    <w:rsid w:val="00C16774"/>
    <w:rsid w:val="00C21E6F"/>
    <w:rsid w:val="00C225CF"/>
    <w:rsid w:val="00C27397"/>
    <w:rsid w:val="00C30AC8"/>
    <w:rsid w:val="00C336C3"/>
    <w:rsid w:val="00C422FB"/>
    <w:rsid w:val="00C430A4"/>
    <w:rsid w:val="00C43F1E"/>
    <w:rsid w:val="00C5268C"/>
    <w:rsid w:val="00C52ADB"/>
    <w:rsid w:val="00C5413C"/>
    <w:rsid w:val="00C54A29"/>
    <w:rsid w:val="00C6021B"/>
    <w:rsid w:val="00C63022"/>
    <w:rsid w:val="00C634B9"/>
    <w:rsid w:val="00C64E11"/>
    <w:rsid w:val="00C74369"/>
    <w:rsid w:val="00C74428"/>
    <w:rsid w:val="00C7753F"/>
    <w:rsid w:val="00C831C3"/>
    <w:rsid w:val="00C8599F"/>
    <w:rsid w:val="00C85FC2"/>
    <w:rsid w:val="00C90117"/>
    <w:rsid w:val="00C9055D"/>
    <w:rsid w:val="00C9113D"/>
    <w:rsid w:val="00C92825"/>
    <w:rsid w:val="00C942ED"/>
    <w:rsid w:val="00C95395"/>
    <w:rsid w:val="00C97C05"/>
    <w:rsid w:val="00CA4F1A"/>
    <w:rsid w:val="00CB312C"/>
    <w:rsid w:val="00CB341E"/>
    <w:rsid w:val="00CB4D4C"/>
    <w:rsid w:val="00CC21D3"/>
    <w:rsid w:val="00CD2369"/>
    <w:rsid w:val="00CD390D"/>
    <w:rsid w:val="00CD3A1B"/>
    <w:rsid w:val="00CD50B8"/>
    <w:rsid w:val="00CD6616"/>
    <w:rsid w:val="00CD7762"/>
    <w:rsid w:val="00CD7BB1"/>
    <w:rsid w:val="00CE4EB8"/>
    <w:rsid w:val="00CF3F4B"/>
    <w:rsid w:val="00CF4C06"/>
    <w:rsid w:val="00CF4D65"/>
    <w:rsid w:val="00CF680C"/>
    <w:rsid w:val="00CF7A66"/>
    <w:rsid w:val="00D02789"/>
    <w:rsid w:val="00D04A2D"/>
    <w:rsid w:val="00D067BC"/>
    <w:rsid w:val="00D078B8"/>
    <w:rsid w:val="00D10EF5"/>
    <w:rsid w:val="00D127F9"/>
    <w:rsid w:val="00D1392E"/>
    <w:rsid w:val="00D1442F"/>
    <w:rsid w:val="00D15833"/>
    <w:rsid w:val="00D17F04"/>
    <w:rsid w:val="00D22D54"/>
    <w:rsid w:val="00D231BF"/>
    <w:rsid w:val="00D23E05"/>
    <w:rsid w:val="00D258AF"/>
    <w:rsid w:val="00D25B44"/>
    <w:rsid w:val="00D326D8"/>
    <w:rsid w:val="00D328E2"/>
    <w:rsid w:val="00D33120"/>
    <w:rsid w:val="00D35446"/>
    <w:rsid w:val="00D372EF"/>
    <w:rsid w:val="00D41174"/>
    <w:rsid w:val="00D414C3"/>
    <w:rsid w:val="00D41813"/>
    <w:rsid w:val="00D50BE0"/>
    <w:rsid w:val="00D50DD0"/>
    <w:rsid w:val="00D54AE0"/>
    <w:rsid w:val="00D57679"/>
    <w:rsid w:val="00D60183"/>
    <w:rsid w:val="00D66F4D"/>
    <w:rsid w:val="00D67353"/>
    <w:rsid w:val="00D725DF"/>
    <w:rsid w:val="00D72D06"/>
    <w:rsid w:val="00D74287"/>
    <w:rsid w:val="00D74F9A"/>
    <w:rsid w:val="00D755F7"/>
    <w:rsid w:val="00D7593C"/>
    <w:rsid w:val="00D8004F"/>
    <w:rsid w:val="00D83A50"/>
    <w:rsid w:val="00D87E16"/>
    <w:rsid w:val="00D949D0"/>
    <w:rsid w:val="00D96D48"/>
    <w:rsid w:val="00DB0F3A"/>
    <w:rsid w:val="00DB120F"/>
    <w:rsid w:val="00DB3845"/>
    <w:rsid w:val="00DB3F74"/>
    <w:rsid w:val="00DB56C1"/>
    <w:rsid w:val="00DB6C3C"/>
    <w:rsid w:val="00DC0175"/>
    <w:rsid w:val="00DC15CB"/>
    <w:rsid w:val="00DC45B2"/>
    <w:rsid w:val="00DC4A60"/>
    <w:rsid w:val="00DD0FE3"/>
    <w:rsid w:val="00DD2859"/>
    <w:rsid w:val="00DD5320"/>
    <w:rsid w:val="00DE2ADF"/>
    <w:rsid w:val="00DE3238"/>
    <w:rsid w:val="00DE33C7"/>
    <w:rsid w:val="00DE7AAF"/>
    <w:rsid w:val="00DF5006"/>
    <w:rsid w:val="00E0024E"/>
    <w:rsid w:val="00E03C0D"/>
    <w:rsid w:val="00E050FF"/>
    <w:rsid w:val="00E071C2"/>
    <w:rsid w:val="00E12ACB"/>
    <w:rsid w:val="00E143B1"/>
    <w:rsid w:val="00E14970"/>
    <w:rsid w:val="00E219EB"/>
    <w:rsid w:val="00E220C3"/>
    <w:rsid w:val="00E27070"/>
    <w:rsid w:val="00E31DE6"/>
    <w:rsid w:val="00E32D8F"/>
    <w:rsid w:val="00E36833"/>
    <w:rsid w:val="00E37D3F"/>
    <w:rsid w:val="00E406B5"/>
    <w:rsid w:val="00E51468"/>
    <w:rsid w:val="00E5165B"/>
    <w:rsid w:val="00E5166B"/>
    <w:rsid w:val="00E53B4E"/>
    <w:rsid w:val="00E541CD"/>
    <w:rsid w:val="00E55822"/>
    <w:rsid w:val="00E559FC"/>
    <w:rsid w:val="00E61123"/>
    <w:rsid w:val="00E618C6"/>
    <w:rsid w:val="00E621BA"/>
    <w:rsid w:val="00E64B59"/>
    <w:rsid w:val="00E655ED"/>
    <w:rsid w:val="00E65BCC"/>
    <w:rsid w:val="00E65FC2"/>
    <w:rsid w:val="00E675CC"/>
    <w:rsid w:val="00E72B99"/>
    <w:rsid w:val="00E742E5"/>
    <w:rsid w:val="00E777ED"/>
    <w:rsid w:val="00E77D11"/>
    <w:rsid w:val="00E80262"/>
    <w:rsid w:val="00E85ABF"/>
    <w:rsid w:val="00E97F65"/>
    <w:rsid w:val="00EA1240"/>
    <w:rsid w:val="00EA1608"/>
    <w:rsid w:val="00EA28C2"/>
    <w:rsid w:val="00EA354B"/>
    <w:rsid w:val="00EA50A6"/>
    <w:rsid w:val="00EA5EE5"/>
    <w:rsid w:val="00EB223F"/>
    <w:rsid w:val="00EB5EEA"/>
    <w:rsid w:val="00EB64A1"/>
    <w:rsid w:val="00EC0D34"/>
    <w:rsid w:val="00EC2EA0"/>
    <w:rsid w:val="00EC4E9C"/>
    <w:rsid w:val="00ED2178"/>
    <w:rsid w:val="00ED58CD"/>
    <w:rsid w:val="00ED5CDD"/>
    <w:rsid w:val="00ED6A24"/>
    <w:rsid w:val="00ED6E4A"/>
    <w:rsid w:val="00EE0CA7"/>
    <w:rsid w:val="00EE0D6D"/>
    <w:rsid w:val="00EE1997"/>
    <w:rsid w:val="00EE5E2B"/>
    <w:rsid w:val="00EE64D6"/>
    <w:rsid w:val="00EE6C93"/>
    <w:rsid w:val="00EE71DC"/>
    <w:rsid w:val="00EF04EC"/>
    <w:rsid w:val="00EF0E87"/>
    <w:rsid w:val="00EF1C7C"/>
    <w:rsid w:val="00EF1E87"/>
    <w:rsid w:val="00EF3DC5"/>
    <w:rsid w:val="00EF4157"/>
    <w:rsid w:val="00EF56CC"/>
    <w:rsid w:val="00F00CD8"/>
    <w:rsid w:val="00F017BB"/>
    <w:rsid w:val="00F036DB"/>
    <w:rsid w:val="00F10100"/>
    <w:rsid w:val="00F13303"/>
    <w:rsid w:val="00F158ED"/>
    <w:rsid w:val="00F207C2"/>
    <w:rsid w:val="00F207ED"/>
    <w:rsid w:val="00F211EC"/>
    <w:rsid w:val="00F21930"/>
    <w:rsid w:val="00F21DD3"/>
    <w:rsid w:val="00F23977"/>
    <w:rsid w:val="00F26214"/>
    <w:rsid w:val="00F27A8F"/>
    <w:rsid w:val="00F36DCC"/>
    <w:rsid w:val="00F445EB"/>
    <w:rsid w:val="00F456DF"/>
    <w:rsid w:val="00F4679A"/>
    <w:rsid w:val="00F47370"/>
    <w:rsid w:val="00F50D22"/>
    <w:rsid w:val="00F521F6"/>
    <w:rsid w:val="00F6074B"/>
    <w:rsid w:val="00F61C7F"/>
    <w:rsid w:val="00F637ED"/>
    <w:rsid w:val="00F6425D"/>
    <w:rsid w:val="00F646CA"/>
    <w:rsid w:val="00F66CDF"/>
    <w:rsid w:val="00F7198C"/>
    <w:rsid w:val="00F71CAF"/>
    <w:rsid w:val="00F742AD"/>
    <w:rsid w:val="00F765ED"/>
    <w:rsid w:val="00F82F72"/>
    <w:rsid w:val="00F8514F"/>
    <w:rsid w:val="00F857BF"/>
    <w:rsid w:val="00F96E9E"/>
    <w:rsid w:val="00FA4277"/>
    <w:rsid w:val="00FA4FC1"/>
    <w:rsid w:val="00FB17DD"/>
    <w:rsid w:val="00FB28AD"/>
    <w:rsid w:val="00FB3726"/>
    <w:rsid w:val="00FB4C76"/>
    <w:rsid w:val="00FC0647"/>
    <w:rsid w:val="00FC0B05"/>
    <w:rsid w:val="00FC2FC2"/>
    <w:rsid w:val="00FC437F"/>
    <w:rsid w:val="00FC4BD1"/>
    <w:rsid w:val="00FC4CB3"/>
    <w:rsid w:val="00FC7A4C"/>
    <w:rsid w:val="00FD5EC3"/>
    <w:rsid w:val="00FD786C"/>
    <w:rsid w:val="00FE7128"/>
    <w:rsid w:val="00FF0262"/>
    <w:rsid w:val="00FF0939"/>
    <w:rsid w:val="00FF11AF"/>
    <w:rsid w:val="00FF4202"/>
    <w:rsid w:val="00FF53C0"/>
    <w:rsid w:val="00FF6C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409BD4"/>
  <w15:docId w15:val="{D2D308EC-4CB8-49B5-A2E6-B77F3F15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6A7"/>
    <w:pPr>
      <w:spacing w:after="120"/>
    </w:pPr>
    <w:rPr>
      <w:rFonts w:ascii="Gill Sans MT" w:eastAsia="Times New Roman" w:hAnsi="Gill Sans MT" w:cs="Times New Roman"/>
      <w:color w:val="393839"/>
      <w:sz w:val="22"/>
      <w:szCs w:val="20"/>
    </w:rPr>
  </w:style>
  <w:style w:type="paragraph" w:styleId="Heading1">
    <w:name w:val="heading 1"/>
    <w:basedOn w:val="Normal"/>
    <w:next w:val="Normal"/>
    <w:link w:val="Heading1Char"/>
    <w:uiPriority w:val="9"/>
    <w:qFormat/>
    <w:rsid w:val="00A106A7"/>
    <w:pPr>
      <w:keepNext/>
      <w:keepLines/>
      <w:spacing w:after="200"/>
      <w:outlineLvl w:val="0"/>
    </w:pPr>
    <w:rPr>
      <w:rFonts w:eastAsia="Yu Gothic Light" w:cs="Times New Roman (Headings CS)"/>
      <w:color w:val="203568"/>
      <w:sz w:val="40"/>
      <w:szCs w:val="32"/>
    </w:rPr>
  </w:style>
  <w:style w:type="paragraph" w:styleId="Heading2">
    <w:name w:val="heading 2"/>
    <w:basedOn w:val="Normal"/>
    <w:next w:val="Normal"/>
    <w:link w:val="Heading2Char"/>
    <w:uiPriority w:val="9"/>
    <w:unhideWhenUsed/>
    <w:qFormat/>
    <w:rsid w:val="00A106A7"/>
    <w:pPr>
      <w:keepNext/>
      <w:keepLines/>
      <w:spacing w:after="160"/>
      <w:outlineLvl w:val="1"/>
    </w:pPr>
    <w:rPr>
      <w:rFonts w:eastAsia="Yu Gothic Light" w:cs="Gill Sans Light"/>
      <w:color w:val="445B1F"/>
      <w:sz w:val="34"/>
      <w:szCs w:val="26"/>
    </w:rPr>
  </w:style>
  <w:style w:type="paragraph" w:styleId="Heading3">
    <w:name w:val="heading 3"/>
    <w:basedOn w:val="Normal"/>
    <w:next w:val="Normal"/>
    <w:link w:val="Heading3Char"/>
    <w:uiPriority w:val="9"/>
    <w:unhideWhenUsed/>
    <w:qFormat/>
    <w:rsid w:val="00A106A7"/>
    <w:pPr>
      <w:keepNext/>
      <w:keepLines/>
      <w:spacing w:before="280"/>
      <w:outlineLvl w:val="2"/>
    </w:pPr>
    <w:rPr>
      <w:rFonts w:eastAsia="Yu Gothic Light"/>
      <w:b/>
      <w:i/>
      <w:color w:val="2035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838"/>
    <w:pPr>
      <w:ind w:left="720"/>
      <w:contextualSpacing/>
    </w:pPr>
  </w:style>
  <w:style w:type="table" w:styleId="TableGrid">
    <w:name w:val="Table Grid"/>
    <w:basedOn w:val="TableNormal"/>
    <w:uiPriority w:val="39"/>
    <w:rsid w:val="004B7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11E4"/>
    <w:pPr>
      <w:spacing w:before="100" w:beforeAutospacing="1" w:after="100" w:afterAutospacing="1"/>
    </w:pPr>
    <w:rPr>
      <w:rFonts w:ascii="Times New Roman" w:eastAsiaTheme="minorHAnsi" w:hAnsi="Times New Roman"/>
      <w:sz w:val="24"/>
      <w:szCs w:val="24"/>
    </w:rPr>
  </w:style>
  <w:style w:type="table" w:customStyle="1" w:styleId="GridTable31">
    <w:name w:val="Grid Table 31"/>
    <w:basedOn w:val="TableNormal"/>
    <w:uiPriority w:val="48"/>
    <w:rsid w:val="0072539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72539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72539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A106A7"/>
    <w:rPr>
      <w:rFonts w:ascii="Gill Sans MT" w:eastAsia="Yu Gothic Light" w:hAnsi="Gill Sans MT" w:cs="Times New Roman (Headings CS)"/>
      <w:color w:val="203568"/>
      <w:sz w:val="40"/>
      <w:szCs w:val="32"/>
    </w:rPr>
  </w:style>
  <w:style w:type="paragraph" w:styleId="Footer">
    <w:name w:val="footer"/>
    <w:basedOn w:val="Normal"/>
    <w:link w:val="FooterChar"/>
    <w:uiPriority w:val="99"/>
    <w:unhideWhenUsed/>
    <w:rsid w:val="003A6D26"/>
    <w:pPr>
      <w:tabs>
        <w:tab w:val="center" w:pos="4513"/>
        <w:tab w:val="right" w:pos="9026"/>
      </w:tabs>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3A6D26"/>
  </w:style>
  <w:style w:type="paragraph" w:styleId="Header">
    <w:name w:val="header"/>
    <w:basedOn w:val="Normal"/>
    <w:link w:val="HeaderChar"/>
    <w:uiPriority w:val="99"/>
    <w:unhideWhenUsed/>
    <w:rsid w:val="003A6D26"/>
    <w:pPr>
      <w:tabs>
        <w:tab w:val="center" w:pos="4513"/>
        <w:tab w:val="right" w:pos="9026"/>
      </w:tabs>
    </w:pPr>
  </w:style>
  <w:style w:type="character" w:customStyle="1" w:styleId="HeaderChar">
    <w:name w:val="Header Char"/>
    <w:basedOn w:val="DefaultParagraphFont"/>
    <w:link w:val="Header"/>
    <w:uiPriority w:val="99"/>
    <w:rsid w:val="003A6D26"/>
    <w:rPr>
      <w:rFonts w:ascii="Calibri" w:eastAsia="Times New Roman" w:hAnsi="Calibri" w:cs="Times New Roman"/>
      <w:sz w:val="20"/>
      <w:szCs w:val="20"/>
    </w:rPr>
  </w:style>
  <w:style w:type="paragraph" w:customStyle="1" w:styleId="p1">
    <w:name w:val="p1"/>
    <w:basedOn w:val="Normal"/>
    <w:rsid w:val="00984E7C"/>
    <w:rPr>
      <w:rFonts w:ascii="Helvetica" w:eastAsiaTheme="minorHAnsi" w:hAnsi="Helvetica"/>
      <w:sz w:val="15"/>
      <w:szCs w:val="15"/>
    </w:rPr>
  </w:style>
  <w:style w:type="character" w:customStyle="1" w:styleId="apple-converted-space">
    <w:name w:val="apple-converted-space"/>
    <w:basedOn w:val="DefaultParagraphFont"/>
    <w:rsid w:val="00984E7C"/>
  </w:style>
  <w:style w:type="character" w:styleId="PageNumber">
    <w:name w:val="page number"/>
    <w:basedOn w:val="DefaultParagraphFont"/>
    <w:uiPriority w:val="99"/>
    <w:semiHidden/>
    <w:unhideWhenUsed/>
    <w:rsid w:val="0021151A"/>
  </w:style>
  <w:style w:type="paragraph" w:styleId="TOC1">
    <w:name w:val="toc 1"/>
    <w:basedOn w:val="Normal"/>
    <w:next w:val="Normal"/>
    <w:autoRedefine/>
    <w:uiPriority w:val="39"/>
    <w:unhideWhenUsed/>
    <w:rsid w:val="00D50DD0"/>
    <w:pPr>
      <w:tabs>
        <w:tab w:val="right" w:leader="dot" w:pos="9500"/>
      </w:tabs>
    </w:pPr>
    <w:rPr>
      <w:b/>
      <w:bCs/>
      <w:noProof/>
      <w:szCs w:val="24"/>
    </w:rPr>
  </w:style>
  <w:style w:type="paragraph" w:styleId="TOC2">
    <w:name w:val="toc 2"/>
    <w:basedOn w:val="Normal"/>
    <w:next w:val="Normal"/>
    <w:autoRedefine/>
    <w:uiPriority w:val="39"/>
    <w:unhideWhenUsed/>
    <w:rsid w:val="00D50DD0"/>
    <w:pPr>
      <w:tabs>
        <w:tab w:val="right" w:pos="9500"/>
      </w:tabs>
      <w:ind w:left="576"/>
    </w:pPr>
    <w:rPr>
      <w:szCs w:val="22"/>
    </w:rPr>
  </w:style>
  <w:style w:type="paragraph" w:styleId="TOC3">
    <w:name w:val="toc 3"/>
    <w:basedOn w:val="Normal"/>
    <w:next w:val="Normal"/>
    <w:autoRedefine/>
    <w:uiPriority w:val="39"/>
    <w:unhideWhenUsed/>
    <w:rsid w:val="001C3A98"/>
    <w:pPr>
      <w:ind w:left="200"/>
    </w:pPr>
    <w:rPr>
      <w:rFonts w:asciiTheme="minorHAnsi" w:hAnsiTheme="minorHAnsi"/>
      <w:i/>
      <w:iCs/>
      <w:szCs w:val="22"/>
    </w:rPr>
  </w:style>
  <w:style w:type="paragraph" w:styleId="TOC4">
    <w:name w:val="toc 4"/>
    <w:basedOn w:val="Normal"/>
    <w:next w:val="Normal"/>
    <w:autoRedefine/>
    <w:uiPriority w:val="39"/>
    <w:unhideWhenUsed/>
    <w:rsid w:val="001C3A98"/>
    <w:pPr>
      <w:pBdr>
        <w:between w:val="double" w:sz="6" w:space="0" w:color="auto"/>
      </w:pBdr>
      <w:ind w:left="400"/>
    </w:pPr>
    <w:rPr>
      <w:rFonts w:asciiTheme="minorHAnsi" w:hAnsiTheme="minorHAnsi"/>
    </w:rPr>
  </w:style>
  <w:style w:type="paragraph" w:styleId="TOC5">
    <w:name w:val="toc 5"/>
    <w:basedOn w:val="Normal"/>
    <w:next w:val="Normal"/>
    <w:autoRedefine/>
    <w:uiPriority w:val="39"/>
    <w:unhideWhenUsed/>
    <w:rsid w:val="001C3A98"/>
    <w:pPr>
      <w:pBdr>
        <w:between w:val="double" w:sz="6" w:space="0" w:color="auto"/>
      </w:pBdr>
      <w:ind w:left="600"/>
    </w:pPr>
    <w:rPr>
      <w:rFonts w:asciiTheme="minorHAnsi" w:hAnsiTheme="minorHAnsi"/>
    </w:rPr>
  </w:style>
  <w:style w:type="paragraph" w:styleId="TOC6">
    <w:name w:val="toc 6"/>
    <w:basedOn w:val="Normal"/>
    <w:next w:val="Normal"/>
    <w:autoRedefine/>
    <w:uiPriority w:val="39"/>
    <w:unhideWhenUsed/>
    <w:rsid w:val="001C3A98"/>
    <w:pPr>
      <w:pBdr>
        <w:between w:val="double" w:sz="6" w:space="0" w:color="auto"/>
      </w:pBdr>
      <w:ind w:left="800"/>
    </w:pPr>
    <w:rPr>
      <w:rFonts w:asciiTheme="minorHAnsi" w:hAnsiTheme="minorHAnsi"/>
    </w:rPr>
  </w:style>
  <w:style w:type="paragraph" w:styleId="TOC7">
    <w:name w:val="toc 7"/>
    <w:basedOn w:val="Normal"/>
    <w:next w:val="Normal"/>
    <w:autoRedefine/>
    <w:uiPriority w:val="39"/>
    <w:unhideWhenUsed/>
    <w:rsid w:val="001C3A98"/>
    <w:pPr>
      <w:pBdr>
        <w:between w:val="double" w:sz="6" w:space="0" w:color="auto"/>
      </w:pBdr>
      <w:ind w:left="1000"/>
    </w:pPr>
    <w:rPr>
      <w:rFonts w:asciiTheme="minorHAnsi" w:hAnsiTheme="minorHAnsi"/>
    </w:rPr>
  </w:style>
  <w:style w:type="paragraph" w:styleId="TOC8">
    <w:name w:val="toc 8"/>
    <w:basedOn w:val="Normal"/>
    <w:next w:val="Normal"/>
    <w:autoRedefine/>
    <w:uiPriority w:val="39"/>
    <w:unhideWhenUsed/>
    <w:rsid w:val="001C3A98"/>
    <w:pPr>
      <w:pBdr>
        <w:between w:val="double" w:sz="6" w:space="0" w:color="auto"/>
      </w:pBdr>
      <w:ind w:left="1200"/>
    </w:pPr>
    <w:rPr>
      <w:rFonts w:asciiTheme="minorHAnsi" w:hAnsiTheme="minorHAnsi"/>
    </w:rPr>
  </w:style>
  <w:style w:type="paragraph" w:styleId="TOC9">
    <w:name w:val="toc 9"/>
    <w:basedOn w:val="Normal"/>
    <w:next w:val="Normal"/>
    <w:autoRedefine/>
    <w:uiPriority w:val="39"/>
    <w:unhideWhenUsed/>
    <w:rsid w:val="001C3A98"/>
    <w:pPr>
      <w:pBdr>
        <w:between w:val="double" w:sz="6" w:space="0" w:color="auto"/>
      </w:pBdr>
      <w:ind w:left="1400"/>
    </w:pPr>
    <w:rPr>
      <w:rFonts w:asciiTheme="minorHAnsi" w:hAnsiTheme="minorHAnsi"/>
    </w:rPr>
  </w:style>
  <w:style w:type="paragraph" w:styleId="BalloonText">
    <w:name w:val="Balloon Text"/>
    <w:basedOn w:val="Normal"/>
    <w:link w:val="BalloonTextChar"/>
    <w:uiPriority w:val="99"/>
    <w:semiHidden/>
    <w:unhideWhenUsed/>
    <w:rsid w:val="00B267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793"/>
    <w:rPr>
      <w:rFonts w:ascii="Lucida Grande" w:eastAsia="Times New Roman" w:hAnsi="Lucida Grande" w:cs="Lucida Grande"/>
      <w:sz w:val="18"/>
      <w:szCs w:val="18"/>
    </w:rPr>
  </w:style>
  <w:style w:type="paragraph" w:customStyle="1" w:styleId="Contents">
    <w:name w:val="Contents"/>
    <w:basedOn w:val="Heading1"/>
    <w:qFormat/>
    <w:rsid w:val="008C1955"/>
    <w:pPr>
      <w:keepLines w:val="0"/>
      <w:spacing w:after="600" w:line="600" w:lineRule="exact"/>
    </w:pPr>
    <w:rPr>
      <w:rFonts w:eastAsia="Times New Roman"/>
      <w:b/>
      <w:color w:val="6C4713"/>
      <w:kern w:val="28"/>
      <w:sz w:val="60"/>
      <w:szCs w:val="24"/>
    </w:rPr>
  </w:style>
  <w:style w:type="character" w:customStyle="1" w:styleId="Heading2Char">
    <w:name w:val="Heading 2 Char"/>
    <w:basedOn w:val="DefaultParagraphFont"/>
    <w:link w:val="Heading2"/>
    <w:uiPriority w:val="9"/>
    <w:rsid w:val="00A106A7"/>
    <w:rPr>
      <w:rFonts w:ascii="Gill Sans MT" w:eastAsia="Yu Gothic Light" w:hAnsi="Gill Sans MT" w:cs="Gill Sans Light"/>
      <w:color w:val="445B1F"/>
      <w:sz w:val="34"/>
      <w:szCs w:val="26"/>
    </w:rPr>
  </w:style>
  <w:style w:type="paragraph" w:styleId="Revision">
    <w:name w:val="Revision"/>
    <w:hidden/>
    <w:uiPriority w:val="99"/>
    <w:semiHidden/>
    <w:rsid w:val="008C61AA"/>
    <w:rPr>
      <w:rFonts w:ascii="Calibri" w:eastAsia="Times New Roman" w:hAnsi="Calibri" w:cs="Times New Roman"/>
      <w:sz w:val="20"/>
      <w:szCs w:val="20"/>
    </w:rPr>
  </w:style>
  <w:style w:type="character" w:styleId="CommentReference">
    <w:name w:val="annotation reference"/>
    <w:basedOn w:val="DefaultParagraphFont"/>
    <w:uiPriority w:val="99"/>
    <w:semiHidden/>
    <w:unhideWhenUsed/>
    <w:rsid w:val="00D04A2D"/>
    <w:rPr>
      <w:sz w:val="18"/>
      <w:szCs w:val="18"/>
    </w:rPr>
  </w:style>
  <w:style w:type="paragraph" w:styleId="CommentText">
    <w:name w:val="annotation text"/>
    <w:basedOn w:val="Normal"/>
    <w:link w:val="CommentTextChar"/>
    <w:uiPriority w:val="99"/>
    <w:semiHidden/>
    <w:unhideWhenUsed/>
    <w:rsid w:val="00D04A2D"/>
    <w:rPr>
      <w:sz w:val="24"/>
      <w:szCs w:val="24"/>
    </w:rPr>
  </w:style>
  <w:style w:type="character" w:customStyle="1" w:styleId="CommentTextChar">
    <w:name w:val="Comment Text Char"/>
    <w:basedOn w:val="DefaultParagraphFont"/>
    <w:link w:val="CommentText"/>
    <w:uiPriority w:val="99"/>
    <w:semiHidden/>
    <w:rsid w:val="00D04A2D"/>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D04A2D"/>
    <w:rPr>
      <w:b/>
      <w:bCs/>
      <w:sz w:val="20"/>
      <w:szCs w:val="20"/>
    </w:rPr>
  </w:style>
  <w:style w:type="character" w:customStyle="1" w:styleId="CommentSubjectChar">
    <w:name w:val="Comment Subject Char"/>
    <w:basedOn w:val="CommentTextChar"/>
    <w:link w:val="CommentSubject"/>
    <w:uiPriority w:val="99"/>
    <w:semiHidden/>
    <w:rsid w:val="00D04A2D"/>
    <w:rPr>
      <w:rFonts w:ascii="Calibri" w:eastAsia="Times New Roman" w:hAnsi="Calibri" w:cs="Times New Roman"/>
      <w:b/>
      <w:bCs/>
      <w:sz w:val="20"/>
      <w:szCs w:val="20"/>
    </w:rPr>
  </w:style>
  <w:style w:type="paragraph" w:styleId="DocumentMap">
    <w:name w:val="Document Map"/>
    <w:basedOn w:val="Normal"/>
    <w:link w:val="DocumentMapChar"/>
    <w:uiPriority w:val="99"/>
    <w:semiHidden/>
    <w:unhideWhenUsed/>
    <w:rsid w:val="0047551C"/>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7551C"/>
    <w:rPr>
      <w:rFonts w:ascii="Lucida Grande" w:eastAsia="Times New Roman" w:hAnsi="Lucida Grande" w:cs="Lucida Grande"/>
    </w:rPr>
  </w:style>
  <w:style w:type="paragraph" w:customStyle="1" w:styleId="CoverHeading2">
    <w:name w:val="Cover Heading 2"/>
    <w:basedOn w:val="Normal"/>
    <w:rsid w:val="00926D86"/>
    <w:pPr>
      <w:spacing w:before="280" w:after="160" w:line="320" w:lineRule="atLeast"/>
      <w:ind w:left="1080" w:right="1080"/>
    </w:pPr>
    <w:rPr>
      <w:rFonts w:ascii="Arial" w:hAnsi="Arial" w:cs="Arial"/>
      <w:b/>
      <w:caps/>
      <w:color w:val="FFFFFF"/>
      <w:sz w:val="28"/>
      <w:szCs w:val="24"/>
    </w:rPr>
  </w:style>
  <w:style w:type="paragraph" w:customStyle="1" w:styleId="CoverHeading1">
    <w:name w:val="Cover Heading 1"/>
    <w:basedOn w:val="Normal"/>
    <w:rsid w:val="004572ED"/>
    <w:pPr>
      <w:spacing w:before="400" w:after="160" w:line="720" w:lineRule="exact"/>
      <w:ind w:left="1080" w:right="1080"/>
    </w:pPr>
    <w:rPr>
      <w:rFonts w:ascii="Arial" w:hAnsi="Arial" w:cs="Arial"/>
      <w:caps/>
      <w:color w:val="FFFFFF"/>
      <w:sz w:val="68"/>
      <w:szCs w:val="24"/>
    </w:rPr>
  </w:style>
  <w:style w:type="paragraph" w:customStyle="1" w:styleId="Disclaimer--Inside">
    <w:name w:val="Disclaimer--Inside"/>
    <w:basedOn w:val="Normal"/>
    <w:rsid w:val="004572ED"/>
    <w:pPr>
      <w:spacing w:after="160" w:line="280" w:lineRule="exact"/>
      <w:ind w:left="1080" w:right="1080"/>
    </w:pPr>
    <w:rPr>
      <w:rFonts w:ascii="Arial" w:hAnsi="Arial" w:cs="Arial"/>
      <w:szCs w:val="24"/>
    </w:rPr>
  </w:style>
  <w:style w:type="paragraph" w:customStyle="1" w:styleId="bodytext1">
    <w:name w:val="bodytext1"/>
    <w:basedOn w:val="Normal"/>
    <w:link w:val="bodytext1Char"/>
    <w:qFormat/>
    <w:rsid w:val="00013B36"/>
    <w:pPr>
      <w:spacing w:line="220" w:lineRule="atLeast"/>
    </w:pPr>
    <w:rPr>
      <w:rFonts w:ascii="GillSans Light" w:eastAsia="Calibri" w:hAnsi="GillSans Light"/>
      <w:szCs w:val="22"/>
      <w:lang w:val="x-none" w:eastAsia="x-none"/>
    </w:rPr>
  </w:style>
  <w:style w:type="character" w:customStyle="1" w:styleId="bodytext1Char">
    <w:name w:val="bodytext1 Char"/>
    <w:link w:val="bodytext1"/>
    <w:rsid w:val="00013B36"/>
    <w:rPr>
      <w:rFonts w:ascii="GillSans Light" w:eastAsia="Calibri" w:hAnsi="GillSans Light" w:cs="Times New Roman"/>
      <w:sz w:val="22"/>
      <w:szCs w:val="22"/>
      <w:lang w:val="x-none" w:eastAsia="x-none"/>
    </w:rPr>
  </w:style>
  <w:style w:type="paragraph" w:customStyle="1" w:styleId="subsectionheadline1">
    <w:name w:val="subsectionheadline1"/>
    <w:basedOn w:val="Normal"/>
    <w:link w:val="subsectionheadline1Char"/>
    <w:qFormat/>
    <w:rsid w:val="00013B36"/>
    <w:pPr>
      <w:spacing w:line="220" w:lineRule="atLeast"/>
    </w:pPr>
    <w:rPr>
      <w:rFonts w:ascii="GillSans" w:eastAsia="Calibri" w:hAnsi="GillSans"/>
      <w:b/>
      <w:caps/>
      <w:color w:val="002A6C"/>
      <w:sz w:val="24"/>
      <w:szCs w:val="24"/>
      <w:lang w:val="x-none" w:eastAsia="x-none"/>
    </w:rPr>
  </w:style>
  <w:style w:type="character" w:customStyle="1" w:styleId="subsectionheadline1Char">
    <w:name w:val="subsectionheadline1 Char"/>
    <w:link w:val="subsectionheadline1"/>
    <w:rsid w:val="00013B36"/>
    <w:rPr>
      <w:rFonts w:ascii="GillSans" w:eastAsia="Calibri" w:hAnsi="GillSans" w:cs="Times New Roman"/>
      <w:b/>
      <w:caps/>
      <w:color w:val="002A6C"/>
      <w:lang w:val="x-none" w:eastAsia="x-none"/>
    </w:rPr>
  </w:style>
  <w:style w:type="paragraph" w:customStyle="1" w:styleId="bodyStyle1">
    <w:name w:val="bodyStyle1"/>
    <w:basedOn w:val="Normal"/>
    <w:link w:val="bodyStyle1Char"/>
    <w:qFormat/>
    <w:rsid w:val="00013B36"/>
    <w:pPr>
      <w:widowControl w:val="0"/>
      <w:autoSpaceDE w:val="0"/>
      <w:autoSpaceDN w:val="0"/>
      <w:adjustRightInd w:val="0"/>
    </w:pPr>
    <w:rPr>
      <w:bCs/>
      <w:szCs w:val="22"/>
      <w:lang w:val="x-none" w:eastAsia="x-none"/>
    </w:rPr>
  </w:style>
  <w:style w:type="character" w:customStyle="1" w:styleId="bodyStyle1Char">
    <w:name w:val="bodyStyle1 Char"/>
    <w:link w:val="bodyStyle1"/>
    <w:rsid w:val="00013B36"/>
    <w:rPr>
      <w:rFonts w:ascii="Gill Sans MT" w:eastAsia="Times New Roman" w:hAnsi="Gill Sans MT" w:cs="Times New Roman"/>
      <w:bCs/>
      <w:sz w:val="22"/>
      <w:szCs w:val="22"/>
      <w:lang w:val="x-none" w:eastAsia="x-none"/>
    </w:rPr>
  </w:style>
  <w:style w:type="paragraph" w:customStyle="1" w:styleId="sectionhead">
    <w:name w:val="sectionhead"/>
    <w:basedOn w:val="Normal"/>
    <w:link w:val="sectionheadChar"/>
    <w:qFormat/>
    <w:rsid w:val="00E72B99"/>
    <w:pPr>
      <w:widowControl w:val="0"/>
      <w:autoSpaceDE w:val="0"/>
      <w:autoSpaceDN w:val="0"/>
      <w:adjustRightInd w:val="0"/>
      <w:spacing w:after="319"/>
    </w:pPr>
    <w:rPr>
      <w:b/>
      <w:bCs/>
      <w:caps/>
      <w:color w:val="002A6C"/>
      <w:sz w:val="24"/>
      <w:szCs w:val="24"/>
      <w:lang w:val="x-none" w:eastAsia="x-none"/>
    </w:rPr>
  </w:style>
  <w:style w:type="character" w:customStyle="1" w:styleId="sectionheadChar">
    <w:name w:val="sectionhead Char"/>
    <w:link w:val="sectionhead"/>
    <w:rsid w:val="00E72B99"/>
    <w:rPr>
      <w:rFonts w:ascii="Gill Sans MT" w:eastAsia="Times New Roman" w:hAnsi="Gill Sans MT" w:cs="Times New Roman"/>
      <w:b/>
      <w:bCs/>
      <w:caps/>
      <w:color w:val="002A6C"/>
      <w:lang w:val="x-none" w:eastAsia="x-none"/>
    </w:rPr>
  </w:style>
  <w:style w:type="character" w:customStyle="1" w:styleId="s1">
    <w:name w:val="s1"/>
    <w:basedOn w:val="DefaultParagraphFont"/>
    <w:rsid w:val="00225048"/>
  </w:style>
  <w:style w:type="paragraph" w:customStyle="1" w:styleId="ColorfulList-Accent11">
    <w:name w:val="Colorful List - Accent 11"/>
    <w:basedOn w:val="Normal"/>
    <w:uiPriority w:val="34"/>
    <w:rsid w:val="00225048"/>
    <w:pPr>
      <w:spacing w:after="200"/>
      <w:ind w:left="720"/>
    </w:pPr>
  </w:style>
  <w:style w:type="paragraph" w:customStyle="1" w:styleId="yiv0766173662msonormal">
    <w:name w:val="yiv0766173662msonormal"/>
    <w:basedOn w:val="Normal"/>
    <w:rsid w:val="00225048"/>
    <w:pPr>
      <w:spacing w:before="100" w:beforeAutospacing="1" w:after="100" w:afterAutospacing="1"/>
    </w:pPr>
    <w:rPr>
      <w:rFonts w:ascii="Times New Roman" w:hAnsi="Times New Roman"/>
      <w:sz w:val="24"/>
      <w:szCs w:val="24"/>
      <w:lang w:val="en-GB" w:eastAsia="en-GB"/>
    </w:rPr>
  </w:style>
  <w:style w:type="table" w:customStyle="1" w:styleId="GridTable4-Accent51">
    <w:name w:val="Grid Table 4 - Accent 51"/>
    <w:basedOn w:val="TableNormal"/>
    <w:uiPriority w:val="49"/>
    <w:rsid w:val="0022504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link w:val="CaptionChar"/>
    <w:uiPriority w:val="35"/>
    <w:unhideWhenUsed/>
    <w:qFormat/>
    <w:rsid w:val="00225048"/>
    <w:pPr>
      <w:spacing w:after="200"/>
    </w:pPr>
    <w:rPr>
      <w:rFonts w:asciiTheme="minorHAnsi" w:eastAsiaTheme="minorHAnsi" w:hAnsiTheme="minorHAnsi" w:cstheme="minorBidi"/>
      <w:b/>
      <w:bCs/>
      <w:color w:val="5B9BD5" w:themeColor="accent1"/>
      <w:sz w:val="18"/>
      <w:szCs w:val="18"/>
    </w:rPr>
  </w:style>
  <w:style w:type="table" w:customStyle="1" w:styleId="PlainTable41">
    <w:name w:val="Plain Table 41"/>
    <w:basedOn w:val="TableNormal"/>
    <w:uiPriority w:val="44"/>
    <w:rsid w:val="007479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0F750A"/>
    <w:pPr>
      <w:widowControl w:val="0"/>
      <w:ind w:left="820" w:hanging="360"/>
    </w:pPr>
    <w:rPr>
      <w:rFonts w:eastAsia="Gill Sans MT"/>
      <w:szCs w:val="22"/>
    </w:rPr>
  </w:style>
  <w:style w:type="character" w:customStyle="1" w:styleId="BodyTextChar">
    <w:name w:val="Body Text Char"/>
    <w:basedOn w:val="DefaultParagraphFont"/>
    <w:link w:val="BodyText"/>
    <w:uiPriority w:val="1"/>
    <w:rsid w:val="000F750A"/>
    <w:rPr>
      <w:rFonts w:ascii="Gill Sans MT" w:eastAsia="Gill Sans MT" w:hAnsi="Gill Sans MT" w:cs="Times New Roman"/>
      <w:sz w:val="22"/>
      <w:szCs w:val="22"/>
    </w:rPr>
  </w:style>
  <w:style w:type="table" w:customStyle="1" w:styleId="GridTable1Light1">
    <w:name w:val="Grid Table 1 Light1"/>
    <w:basedOn w:val="TableNormal"/>
    <w:uiPriority w:val="46"/>
    <w:rsid w:val="00286C2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2">
    <w:name w:val="Grid Table 42"/>
    <w:basedOn w:val="TableNormal"/>
    <w:uiPriority w:val="49"/>
    <w:rsid w:val="00286C2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86C2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51">
    <w:name w:val="Grid Table 3 - Accent 51"/>
    <w:basedOn w:val="TableNormal"/>
    <w:uiPriority w:val="48"/>
    <w:rsid w:val="00286C2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st">
    <w:name w:val="st"/>
    <w:basedOn w:val="DefaultParagraphFont"/>
    <w:rsid w:val="00FC4CB3"/>
  </w:style>
  <w:style w:type="character" w:styleId="Strong">
    <w:name w:val="Strong"/>
    <w:basedOn w:val="DefaultParagraphFont"/>
    <w:uiPriority w:val="22"/>
    <w:qFormat/>
    <w:rsid w:val="00861C4C"/>
    <w:rPr>
      <w:b/>
      <w:bCs/>
    </w:rPr>
  </w:style>
  <w:style w:type="character" w:customStyle="1" w:styleId="Heading3Char">
    <w:name w:val="Heading 3 Char"/>
    <w:basedOn w:val="DefaultParagraphFont"/>
    <w:link w:val="Heading3"/>
    <w:uiPriority w:val="9"/>
    <w:rsid w:val="00A106A7"/>
    <w:rPr>
      <w:rFonts w:ascii="Gill Sans MT" w:eastAsia="Yu Gothic Light" w:hAnsi="Gill Sans MT" w:cs="Times New Roman"/>
      <w:b/>
      <w:i/>
      <w:color w:val="203568"/>
    </w:rPr>
  </w:style>
  <w:style w:type="paragraph" w:styleId="TOCHeading">
    <w:name w:val="TOC Heading"/>
    <w:basedOn w:val="Heading1"/>
    <w:next w:val="Normal"/>
    <w:uiPriority w:val="39"/>
    <w:unhideWhenUsed/>
    <w:qFormat/>
    <w:rsid w:val="00CD50B8"/>
    <w:pPr>
      <w:spacing w:before="240" w:line="259" w:lineRule="auto"/>
      <w:outlineLvl w:val="9"/>
    </w:pPr>
    <w:rPr>
      <w:rFonts w:asciiTheme="majorHAnsi" w:eastAsiaTheme="majorEastAsia" w:hAnsiTheme="majorHAnsi" w:cstheme="majorBidi"/>
      <w:color w:val="2E74B5" w:themeColor="accent1" w:themeShade="BF"/>
      <w:sz w:val="32"/>
    </w:rPr>
  </w:style>
  <w:style w:type="character" w:styleId="Hyperlink">
    <w:name w:val="Hyperlink"/>
    <w:basedOn w:val="DefaultParagraphFont"/>
    <w:uiPriority w:val="99"/>
    <w:unhideWhenUsed/>
    <w:rsid w:val="00CD50B8"/>
    <w:rPr>
      <w:color w:val="0563C1" w:themeColor="hyperlink"/>
      <w:u w:val="single"/>
    </w:rPr>
  </w:style>
  <w:style w:type="paragraph" w:customStyle="1" w:styleId="DecimalAligned">
    <w:name w:val="Decimal Aligned"/>
    <w:basedOn w:val="Normal"/>
    <w:uiPriority w:val="40"/>
    <w:qFormat/>
    <w:rsid w:val="00562869"/>
    <w:pPr>
      <w:tabs>
        <w:tab w:val="decimal" w:pos="360"/>
      </w:tabs>
      <w:spacing w:after="200" w:line="276" w:lineRule="auto"/>
    </w:pPr>
    <w:rPr>
      <w:rFonts w:asciiTheme="minorHAnsi" w:eastAsiaTheme="minorEastAsia" w:hAnsiTheme="minorHAnsi"/>
      <w:szCs w:val="22"/>
    </w:rPr>
  </w:style>
  <w:style w:type="paragraph" w:styleId="FootnoteText">
    <w:name w:val="footnote text"/>
    <w:basedOn w:val="Normal"/>
    <w:link w:val="FootnoteTextChar"/>
    <w:uiPriority w:val="99"/>
    <w:unhideWhenUsed/>
    <w:rsid w:val="00562869"/>
    <w:rPr>
      <w:rFonts w:asciiTheme="minorHAnsi" w:eastAsiaTheme="minorEastAsia" w:hAnsiTheme="minorHAnsi"/>
    </w:rPr>
  </w:style>
  <w:style w:type="character" w:customStyle="1" w:styleId="FootnoteTextChar">
    <w:name w:val="Footnote Text Char"/>
    <w:basedOn w:val="DefaultParagraphFont"/>
    <w:link w:val="FootnoteText"/>
    <w:uiPriority w:val="99"/>
    <w:rsid w:val="00562869"/>
    <w:rPr>
      <w:rFonts w:eastAsiaTheme="minorEastAsia" w:cs="Times New Roman"/>
      <w:sz w:val="20"/>
      <w:szCs w:val="20"/>
    </w:rPr>
  </w:style>
  <w:style w:type="character" w:styleId="SubtleEmphasis">
    <w:name w:val="Subtle Emphasis"/>
    <w:basedOn w:val="DefaultParagraphFont"/>
    <w:uiPriority w:val="19"/>
    <w:qFormat/>
    <w:rsid w:val="00562869"/>
    <w:rPr>
      <w:i/>
      <w:iCs/>
    </w:rPr>
  </w:style>
  <w:style w:type="table" w:styleId="MediumShading2-Accent5">
    <w:name w:val="Medium Shading 2 Accent 5"/>
    <w:basedOn w:val="TableNormal"/>
    <w:uiPriority w:val="64"/>
    <w:rsid w:val="00562869"/>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61">
    <w:name w:val="Grid Table 1 Light - Accent 61"/>
    <w:basedOn w:val="TableNormal"/>
    <w:uiPriority w:val="46"/>
    <w:rsid w:val="00562869"/>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6286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56286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rsid w:val="00A450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11">
    <w:name w:val="Grid Table 5 Dark - Accent 11"/>
    <w:basedOn w:val="TableNormal"/>
    <w:uiPriority w:val="50"/>
    <w:rsid w:val="00A450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61">
    <w:name w:val="Grid Table 4 - Accent 61"/>
    <w:basedOn w:val="TableNormal"/>
    <w:uiPriority w:val="49"/>
    <w:rsid w:val="00A4507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A4507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21">
    <w:name w:val="List Table 1 Light - Accent 21"/>
    <w:basedOn w:val="TableNormal"/>
    <w:uiPriority w:val="46"/>
    <w:rsid w:val="00A4507C"/>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11">
    <w:name w:val="List Table 1 Light - Accent 11"/>
    <w:basedOn w:val="TableNormal"/>
    <w:uiPriority w:val="46"/>
    <w:rsid w:val="00A4507C"/>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21">
    <w:name w:val="List Table 3 - Accent 21"/>
    <w:basedOn w:val="TableNormal"/>
    <w:uiPriority w:val="48"/>
    <w:rsid w:val="00A4507C"/>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4-Accent21">
    <w:name w:val="List Table 4 - Accent 21"/>
    <w:basedOn w:val="TableNormal"/>
    <w:uiPriority w:val="49"/>
    <w:rsid w:val="00C64E1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eofFigures">
    <w:name w:val="table of figures"/>
    <w:basedOn w:val="Normal"/>
    <w:next w:val="Normal"/>
    <w:uiPriority w:val="99"/>
    <w:unhideWhenUsed/>
    <w:rsid w:val="009C0D52"/>
    <w:rPr>
      <w:sz w:val="18"/>
    </w:rPr>
  </w:style>
  <w:style w:type="character" w:styleId="FollowedHyperlink">
    <w:name w:val="FollowedHyperlink"/>
    <w:basedOn w:val="DefaultParagraphFont"/>
    <w:uiPriority w:val="99"/>
    <w:semiHidden/>
    <w:unhideWhenUsed/>
    <w:rsid w:val="00E64B59"/>
    <w:rPr>
      <w:color w:val="800080"/>
      <w:u w:val="single"/>
    </w:rPr>
  </w:style>
  <w:style w:type="paragraph" w:customStyle="1" w:styleId="xl64">
    <w:name w:val="xl64"/>
    <w:basedOn w:val="Normal"/>
    <w:rsid w:val="00E64B59"/>
    <w:pPr>
      <w:spacing w:before="100" w:beforeAutospacing="1" w:after="100" w:afterAutospacing="1"/>
    </w:pPr>
    <w:rPr>
      <w:rFonts w:ascii="Times New Roman" w:hAnsi="Times New Roman"/>
      <w:sz w:val="24"/>
      <w:szCs w:val="24"/>
    </w:rPr>
  </w:style>
  <w:style w:type="paragraph" w:customStyle="1" w:styleId="xl65">
    <w:name w:val="xl65"/>
    <w:basedOn w:val="Normal"/>
    <w:rsid w:val="00E64B59"/>
    <w:pPr>
      <w:pBdr>
        <w:top w:val="single" w:sz="4" w:space="0" w:color="auto"/>
        <w:left w:val="single" w:sz="4" w:space="0" w:color="auto"/>
        <w:bottom w:val="single" w:sz="4" w:space="0" w:color="auto"/>
      </w:pBdr>
      <w:spacing w:before="100" w:beforeAutospacing="1" w:after="100" w:afterAutospacing="1"/>
    </w:pPr>
    <w:rPr>
      <w:rFonts w:ascii="Times New Roman" w:hAnsi="Times New Roman"/>
      <w:color w:val="0000FF"/>
      <w:sz w:val="24"/>
      <w:szCs w:val="24"/>
      <w:u w:val="single"/>
    </w:rPr>
  </w:style>
  <w:style w:type="paragraph" w:customStyle="1" w:styleId="xl66">
    <w:name w:val="xl66"/>
    <w:basedOn w:val="Normal"/>
    <w:rsid w:val="00E64B59"/>
    <w:pPr>
      <w:pBdr>
        <w:top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7">
    <w:name w:val="xl67"/>
    <w:basedOn w:val="Normal"/>
    <w:rsid w:val="00E6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8">
    <w:name w:val="xl68"/>
    <w:basedOn w:val="Normal"/>
    <w:rsid w:val="00E64B59"/>
    <w:pPr>
      <w:pBdr>
        <w:top w:val="single" w:sz="4" w:space="0" w:color="auto"/>
        <w:left w:val="single" w:sz="4" w:space="0" w:color="auto"/>
        <w:bottom w:val="single" w:sz="4" w:space="0" w:color="auto"/>
      </w:pBdr>
      <w:spacing w:before="100" w:beforeAutospacing="1" w:after="100" w:afterAutospacing="1"/>
    </w:pPr>
    <w:rPr>
      <w:rFonts w:ascii="Times New Roman" w:hAnsi="Times New Roman"/>
      <w:color w:val="0000FF"/>
      <w:u w:val="single"/>
    </w:rPr>
  </w:style>
  <w:style w:type="paragraph" w:customStyle="1" w:styleId="xl69">
    <w:name w:val="xl69"/>
    <w:basedOn w:val="Normal"/>
    <w:rsid w:val="00E64B59"/>
    <w:pPr>
      <w:pBdr>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0">
    <w:name w:val="xl70"/>
    <w:basedOn w:val="Normal"/>
    <w:rsid w:val="00E64B59"/>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1">
    <w:name w:val="xl71"/>
    <w:basedOn w:val="Normal"/>
    <w:rsid w:val="00E64B59"/>
    <w:pPr>
      <w:pBdr>
        <w:left w:val="single" w:sz="4" w:space="0" w:color="auto"/>
        <w:bottom w:val="single" w:sz="4" w:space="0" w:color="auto"/>
      </w:pBdr>
      <w:spacing w:before="100" w:beforeAutospacing="1" w:after="100" w:afterAutospacing="1"/>
    </w:pPr>
    <w:rPr>
      <w:rFonts w:ascii="Times New Roman" w:hAnsi="Times New Roman"/>
      <w:b/>
      <w:bCs/>
    </w:rPr>
  </w:style>
  <w:style w:type="paragraph" w:customStyle="1" w:styleId="xl72">
    <w:name w:val="xl72"/>
    <w:basedOn w:val="Normal"/>
    <w:rsid w:val="00E64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Normal"/>
    <w:rsid w:val="00E64B59"/>
    <w:pPr>
      <w:pBdr>
        <w:top w:val="single" w:sz="4" w:space="0" w:color="auto"/>
        <w:left w:val="single" w:sz="4" w:space="0" w:color="auto"/>
        <w:bottom w:val="single" w:sz="4" w:space="0" w:color="auto"/>
      </w:pBdr>
      <w:spacing w:before="100" w:beforeAutospacing="1" w:after="100" w:afterAutospacing="1"/>
    </w:pPr>
    <w:rPr>
      <w:rFonts w:ascii="Times New Roman" w:hAnsi="Times New Roman"/>
    </w:rPr>
  </w:style>
  <w:style w:type="table" w:customStyle="1" w:styleId="GridTable4-Accent12">
    <w:name w:val="Grid Table 4 - Accent 12"/>
    <w:basedOn w:val="TableNormal"/>
    <w:uiPriority w:val="49"/>
    <w:rsid w:val="00C9539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1">
    <w:name w:val="List Table 3 - Accent 11"/>
    <w:basedOn w:val="TableNormal"/>
    <w:uiPriority w:val="48"/>
    <w:rsid w:val="00C95395"/>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4-Accent52">
    <w:name w:val="Grid Table 4 - Accent 52"/>
    <w:basedOn w:val="TableNormal"/>
    <w:uiPriority w:val="49"/>
    <w:rsid w:val="00C9539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TableNormal"/>
    <w:next w:val="TableGrid"/>
    <w:uiPriority w:val="39"/>
    <w:rsid w:val="009A67EB"/>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D35446"/>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H">
    <w:name w:val="Figure H"/>
    <w:basedOn w:val="Caption"/>
    <w:link w:val="FigureHChar"/>
    <w:qFormat/>
    <w:rsid w:val="00C06ED0"/>
    <w:pPr>
      <w:spacing w:after="120"/>
    </w:pPr>
    <w:rPr>
      <w:rFonts w:ascii="Gill Sans MT" w:hAnsi="Gill Sans MT"/>
      <w:b w:val="0"/>
      <w:i/>
      <w:iCs/>
      <w:color w:val="203568"/>
      <w:sz w:val="22"/>
      <w:szCs w:val="22"/>
    </w:rPr>
  </w:style>
  <w:style w:type="paragraph" w:customStyle="1" w:styleId="TableH">
    <w:name w:val="Table H"/>
    <w:basedOn w:val="Caption"/>
    <w:link w:val="TableHChar"/>
    <w:qFormat/>
    <w:rsid w:val="00C06ED0"/>
    <w:pPr>
      <w:spacing w:after="120"/>
    </w:pPr>
    <w:rPr>
      <w:rFonts w:ascii="Gill Sans MT" w:hAnsi="Gill Sans MT"/>
      <w:b w:val="0"/>
      <w:i/>
      <w:iCs/>
      <w:color w:val="203568"/>
      <w:sz w:val="22"/>
      <w:szCs w:val="22"/>
    </w:rPr>
  </w:style>
  <w:style w:type="character" w:customStyle="1" w:styleId="CaptionChar">
    <w:name w:val="Caption Char"/>
    <w:basedOn w:val="DefaultParagraphFont"/>
    <w:link w:val="Caption"/>
    <w:uiPriority w:val="35"/>
    <w:rsid w:val="00C06ED0"/>
    <w:rPr>
      <w:b/>
      <w:bCs/>
      <w:color w:val="5B9BD5" w:themeColor="accent1"/>
      <w:sz w:val="18"/>
      <w:szCs w:val="18"/>
    </w:rPr>
  </w:style>
  <w:style w:type="character" w:customStyle="1" w:styleId="FigureHChar">
    <w:name w:val="Figure H Char"/>
    <w:basedOn w:val="CaptionChar"/>
    <w:link w:val="FigureH"/>
    <w:rsid w:val="00C06ED0"/>
    <w:rPr>
      <w:rFonts w:ascii="Gill Sans MT" w:hAnsi="Gill Sans MT"/>
      <w:b w:val="0"/>
      <w:bCs/>
      <w:i/>
      <w:iCs/>
      <w:color w:val="203568"/>
      <w:sz w:val="22"/>
      <w:szCs w:val="22"/>
    </w:rPr>
  </w:style>
  <w:style w:type="table" w:customStyle="1" w:styleId="TableGridLight1">
    <w:name w:val="Table Grid Light1"/>
    <w:basedOn w:val="TableNormal"/>
    <w:uiPriority w:val="40"/>
    <w:rsid w:val="00C06ED0"/>
    <w:rPr>
      <w:rFonts w:ascii="Gill Sans MT" w:hAnsi="Gill Sans MT"/>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line="240" w:lineRule="auto"/>
        <w:contextualSpacing w:val="0"/>
      </w:pPr>
      <w:rPr>
        <w:rFonts w:ascii="Gill Sans MT" w:hAnsi="Gill Sans MT"/>
        <w:color w:val="FFFFFF" w:themeColor="background1"/>
        <w:sz w:val="22"/>
      </w:rPr>
      <w:tblPr/>
      <w:tcPr>
        <w:tcBorders>
          <w:top w:val="nil"/>
          <w:left w:val="nil"/>
          <w:bottom w:val="nil"/>
          <w:right w:val="nil"/>
          <w:insideH w:val="nil"/>
          <w:insideV w:val="nil"/>
          <w:tl2br w:val="nil"/>
          <w:tr2bl w:val="nil"/>
        </w:tcBorders>
        <w:shd w:val="clear" w:color="auto" w:fill="203568"/>
      </w:tcPr>
    </w:tblStylePr>
    <w:tblStylePr w:type="band1Horz">
      <w:pPr>
        <w:wordWrap/>
        <w:spacing w:beforeLines="0" w:before="60" w:beforeAutospacing="0" w:afterLines="0" w:after="60" w:afterAutospacing="0" w:line="240" w:lineRule="auto"/>
        <w:contextualSpacing w:val="0"/>
      </w:pPr>
      <w:rPr>
        <w:rFonts w:ascii="Gill Sans MT" w:hAnsi="Gill Sans MT"/>
        <w:sz w:val="22"/>
      </w:rPr>
      <w:tblPr/>
      <w:tcPr>
        <w:shd w:val="clear" w:color="auto" w:fill="D5D6EC"/>
      </w:tcPr>
    </w:tblStylePr>
    <w:tblStylePr w:type="band2Horz">
      <w:pPr>
        <w:wordWrap/>
        <w:spacing w:beforeLines="0" w:before="60" w:beforeAutospacing="0" w:afterLines="0" w:after="60" w:afterAutospacing="0" w:line="240" w:lineRule="auto"/>
        <w:contextualSpacing w:val="0"/>
      </w:pPr>
      <w:rPr>
        <w:rFonts w:ascii="Gill Sans MT" w:hAnsi="Gill Sans MT"/>
        <w:sz w:val="22"/>
      </w:rPr>
      <w:tblPr/>
      <w:tcPr>
        <w:shd w:val="clear" w:color="auto" w:fill="E8E8F5"/>
      </w:tcPr>
    </w:tblStylePr>
  </w:style>
  <w:style w:type="character" w:customStyle="1" w:styleId="TableHChar">
    <w:name w:val="Table H Char"/>
    <w:basedOn w:val="CaptionChar"/>
    <w:link w:val="TableH"/>
    <w:rsid w:val="00C06ED0"/>
    <w:rPr>
      <w:rFonts w:ascii="Gill Sans MT" w:hAnsi="Gill Sans MT"/>
      <w:b w:val="0"/>
      <w:bCs/>
      <w:i/>
      <w:iCs/>
      <w:color w:val="20356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1920">
      <w:bodyDiv w:val="1"/>
      <w:marLeft w:val="0"/>
      <w:marRight w:val="0"/>
      <w:marTop w:val="0"/>
      <w:marBottom w:val="0"/>
      <w:divBdr>
        <w:top w:val="none" w:sz="0" w:space="0" w:color="auto"/>
        <w:left w:val="none" w:sz="0" w:space="0" w:color="auto"/>
        <w:bottom w:val="none" w:sz="0" w:space="0" w:color="auto"/>
        <w:right w:val="none" w:sz="0" w:space="0" w:color="auto"/>
      </w:divBdr>
    </w:div>
    <w:div w:id="149752943">
      <w:bodyDiv w:val="1"/>
      <w:marLeft w:val="0"/>
      <w:marRight w:val="0"/>
      <w:marTop w:val="0"/>
      <w:marBottom w:val="0"/>
      <w:divBdr>
        <w:top w:val="none" w:sz="0" w:space="0" w:color="auto"/>
        <w:left w:val="none" w:sz="0" w:space="0" w:color="auto"/>
        <w:bottom w:val="none" w:sz="0" w:space="0" w:color="auto"/>
        <w:right w:val="none" w:sz="0" w:space="0" w:color="auto"/>
      </w:divBdr>
      <w:divsChild>
        <w:div w:id="895701252">
          <w:marLeft w:val="360"/>
          <w:marRight w:val="0"/>
          <w:marTop w:val="0"/>
          <w:marBottom w:val="0"/>
          <w:divBdr>
            <w:top w:val="none" w:sz="0" w:space="0" w:color="auto"/>
            <w:left w:val="none" w:sz="0" w:space="0" w:color="auto"/>
            <w:bottom w:val="none" w:sz="0" w:space="0" w:color="auto"/>
            <w:right w:val="none" w:sz="0" w:space="0" w:color="auto"/>
          </w:divBdr>
        </w:div>
        <w:div w:id="1185905576">
          <w:marLeft w:val="360"/>
          <w:marRight w:val="0"/>
          <w:marTop w:val="0"/>
          <w:marBottom w:val="0"/>
          <w:divBdr>
            <w:top w:val="none" w:sz="0" w:space="0" w:color="auto"/>
            <w:left w:val="none" w:sz="0" w:space="0" w:color="auto"/>
            <w:bottom w:val="none" w:sz="0" w:space="0" w:color="auto"/>
            <w:right w:val="none" w:sz="0" w:space="0" w:color="auto"/>
          </w:divBdr>
        </w:div>
        <w:div w:id="2045404701">
          <w:marLeft w:val="360"/>
          <w:marRight w:val="0"/>
          <w:marTop w:val="0"/>
          <w:marBottom w:val="0"/>
          <w:divBdr>
            <w:top w:val="none" w:sz="0" w:space="0" w:color="auto"/>
            <w:left w:val="none" w:sz="0" w:space="0" w:color="auto"/>
            <w:bottom w:val="none" w:sz="0" w:space="0" w:color="auto"/>
            <w:right w:val="none" w:sz="0" w:space="0" w:color="auto"/>
          </w:divBdr>
        </w:div>
      </w:divsChild>
    </w:div>
    <w:div w:id="231745145">
      <w:bodyDiv w:val="1"/>
      <w:marLeft w:val="0"/>
      <w:marRight w:val="0"/>
      <w:marTop w:val="0"/>
      <w:marBottom w:val="0"/>
      <w:divBdr>
        <w:top w:val="none" w:sz="0" w:space="0" w:color="auto"/>
        <w:left w:val="none" w:sz="0" w:space="0" w:color="auto"/>
        <w:bottom w:val="none" w:sz="0" w:space="0" w:color="auto"/>
        <w:right w:val="none" w:sz="0" w:space="0" w:color="auto"/>
      </w:divBdr>
    </w:div>
    <w:div w:id="279142478">
      <w:bodyDiv w:val="1"/>
      <w:marLeft w:val="0"/>
      <w:marRight w:val="0"/>
      <w:marTop w:val="0"/>
      <w:marBottom w:val="0"/>
      <w:divBdr>
        <w:top w:val="none" w:sz="0" w:space="0" w:color="auto"/>
        <w:left w:val="none" w:sz="0" w:space="0" w:color="auto"/>
        <w:bottom w:val="none" w:sz="0" w:space="0" w:color="auto"/>
        <w:right w:val="none" w:sz="0" w:space="0" w:color="auto"/>
      </w:divBdr>
    </w:div>
    <w:div w:id="394940695">
      <w:bodyDiv w:val="1"/>
      <w:marLeft w:val="0"/>
      <w:marRight w:val="0"/>
      <w:marTop w:val="0"/>
      <w:marBottom w:val="0"/>
      <w:divBdr>
        <w:top w:val="none" w:sz="0" w:space="0" w:color="auto"/>
        <w:left w:val="none" w:sz="0" w:space="0" w:color="auto"/>
        <w:bottom w:val="none" w:sz="0" w:space="0" w:color="auto"/>
        <w:right w:val="none" w:sz="0" w:space="0" w:color="auto"/>
      </w:divBdr>
    </w:div>
    <w:div w:id="427702994">
      <w:bodyDiv w:val="1"/>
      <w:marLeft w:val="0"/>
      <w:marRight w:val="0"/>
      <w:marTop w:val="0"/>
      <w:marBottom w:val="0"/>
      <w:divBdr>
        <w:top w:val="none" w:sz="0" w:space="0" w:color="auto"/>
        <w:left w:val="none" w:sz="0" w:space="0" w:color="auto"/>
        <w:bottom w:val="none" w:sz="0" w:space="0" w:color="auto"/>
        <w:right w:val="none" w:sz="0" w:space="0" w:color="auto"/>
      </w:divBdr>
    </w:div>
    <w:div w:id="486630669">
      <w:bodyDiv w:val="1"/>
      <w:marLeft w:val="0"/>
      <w:marRight w:val="0"/>
      <w:marTop w:val="0"/>
      <w:marBottom w:val="0"/>
      <w:divBdr>
        <w:top w:val="none" w:sz="0" w:space="0" w:color="auto"/>
        <w:left w:val="none" w:sz="0" w:space="0" w:color="auto"/>
        <w:bottom w:val="none" w:sz="0" w:space="0" w:color="auto"/>
        <w:right w:val="none" w:sz="0" w:space="0" w:color="auto"/>
      </w:divBdr>
      <w:divsChild>
        <w:div w:id="1310939907">
          <w:marLeft w:val="360"/>
          <w:marRight w:val="0"/>
          <w:marTop w:val="0"/>
          <w:marBottom w:val="0"/>
          <w:divBdr>
            <w:top w:val="none" w:sz="0" w:space="0" w:color="auto"/>
            <w:left w:val="none" w:sz="0" w:space="0" w:color="auto"/>
            <w:bottom w:val="none" w:sz="0" w:space="0" w:color="auto"/>
            <w:right w:val="none" w:sz="0" w:space="0" w:color="auto"/>
          </w:divBdr>
        </w:div>
        <w:div w:id="1365642787">
          <w:marLeft w:val="360"/>
          <w:marRight w:val="0"/>
          <w:marTop w:val="0"/>
          <w:marBottom w:val="0"/>
          <w:divBdr>
            <w:top w:val="none" w:sz="0" w:space="0" w:color="auto"/>
            <w:left w:val="none" w:sz="0" w:space="0" w:color="auto"/>
            <w:bottom w:val="none" w:sz="0" w:space="0" w:color="auto"/>
            <w:right w:val="none" w:sz="0" w:space="0" w:color="auto"/>
          </w:divBdr>
        </w:div>
        <w:div w:id="2083527229">
          <w:marLeft w:val="360"/>
          <w:marRight w:val="0"/>
          <w:marTop w:val="0"/>
          <w:marBottom w:val="0"/>
          <w:divBdr>
            <w:top w:val="none" w:sz="0" w:space="0" w:color="auto"/>
            <w:left w:val="none" w:sz="0" w:space="0" w:color="auto"/>
            <w:bottom w:val="none" w:sz="0" w:space="0" w:color="auto"/>
            <w:right w:val="none" w:sz="0" w:space="0" w:color="auto"/>
          </w:divBdr>
        </w:div>
      </w:divsChild>
    </w:div>
    <w:div w:id="560794299">
      <w:bodyDiv w:val="1"/>
      <w:marLeft w:val="0"/>
      <w:marRight w:val="0"/>
      <w:marTop w:val="0"/>
      <w:marBottom w:val="0"/>
      <w:divBdr>
        <w:top w:val="none" w:sz="0" w:space="0" w:color="auto"/>
        <w:left w:val="none" w:sz="0" w:space="0" w:color="auto"/>
        <w:bottom w:val="none" w:sz="0" w:space="0" w:color="auto"/>
        <w:right w:val="none" w:sz="0" w:space="0" w:color="auto"/>
      </w:divBdr>
      <w:divsChild>
        <w:div w:id="458382180">
          <w:marLeft w:val="0"/>
          <w:marRight w:val="0"/>
          <w:marTop w:val="0"/>
          <w:marBottom w:val="0"/>
          <w:divBdr>
            <w:top w:val="none" w:sz="0" w:space="0" w:color="auto"/>
            <w:left w:val="none" w:sz="0" w:space="0" w:color="auto"/>
            <w:bottom w:val="none" w:sz="0" w:space="0" w:color="auto"/>
            <w:right w:val="none" w:sz="0" w:space="0" w:color="auto"/>
          </w:divBdr>
          <w:divsChild>
            <w:div w:id="622342235">
              <w:marLeft w:val="0"/>
              <w:marRight w:val="0"/>
              <w:marTop w:val="0"/>
              <w:marBottom w:val="0"/>
              <w:divBdr>
                <w:top w:val="none" w:sz="0" w:space="0" w:color="auto"/>
                <w:left w:val="none" w:sz="0" w:space="0" w:color="auto"/>
                <w:bottom w:val="none" w:sz="0" w:space="0" w:color="auto"/>
                <w:right w:val="none" w:sz="0" w:space="0" w:color="auto"/>
              </w:divBdr>
              <w:divsChild>
                <w:div w:id="321131249">
                  <w:marLeft w:val="0"/>
                  <w:marRight w:val="0"/>
                  <w:marTop w:val="0"/>
                  <w:marBottom w:val="0"/>
                  <w:divBdr>
                    <w:top w:val="none" w:sz="0" w:space="0" w:color="auto"/>
                    <w:left w:val="none" w:sz="0" w:space="0" w:color="auto"/>
                    <w:bottom w:val="none" w:sz="0" w:space="0" w:color="auto"/>
                    <w:right w:val="none" w:sz="0" w:space="0" w:color="auto"/>
                  </w:divBdr>
                  <w:divsChild>
                    <w:div w:id="19669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21774">
      <w:bodyDiv w:val="1"/>
      <w:marLeft w:val="0"/>
      <w:marRight w:val="0"/>
      <w:marTop w:val="0"/>
      <w:marBottom w:val="0"/>
      <w:divBdr>
        <w:top w:val="none" w:sz="0" w:space="0" w:color="auto"/>
        <w:left w:val="none" w:sz="0" w:space="0" w:color="auto"/>
        <w:bottom w:val="none" w:sz="0" w:space="0" w:color="auto"/>
        <w:right w:val="none" w:sz="0" w:space="0" w:color="auto"/>
      </w:divBdr>
    </w:div>
    <w:div w:id="616563537">
      <w:bodyDiv w:val="1"/>
      <w:marLeft w:val="0"/>
      <w:marRight w:val="0"/>
      <w:marTop w:val="0"/>
      <w:marBottom w:val="0"/>
      <w:divBdr>
        <w:top w:val="none" w:sz="0" w:space="0" w:color="auto"/>
        <w:left w:val="none" w:sz="0" w:space="0" w:color="auto"/>
        <w:bottom w:val="none" w:sz="0" w:space="0" w:color="auto"/>
        <w:right w:val="none" w:sz="0" w:space="0" w:color="auto"/>
      </w:divBdr>
    </w:div>
    <w:div w:id="647631102">
      <w:bodyDiv w:val="1"/>
      <w:marLeft w:val="0"/>
      <w:marRight w:val="0"/>
      <w:marTop w:val="0"/>
      <w:marBottom w:val="0"/>
      <w:divBdr>
        <w:top w:val="none" w:sz="0" w:space="0" w:color="auto"/>
        <w:left w:val="none" w:sz="0" w:space="0" w:color="auto"/>
        <w:bottom w:val="none" w:sz="0" w:space="0" w:color="auto"/>
        <w:right w:val="none" w:sz="0" w:space="0" w:color="auto"/>
      </w:divBdr>
    </w:div>
    <w:div w:id="682363731">
      <w:bodyDiv w:val="1"/>
      <w:marLeft w:val="0"/>
      <w:marRight w:val="0"/>
      <w:marTop w:val="0"/>
      <w:marBottom w:val="0"/>
      <w:divBdr>
        <w:top w:val="none" w:sz="0" w:space="0" w:color="auto"/>
        <w:left w:val="none" w:sz="0" w:space="0" w:color="auto"/>
        <w:bottom w:val="none" w:sz="0" w:space="0" w:color="auto"/>
        <w:right w:val="none" w:sz="0" w:space="0" w:color="auto"/>
      </w:divBdr>
      <w:divsChild>
        <w:div w:id="781535609">
          <w:marLeft w:val="547"/>
          <w:marRight w:val="0"/>
          <w:marTop w:val="200"/>
          <w:marBottom w:val="0"/>
          <w:divBdr>
            <w:top w:val="none" w:sz="0" w:space="0" w:color="auto"/>
            <w:left w:val="none" w:sz="0" w:space="0" w:color="auto"/>
            <w:bottom w:val="none" w:sz="0" w:space="0" w:color="auto"/>
            <w:right w:val="none" w:sz="0" w:space="0" w:color="auto"/>
          </w:divBdr>
        </w:div>
        <w:div w:id="297421623">
          <w:marLeft w:val="547"/>
          <w:marRight w:val="0"/>
          <w:marTop w:val="200"/>
          <w:marBottom w:val="0"/>
          <w:divBdr>
            <w:top w:val="none" w:sz="0" w:space="0" w:color="auto"/>
            <w:left w:val="none" w:sz="0" w:space="0" w:color="auto"/>
            <w:bottom w:val="none" w:sz="0" w:space="0" w:color="auto"/>
            <w:right w:val="none" w:sz="0" w:space="0" w:color="auto"/>
          </w:divBdr>
        </w:div>
        <w:div w:id="1496261573">
          <w:marLeft w:val="547"/>
          <w:marRight w:val="0"/>
          <w:marTop w:val="200"/>
          <w:marBottom w:val="0"/>
          <w:divBdr>
            <w:top w:val="none" w:sz="0" w:space="0" w:color="auto"/>
            <w:left w:val="none" w:sz="0" w:space="0" w:color="auto"/>
            <w:bottom w:val="none" w:sz="0" w:space="0" w:color="auto"/>
            <w:right w:val="none" w:sz="0" w:space="0" w:color="auto"/>
          </w:divBdr>
        </w:div>
        <w:div w:id="1845391756">
          <w:marLeft w:val="547"/>
          <w:marRight w:val="0"/>
          <w:marTop w:val="200"/>
          <w:marBottom w:val="0"/>
          <w:divBdr>
            <w:top w:val="none" w:sz="0" w:space="0" w:color="auto"/>
            <w:left w:val="none" w:sz="0" w:space="0" w:color="auto"/>
            <w:bottom w:val="none" w:sz="0" w:space="0" w:color="auto"/>
            <w:right w:val="none" w:sz="0" w:space="0" w:color="auto"/>
          </w:divBdr>
        </w:div>
      </w:divsChild>
    </w:div>
    <w:div w:id="911892581">
      <w:bodyDiv w:val="1"/>
      <w:marLeft w:val="0"/>
      <w:marRight w:val="0"/>
      <w:marTop w:val="0"/>
      <w:marBottom w:val="0"/>
      <w:divBdr>
        <w:top w:val="none" w:sz="0" w:space="0" w:color="auto"/>
        <w:left w:val="none" w:sz="0" w:space="0" w:color="auto"/>
        <w:bottom w:val="none" w:sz="0" w:space="0" w:color="auto"/>
        <w:right w:val="none" w:sz="0" w:space="0" w:color="auto"/>
      </w:divBdr>
    </w:div>
    <w:div w:id="1304894014">
      <w:bodyDiv w:val="1"/>
      <w:marLeft w:val="0"/>
      <w:marRight w:val="0"/>
      <w:marTop w:val="0"/>
      <w:marBottom w:val="0"/>
      <w:divBdr>
        <w:top w:val="none" w:sz="0" w:space="0" w:color="auto"/>
        <w:left w:val="none" w:sz="0" w:space="0" w:color="auto"/>
        <w:bottom w:val="none" w:sz="0" w:space="0" w:color="auto"/>
        <w:right w:val="none" w:sz="0" w:space="0" w:color="auto"/>
      </w:divBdr>
    </w:div>
    <w:div w:id="1359506097">
      <w:bodyDiv w:val="1"/>
      <w:marLeft w:val="0"/>
      <w:marRight w:val="0"/>
      <w:marTop w:val="0"/>
      <w:marBottom w:val="0"/>
      <w:divBdr>
        <w:top w:val="none" w:sz="0" w:space="0" w:color="auto"/>
        <w:left w:val="none" w:sz="0" w:space="0" w:color="auto"/>
        <w:bottom w:val="none" w:sz="0" w:space="0" w:color="auto"/>
        <w:right w:val="none" w:sz="0" w:space="0" w:color="auto"/>
      </w:divBdr>
    </w:div>
    <w:div w:id="1426655865">
      <w:bodyDiv w:val="1"/>
      <w:marLeft w:val="0"/>
      <w:marRight w:val="0"/>
      <w:marTop w:val="0"/>
      <w:marBottom w:val="0"/>
      <w:divBdr>
        <w:top w:val="none" w:sz="0" w:space="0" w:color="auto"/>
        <w:left w:val="none" w:sz="0" w:space="0" w:color="auto"/>
        <w:bottom w:val="none" w:sz="0" w:space="0" w:color="auto"/>
        <w:right w:val="none" w:sz="0" w:space="0" w:color="auto"/>
      </w:divBdr>
      <w:divsChild>
        <w:div w:id="793720535">
          <w:marLeft w:val="547"/>
          <w:marRight w:val="0"/>
          <w:marTop w:val="200"/>
          <w:marBottom w:val="0"/>
          <w:divBdr>
            <w:top w:val="none" w:sz="0" w:space="0" w:color="auto"/>
            <w:left w:val="none" w:sz="0" w:space="0" w:color="auto"/>
            <w:bottom w:val="none" w:sz="0" w:space="0" w:color="auto"/>
            <w:right w:val="none" w:sz="0" w:space="0" w:color="auto"/>
          </w:divBdr>
        </w:div>
        <w:div w:id="1906142641">
          <w:marLeft w:val="547"/>
          <w:marRight w:val="0"/>
          <w:marTop w:val="200"/>
          <w:marBottom w:val="0"/>
          <w:divBdr>
            <w:top w:val="none" w:sz="0" w:space="0" w:color="auto"/>
            <w:left w:val="none" w:sz="0" w:space="0" w:color="auto"/>
            <w:bottom w:val="none" w:sz="0" w:space="0" w:color="auto"/>
            <w:right w:val="none" w:sz="0" w:space="0" w:color="auto"/>
          </w:divBdr>
        </w:div>
      </w:divsChild>
    </w:div>
    <w:div w:id="1463958907">
      <w:bodyDiv w:val="1"/>
      <w:marLeft w:val="0"/>
      <w:marRight w:val="0"/>
      <w:marTop w:val="0"/>
      <w:marBottom w:val="0"/>
      <w:divBdr>
        <w:top w:val="none" w:sz="0" w:space="0" w:color="auto"/>
        <w:left w:val="none" w:sz="0" w:space="0" w:color="auto"/>
        <w:bottom w:val="none" w:sz="0" w:space="0" w:color="auto"/>
        <w:right w:val="none" w:sz="0" w:space="0" w:color="auto"/>
      </w:divBdr>
      <w:divsChild>
        <w:div w:id="1835105334">
          <w:marLeft w:val="547"/>
          <w:marRight w:val="0"/>
          <w:marTop w:val="200"/>
          <w:marBottom w:val="0"/>
          <w:divBdr>
            <w:top w:val="none" w:sz="0" w:space="0" w:color="auto"/>
            <w:left w:val="none" w:sz="0" w:space="0" w:color="auto"/>
            <w:bottom w:val="none" w:sz="0" w:space="0" w:color="auto"/>
            <w:right w:val="none" w:sz="0" w:space="0" w:color="auto"/>
          </w:divBdr>
        </w:div>
      </w:divsChild>
    </w:div>
    <w:div w:id="1559853756">
      <w:bodyDiv w:val="1"/>
      <w:marLeft w:val="0"/>
      <w:marRight w:val="0"/>
      <w:marTop w:val="0"/>
      <w:marBottom w:val="0"/>
      <w:divBdr>
        <w:top w:val="none" w:sz="0" w:space="0" w:color="auto"/>
        <w:left w:val="none" w:sz="0" w:space="0" w:color="auto"/>
        <w:bottom w:val="none" w:sz="0" w:space="0" w:color="auto"/>
        <w:right w:val="none" w:sz="0" w:space="0" w:color="auto"/>
      </w:divBdr>
      <w:divsChild>
        <w:div w:id="102578275">
          <w:marLeft w:val="0"/>
          <w:marRight w:val="0"/>
          <w:marTop w:val="0"/>
          <w:marBottom w:val="0"/>
          <w:divBdr>
            <w:top w:val="none" w:sz="0" w:space="0" w:color="auto"/>
            <w:left w:val="none" w:sz="0" w:space="0" w:color="auto"/>
            <w:bottom w:val="none" w:sz="0" w:space="0" w:color="auto"/>
            <w:right w:val="none" w:sz="0" w:space="0" w:color="auto"/>
          </w:divBdr>
          <w:divsChild>
            <w:div w:id="640306369">
              <w:marLeft w:val="0"/>
              <w:marRight w:val="0"/>
              <w:marTop w:val="0"/>
              <w:marBottom w:val="0"/>
              <w:divBdr>
                <w:top w:val="none" w:sz="0" w:space="0" w:color="auto"/>
                <w:left w:val="none" w:sz="0" w:space="0" w:color="auto"/>
                <w:bottom w:val="none" w:sz="0" w:space="0" w:color="auto"/>
                <w:right w:val="none" w:sz="0" w:space="0" w:color="auto"/>
              </w:divBdr>
              <w:divsChild>
                <w:div w:id="1285964672">
                  <w:marLeft w:val="0"/>
                  <w:marRight w:val="0"/>
                  <w:marTop w:val="0"/>
                  <w:marBottom w:val="0"/>
                  <w:divBdr>
                    <w:top w:val="none" w:sz="0" w:space="0" w:color="auto"/>
                    <w:left w:val="none" w:sz="0" w:space="0" w:color="auto"/>
                    <w:bottom w:val="none" w:sz="0" w:space="0" w:color="auto"/>
                    <w:right w:val="none" w:sz="0" w:space="0" w:color="auto"/>
                  </w:divBdr>
                </w:div>
              </w:divsChild>
            </w:div>
            <w:div w:id="1069425356">
              <w:marLeft w:val="0"/>
              <w:marRight w:val="0"/>
              <w:marTop w:val="0"/>
              <w:marBottom w:val="0"/>
              <w:divBdr>
                <w:top w:val="none" w:sz="0" w:space="0" w:color="auto"/>
                <w:left w:val="none" w:sz="0" w:space="0" w:color="auto"/>
                <w:bottom w:val="none" w:sz="0" w:space="0" w:color="auto"/>
                <w:right w:val="none" w:sz="0" w:space="0" w:color="auto"/>
              </w:divBdr>
              <w:divsChild>
                <w:div w:id="3536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86709">
          <w:marLeft w:val="0"/>
          <w:marRight w:val="0"/>
          <w:marTop w:val="0"/>
          <w:marBottom w:val="0"/>
          <w:divBdr>
            <w:top w:val="none" w:sz="0" w:space="0" w:color="auto"/>
            <w:left w:val="none" w:sz="0" w:space="0" w:color="auto"/>
            <w:bottom w:val="none" w:sz="0" w:space="0" w:color="auto"/>
            <w:right w:val="none" w:sz="0" w:space="0" w:color="auto"/>
          </w:divBdr>
          <w:divsChild>
            <w:div w:id="987394103">
              <w:marLeft w:val="0"/>
              <w:marRight w:val="0"/>
              <w:marTop w:val="0"/>
              <w:marBottom w:val="0"/>
              <w:divBdr>
                <w:top w:val="none" w:sz="0" w:space="0" w:color="auto"/>
                <w:left w:val="none" w:sz="0" w:space="0" w:color="auto"/>
                <w:bottom w:val="none" w:sz="0" w:space="0" w:color="auto"/>
                <w:right w:val="none" w:sz="0" w:space="0" w:color="auto"/>
              </w:divBdr>
              <w:divsChild>
                <w:div w:id="10826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9822">
      <w:bodyDiv w:val="1"/>
      <w:marLeft w:val="0"/>
      <w:marRight w:val="0"/>
      <w:marTop w:val="0"/>
      <w:marBottom w:val="0"/>
      <w:divBdr>
        <w:top w:val="none" w:sz="0" w:space="0" w:color="auto"/>
        <w:left w:val="none" w:sz="0" w:space="0" w:color="auto"/>
        <w:bottom w:val="none" w:sz="0" w:space="0" w:color="auto"/>
        <w:right w:val="none" w:sz="0" w:space="0" w:color="auto"/>
      </w:divBdr>
    </w:div>
    <w:div w:id="1803034392">
      <w:bodyDiv w:val="1"/>
      <w:marLeft w:val="0"/>
      <w:marRight w:val="0"/>
      <w:marTop w:val="0"/>
      <w:marBottom w:val="0"/>
      <w:divBdr>
        <w:top w:val="none" w:sz="0" w:space="0" w:color="auto"/>
        <w:left w:val="none" w:sz="0" w:space="0" w:color="auto"/>
        <w:bottom w:val="none" w:sz="0" w:space="0" w:color="auto"/>
        <w:right w:val="none" w:sz="0" w:space="0" w:color="auto"/>
      </w:divBdr>
    </w:div>
    <w:div w:id="1991791467">
      <w:bodyDiv w:val="1"/>
      <w:marLeft w:val="0"/>
      <w:marRight w:val="0"/>
      <w:marTop w:val="0"/>
      <w:marBottom w:val="0"/>
      <w:divBdr>
        <w:top w:val="none" w:sz="0" w:space="0" w:color="auto"/>
        <w:left w:val="none" w:sz="0" w:space="0" w:color="auto"/>
        <w:bottom w:val="none" w:sz="0" w:space="0" w:color="auto"/>
        <w:right w:val="none" w:sz="0" w:space="0" w:color="auto"/>
      </w:divBdr>
    </w:div>
    <w:div w:id="2130473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rancisakot@gmail.com" TargetMode="External"/><Relationship Id="rId18" Type="http://schemas.openxmlformats.org/officeDocument/2006/relationships/hyperlink" Target="mailto:Joslual2015@gmail.com" TargetMode="External"/><Relationship Id="rId26" Type="http://schemas.openxmlformats.org/officeDocument/2006/relationships/hyperlink" Target="mailto:Philip.garagg@gmail.com" TargetMode="External"/><Relationship Id="rId39" Type="http://schemas.openxmlformats.org/officeDocument/2006/relationships/hyperlink" Target="mailto:Jielmoses@gmail.com" TargetMode="External"/><Relationship Id="rId3" Type="http://schemas.openxmlformats.org/officeDocument/2006/relationships/styles" Target="styles.xml"/><Relationship Id="rId21" Type="http://schemas.openxmlformats.org/officeDocument/2006/relationships/hyperlink" Target="mailto:eramba@unicef.org" TargetMode="External"/><Relationship Id="rId34" Type="http://schemas.openxmlformats.org/officeDocument/2006/relationships/hyperlink" Target="mailto:emmett.watson@undp.org" TargetMode="External"/><Relationship Id="rId42" Type="http://schemas.openxmlformats.org/officeDocument/2006/relationships/hyperlink" Target="mailto:NICHOLAS.KERANDI@FAO.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awdcafrica@gmail.com" TargetMode="External"/><Relationship Id="rId17" Type="http://schemas.openxmlformats.org/officeDocument/2006/relationships/hyperlink" Target="mailto:Wono.luke@usf-suisse.org" TargetMode="External"/><Relationship Id="rId25" Type="http://schemas.openxmlformats.org/officeDocument/2006/relationships/hyperlink" Target="mailto:upieu1979@gmail.com" TargetMode="External"/><Relationship Id="rId33" Type="http://schemas.openxmlformats.org/officeDocument/2006/relationships/hyperlink" Target="mailto:rogers.otuta@concern.net" TargetMode="External"/><Relationship Id="rId38" Type="http://schemas.openxmlformats.org/officeDocument/2006/relationships/hyperlink" Target="mailto:James_Dhu@wvi.or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eme.Tako@fao.org" TargetMode="External"/><Relationship Id="rId20" Type="http://schemas.openxmlformats.org/officeDocument/2006/relationships/hyperlink" Target="mailto:Jackson.Lita@fao.org" TargetMode="External"/><Relationship Id="rId29" Type="http://schemas.openxmlformats.org/officeDocument/2006/relationships/hyperlink" Target="mailto:diingarchangelo@gmail.com" TargetMode="External"/><Relationship Id="rId41" Type="http://schemas.openxmlformats.org/officeDocument/2006/relationships/hyperlink" Target="mailto:deesantos10@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ajongsantino631@gmail.com" TargetMode="External"/><Relationship Id="rId32" Type="http://schemas.openxmlformats.org/officeDocument/2006/relationships/hyperlink" Target="mailto:mohammed89@un.org" TargetMode="External"/><Relationship Id="rId37" Type="http://schemas.openxmlformats.org/officeDocument/2006/relationships/hyperlink" Target="mailto:jamesamet1983@gmail.com" TargetMode="External"/><Relationship Id="rId40" Type="http://schemas.openxmlformats.org/officeDocument/2006/relationships/hyperlink" Target="mailto:arunjok@gmail.co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ayuoldiing@gmail.com" TargetMode="External"/><Relationship Id="rId23" Type="http://schemas.openxmlformats.org/officeDocument/2006/relationships/hyperlink" Target="mailto:dominic.anyanga@undp.org" TargetMode="External"/><Relationship Id="rId28" Type="http://schemas.openxmlformats.org/officeDocument/2006/relationships/hyperlink" Target="mailto:cipadsouthsudan@gmail.com" TargetMode="External"/><Relationship Id="rId36" Type="http://schemas.openxmlformats.org/officeDocument/2006/relationships/hyperlink" Target="mailto:Solomon.Tilahan@wfp.org" TargetMode="External"/><Relationship Id="rId10" Type="http://schemas.openxmlformats.org/officeDocument/2006/relationships/footer" Target="footer1.xml"/><Relationship Id="rId19" Type="http://schemas.openxmlformats.org/officeDocument/2006/relationships/hyperlink" Target="mailto:fkessy@nonviolentpeaceforce.org" TargetMode="External"/><Relationship Id="rId31" Type="http://schemas.openxmlformats.org/officeDocument/2006/relationships/hyperlink" Target="mailto:Fareh2@un.org" TargetMode="External"/><Relationship Id="rId44" Type="http://schemas.openxmlformats.org/officeDocument/2006/relationships/hyperlink" Target="mailto:Choljames37@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hahida.Paul@fao.org" TargetMode="External"/><Relationship Id="rId22" Type="http://schemas.openxmlformats.org/officeDocument/2006/relationships/hyperlink" Target="mailto:nyanut.care46@gmail.com" TargetMode="External"/><Relationship Id="rId27" Type="http://schemas.openxmlformats.org/officeDocument/2006/relationships/hyperlink" Target="mailto:akotsantinoskot@gmail.com" TargetMode="External"/><Relationship Id="rId30" Type="http://schemas.openxmlformats.org/officeDocument/2006/relationships/hyperlink" Target="mailto:effange@unfpa.org" TargetMode="External"/><Relationship Id="rId35" Type="http://schemas.openxmlformats.org/officeDocument/2006/relationships/hyperlink" Target="mailto:fieldco-nbeg@ssd-actionagainsthunger.org" TargetMode="External"/><Relationship Id="rId43" Type="http://schemas.openxmlformats.org/officeDocument/2006/relationships/hyperlink" Target="mailto:Dunlop2@u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31C68-540C-4C4D-911F-10CF9F25F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11948</Words>
  <Characters>68108</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DAI</Company>
  <LinksUpToDate>false</LinksUpToDate>
  <CharactersWithSpaces>79897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Eugene Mumiah</cp:lastModifiedBy>
  <cp:revision>2</cp:revision>
  <cp:lastPrinted>2019-07-03T21:27:00Z</cp:lastPrinted>
  <dcterms:created xsi:type="dcterms:W3CDTF">2019-07-28T11:43:00Z</dcterms:created>
  <dcterms:modified xsi:type="dcterms:W3CDTF">2019-07-28T11:43:00Z</dcterms:modified>
</cp:coreProperties>
</file>