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81" w:rsidRPr="00445DFB" w:rsidRDefault="004A6F72" w:rsidP="00FD7788">
      <w:pPr>
        <w:spacing w:after="0"/>
        <w:jc w:val="center"/>
        <w:rPr>
          <w:rFonts w:ascii="Arial" w:hAnsi="Arial" w:cs="Arial"/>
          <w:b/>
          <w:color w:val="00B050"/>
          <w:sz w:val="28"/>
          <w:szCs w:val="28"/>
          <w:u w:val="single"/>
        </w:rPr>
      </w:pPr>
      <w:r w:rsidRPr="00445DFB">
        <w:rPr>
          <w:rFonts w:ascii="Arial" w:hAnsi="Arial" w:cs="Arial"/>
          <w:b/>
          <w:color w:val="00B050"/>
          <w:sz w:val="28"/>
          <w:szCs w:val="28"/>
          <w:u w:val="single"/>
        </w:rPr>
        <w:t xml:space="preserve">Resilience Network </w:t>
      </w:r>
      <w:r w:rsidR="0012333D">
        <w:rPr>
          <w:rFonts w:ascii="Arial" w:hAnsi="Arial" w:cs="Arial"/>
          <w:b/>
          <w:color w:val="00B050"/>
          <w:sz w:val="28"/>
          <w:szCs w:val="28"/>
          <w:u w:val="single"/>
        </w:rPr>
        <w:t xml:space="preserve">Technical Working Group </w:t>
      </w:r>
      <w:r w:rsidR="00F00004">
        <w:rPr>
          <w:rFonts w:ascii="Arial" w:hAnsi="Arial" w:cs="Arial"/>
          <w:b/>
          <w:color w:val="00B050"/>
          <w:sz w:val="28"/>
          <w:szCs w:val="28"/>
          <w:u w:val="single"/>
        </w:rPr>
        <w:t xml:space="preserve">(TWG) </w:t>
      </w:r>
      <w:r w:rsidR="0012333D">
        <w:rPr>
          <w:rFonts w:ascii="Arial" w:hAnsi="Arial" w:cs="Arial"/>
          <w:b/>
          <w:color w:val="00B050"/>
          <w:sz w:val="28"/>
          <w:szCs w:val="28"/>
          <w:u w:val="single"/>
        </w:rPr>
        <w:t>Meeting</w:t>
      </w:r>
    </w:p>
    <w:p w:rsidR="004A6F72" w:rsidRPr="004D7E25" w:rsidRDefault="004A6F72" w:rsidP="00FD7788">
      <w:pPr>
        <w:spacing w:after="0"/>
        <w:jc w:val="both"/>
        <w:rPr>
          <w:rFonts w:ascii="Arial" w:hAnsi="Arial" w:cs="Arial"/>
          <w:b/>
          <w:sz w:val="20"/>
          <w:szCs w:val="20"/>
          <w:u w:val="single"/>
        </w:rPr>
      </w:pPr>
    </w:p>
    <w:p w:rsidR="004A6F72" w:rsidRPr="004D7E25" w:rsidRDefault="00555081" w:rsidP="00FD7788">
      <w:pPr>
        <w:spacing w:after="0"/>
        <w:jc w:val="both"/>
        <w:rPr>
          <w:rFonts w:ascii="Arial" w:hAnsi="Arial" w:cs="Arial"/>
          <w:sz w:val="20"/>
          <w:szCs w:val="20"/>
          <w:lang w:val="en-US"/>
        </w:rPr>
      </w:pPr>
      <w:r w:rsidRPr="004D7E25">
        <w:rPr>
          <w:rFonts w:ascii="Arial" w:hAnsi="Arial" w:cs="Arial"/>
          <w:b/>
          <w:sz w:val="20"/>
          <w:szCs w:val="20"/>
        </w:rPr>
        <w:t>Date:</w:t>
      </w:r>
      <w:r w:rsidRPr="004D7E25">
        <w:rPr>
          <w:rFonts w:ascii="Arial" w:hAnsi="Arial" w:cs="Arial"/>
          <w:sz w:val="20"/>
          <w:szCs w:val="20"/>
        </w:rPr>
        <w:tab/>
      </w:r>
      <w:r w:rsidRPr="004D7E25">
        <w:rPr>
          <w:rFonts w:ascii="Arial" w:hAnsi="Arial" w:cs="Arial"/>
          <w:sz w:val="20"/>
          <w:szCs w:val="20"/>
        </w:rPr>
        <w:tab/>
      </w:r>
      <w:r w:rsidRPr="004D7E25">
        <w:rPr>
          <w:rFonts w:ascii="Arial" w:hAnsi="Arial" w:cs="Arial"/>
          <w:sz w:val="20"/>
          <w:szCs w:val="20"/>
        </w:rPr>
        <w:tab/>
      </w:r>
      <w:r w:rsidR="00445DFB" w:rsidRPr="004D7E25">
        <w:rPr>
          <w:rFonts w:ascii="Arial" w:hAnsi="Arial" w:cs="Arial"/>
          <w:sz w:val="20"/>
          <w:szCs w:val="20"/>
          <w:lang w:val="en-US"/>
        </w:rPr>
        <w:t>Fri</w:t>
      </w:r>
      <w:r w:rsidR="0012333D">
        <w:rPr>
          <w:rFonts w:ascii="Arial" w:hAnsi="Arial" w:cs="Arial"/>
          <w:sz w:val="20"/>
          <w:szCs w:val="20"/>
          <w:lang w:val="en-US"/>
        </w:rPr>
        <w:t>day, 25 May</w:t>
      </w:r>
      <w:r w:rsidR="00445DFB" w:rsidRPr="004D7E25">
        <w:rPr>
          <w:rFonts w:ascii="Arial" w:hAnsi="Arial" w:cs="Arial"/>
          <w:sz w:val="20"/>
          <w:szCs w:val="20"/>
          <w:lang w:val="en-US"/>
        </w:rPr>
        <w:t xml:space="preserve"> 2018</w:t>
      </w:r>
    </w:p>
    <w:p w:rsidR="004A6F72" w:rsidRPr="004D7E25" w:rsidRDefault="004A6F72" w:rsidP="00FD7788">
      <w:pPr>
        <w:spacing w:after="0"/>
        <w:jc w:val="both"/>
        <w:rPr>
          <w:rFonts w:ascii="Arial" w:hAnsi="Arial" w:cs="Arial"/>
          <w:sz w:val="20"/>
          <w:szCs w:val="20"/>
          <w:lang w:val="en-US"/>
        </w:rPr>
      </w:pPr>
      <w:r w:rsidRPr="004D7E25">
        <w:rPr>
          <w:rFonts w:ascii="Arial" w:hAnsi="Arial" w:cs="Arial"/>
          <w:b/>
          <w:sz w:val="20"/>
          <w:szCs w:val="20"/>
          <w:lang w:val="en-US"/>
        </w:rPr>
        <w:t>Venue:</w:t>
      </w:r>
      <w:r w:rsidR="00445DFB" w:rsidRPr="004D7E25">
        <w:rPr>
          <w:rFonts w:ascii="Arial" w:hAnsi="Arial" w:cs="Arial"/>
          <w:sz w:val="20"/>
          <w:szCs w:val="20"/>
          <w:lang w:val="en-US"/>
        </w:rPr>
        <w:tab/>
      </w:r>
      <w:r w:rsidR="00445DFB" w:rsidRPr="004D7E25">
        <w:rPr>
          <w:rFonts w:ascii="Arial" w:hAnsi="Arial" w:cs="Arial"/>
          <w:sz w:val="20"/>
          <w:szCs w:val="20"/>
          <w:lang w:val="en-US"/>
        </w:rPr>
        <w:tab/>
      </w:r>
      <w:r w:rsidR="004D7E25">
        <w:rPr>
          <w:rFonts w:ascii="Arial" w:hAnsi="Arial" w:cs="Arial"/>
          <w:sz w:val="20"/>
          <w:szCs w:val="20"/>
          <w:lang w:val="en-US"/>
        </w:rPr>
        <w:tab/>
        <w:t>NGO Forum</w:t>
      </w:r>
      <w:r w:rsidR="0012333D">
        <w:rPr>
          <w:rFonts w:ascii="Arial" w:hAnsi="Arial" w:cs="Arial"/>
          <w:sz w:val="20"/>
          <w:szCs w:val="20"/>
          <w:lang w:val="en-US"/>
        </w:rPr>
        <w:t xml:space="preserve"> Meeting Room</w:t>
      </w:r>
    </w:p>
    <w:p w:rsidR="00555081" w:rsidRPr="004D7E25" w:rsidRDefault="004A6F72" w:rsidP="00FD7788">
      <w:pPr>
        <w:spacing w:after="0"/>
        <w:jc w:val="both"/>
        <w:rPr>
          <w:rFonts w:ascii="Arial" w:hAnsi="Arial" w:cs="Arial"/>
          <w:sz w:val="20"/>
          <w:szCs w:val="20"/>
        </w:rPr>
      </w:pPr>
      <w:r w:rsidRPr="004D7E25">
        <w:rPr>
          <w:rFonts w:ascii="Arial" w:hAnsi="Arial" w:cs="Arial"/>
          <w:b/>
          <w:sz w:val="20"/>
          <w:szCs w:val="20"/>
          <w:lang w:val="en-US"/>
        </w:rPr>
        <w:t>Time:</w:t>
      </w:r>
      <w:r w:rsidR="009D5BF3" w:rsidRPr="004D7E25">
        <w:rPr>
          <w:rFonts w:ascii="Arial" w:hAnsi="Arial" w:cs="Arial"/>
          <w:sz w:val="20"/>
          <w:szCs w:val="20"/>
          <w:lang w:val="en-US"/>
        </w:rPr>
        <w:tab/>
      </w:r>
      <w:r w:rsidR="009D5BF3" w:rsidRPr="004D7E25">
        <w:rPr>
          <w:rFonts w:ascii="Arial" w:hAnsi="Arial" w:cs="Arial"/>
          <w:sz w:val="20"/>
          <w:szCs w:val="20"/>
          <w:lang w:val="en-US"/>
        </w:rPr>
        <w:tab/>
      </w:r>
      <w:r w:rsidR="009D5BF3" w:rsidRPr="004D7E25">
        <w:rPr>
          <w:rFonts w:ascii="Arial" w:hAnsi="Arial" w:cs="Arial"/>
          <w:sz w:val="20"/>
          <w:szCs w:val="20"/>
          <w:lang w:val="en-US"/>
        </w:rPr>
        <w:tab/>
      </w:r>
      <w:r w:rsidR="0012333D">
        <w:rPr>
          <w:rFonts w:ascii="Arial" w:hAnsi="Arial" w:cs="Arial"/>
          <w:sz w:val="20"/>
          <w:szCs w:val="20"/>
          <w:lang w:val="en-US"/>
        </w:rPr>
        <w:t>09h00 - 10</w:t>
      </w:r>
      <w:r w:rsidR="004D7E25" w:rsidRPr="004D7E25">
        <w:rPr>
          <w:rFonts w:ascii="Arial" w:hAnsi="Arial" w:cs="Arial"/>
          <w:sz w:val="20"/>
          <w:szCs w:val="20"/>
          <w:lang w:val="en-US"/>
        </w:rPr>
        <w:t>.</w:t>
      </w:r>
      <w:r w:rsidR="0012333D">
        <w:rPr>
          <w:rFonts w:ascii="Arial" w:hAnsi="Arial" w:cs="Arial"/>
          <w:sz w:val="20"/>
          <w:szCs w:val="20"/>
          <w:lang w:val="en-US"/>
        </w:rPr>
        <w:t>1</w:t>
      </w:r>
      <w:r w:rsidR="00445DFB" w:rsidRPr="004D7E25">
        <w:rPr>
          <w:rFonts w:ascii="Arial" w:hAnsi="Arial" w:cs="Arial"/>
          <w:sz w:val="20"/>
          <w:szCs w:val="20"/>
          <w:lang w:val="en-US"/>
        </w:rPr>
        <w:t>0</w:t>
      </w:r>
      <w:r w:rsidRPr="004D7E25">
        <w:rPr>
          <w:rFonts w:ascii="Arial" w:hAnsi="Arial" w:cs="Arial"/>
          <w:sz w:val="20"/>
          <w:szCs w:val="20"/>
          <w:lang w:val="en-US"/>
        </w:rPr>
        <w:t>pm</w:t>
      </w:r>
    </w:p>
    <w:p w:rsidR="00555081" w:rsidRPr="00445DFB" w:rsidRDefault="00555081" w:rsidP="00FD7788">
      <w:pPr>
        <w:spacing w:after="0"/>
        <w:jc w:val="both"/>
        <w:rPr>
          <w:rFonts w:ascii="Arial" w:hAnsi="Arial" w:cs="Arial"/>
          <w:sz w:val="20"/>
          <w:szCs w:val="20"/>
        </w:rPr>
      </w:pPr>
    </w:p>
    <w:p w:rsidR="00555081" w:rsidRPr="004D7E25" w:rsidRDefault="005609D7" w:rsidP="004D7E25">
      <w:pPr>
        <w:pStyle w:val="Heading1"/>
      </w:pPr>
      <w:r w:rsidRPr="004D7E25">
        <w:t>Present:</w:t>
      </w:r>
    </w:p>
    <w:tbl>
      <w:tblPr>
        <w:tblW w:w="5000" w:type="pct"/>
        <w:tblLook w:val="04A0" w:firstRow="1" w:lastRow="0" w:firstColumn="1" w:lastColumn="0" w:noHBand="0" w:noVBand="1"/>
      </w:tblPr>
      <w:tblGrid>
        <w:gridCol w:w="2547"/>
        <w:gridCol w:w="2836"/>
        <w:gridCol w:w="3633"/>
      </w:tblGrid>
      <w:tr w:rsidR="00445DFB" w:rsidRPr="004D7E25" w:rsidTr="004D7E25">
        <w:trPr>
          <w:trHeight w:val="300"/>
        </w:trPr>
        <w:tc>
          <w:tcPr>
            <w:tcW w:w="1412" w:type="pct"/>
            <w:tcBorders>
              <w:top w:val="single" w:sz="4" w:space="0" w:color="auto"/>
              <w:left w:val="single" w:sz="4" w:space="0" w:color="auto"/>
              <w:bottom w:val="single" w:sz="4" w:space="0" w:color="auto"/>
              <w:right w:val="single" w:sz="4" w:space="0" w:color="auto"/>
            </w:tcBorders>
            <w:shd w:val="clear" w:color="000000" w:fill="D9D9D9"/>
            <w:hideMark/>
          </w:tcPr>
          <w:p w:rsidR="00445DFB" w:rsidRPr="004D7E25" w:rsidRDefault="00445DFB" w:rsidP="00445DFB">
            <w:pPr>
              <w:spacing w:after="0" w:line="240" w:lineRule="auto"/>
              <w:rPr>
                <w:rFonts w:ascii="Arial" w:eastAsia="Times New Roman" w:hAnsi="Arial" w:cs="Arial"/>
                <w:b/>
                <w:bCs/>
                <w:color w:val="000000"/>
                <w:sz w:val="20"/>
                <w:szCs w:val="20"/>
                <w:lang w:eastAsia="en-IE"/>
              </w:rPr>
            </w:pPr>
            <w:r w:rsidRPr="004D7E25">
              <w:rPr>
                <w:rFonts w:ascii="Arial" w:eastAsia="Times New Roman" w:hAnsi="Arial" w:cs="Arial"/>
                <w:b/>
                <w:bCs/>
                <w:color w:val="000000"/>
                <w:sz w:val="20"/>
                <w:szCs w:val="20"/>
                <w:lang w:eastAsia="en-IE"/>
              </w:rPr>
              <w:t xml:space="preserve">Name </w:t>
            </w:r>
          </w:p>
        </w:tc>
        <w:tc>
          <w:tcPr>
            <w:tcW w:w="1573" w:type="pct"/>
            <w:tcBorders>
              <w:top w:val="single" w:sz="4" w:space="0" w:color="auto"/>
              <w:left w:val="nil"/>
              <w:bottom w:val="single" w:sz="4" w:space="0" w:color="auto"/>
              <w:right w:val="single" w:sz="4" w:space="0" w:color="auto"/>
            </w:tcBorders>
            <w:shd w:val="clear" w:color="000000" w:fill="D9D9D9"/>
            <w:hideMark/>
          </w:tcPr>
          <w:p w:rsidR="00445DFB" w:rsidRPr="004D7E25" w:rsidRDefault="00445DFB" w:rsidP="00445DFB">
            <w:pPr>
              <w:spacing w:after="0" w:line="240" w:lineRule="auto"/>
              <w:rPr>
                <w:rFonts w:ascii="Arial" w:eastAsia="Times New Roman" w:hAnsi="Arial" w:cs="Arial"/>
                <w:b/>
                <w:bCs/>
                <w:color w:val="000000"/>
                <w:sz w:val="20"/>
                <w:szCs w:val="20"/>
                <w:lang w:eastAsia="en-IE"/>
              </w:rPr>
            </w:pPr>
            <w:r w:rsidRPr="004D7E25">
              <w:rPr>
                <w:rFonts w:ascii="Arial" w:eastAsia="Times New Roman" w:hAnsi="Arial" w:cs="Arial"/>
                <w:b/>
                <w:bCs/>
                <w:color w:val="000000"/>
                <w:sz w:val="20"/>
                <w:szCs w:val="20"/>
                <w:lang w:eastAsia="en-IE"/>
              </w:rPr>
              <w:t>Organisation</w:t>
            </w:r>
          </w:p>
        </w:tc>
        <w:tc>
          <w:tcPr>
            <w:tcW w:w="2015" w:type="pct"/>
            <w:tcBorders>
              <w:top w:val="single" w:sz="4" w:space="0" w:color="auto"/>
              <w:left w:val="nil"/>
              <w:bottom w:val="single" w:sz="4" w:space="0" w:color="auto"/>
              <w:right w:val="single" w:sz="4" w:space="0" w:color="auto"/>
            </w:tcBorders>
            <w:shd w:val="clear" w:color="000000" w:fill="D9D9D9"/>
            <w:hideMark/>
          </w:tcPr>
          <w:p w:rsidR="00445DFB" w:rsidRPr="004D7E25" w:rsidRDefault="00445DFB" w:rsidP="00445DFB">
            <w:pPr>
              <w:spacing w:after="0" w:line="240" w:lineRule="auto"/>
              <w:rPr>
                <w:rFonts w:ascii="Arial" w:eastAsia="Times New Roman" w:hAnsi="Arial" w:cs="Arial"/>
                <w:b/>
                <w:bCs/>
                <w:color w:val="000000"/>
                <w:sz w:val="20"/>
                <w:szCs w:val="20"/>
                <w:lang w:eastAsia="en-IE"/>
              </w:rPr>
            </w:pPr>
            <w:r w:rsidRPr="004D7E25">
              <w:rPr>
                <w:rFonts w:ascii="Arial" w:eastAsia="Times New Roman" w:hAnsi="Arial" w:cs="Arial"/>
                <w:b/>
                <w:bCs/>
                <w:color w:val="000000"/>
                <w:sz w:val="20"/>
                <w:szCs w:val="20"/>
                <w:lang w:eastAsia="en-IE"/>
              </w:rPr>
              <w:t>Position</w:t>
            </w:r>
          </w:p>
        </w:tc>
      </w:tr>
      <w:tr w:rsidR="00445DFB" w:rsidRPr="004D7E25" w:rsidTr="004D7E25">
        <w:trPr>
          <w:trHeight w:val="300"/>
        </w:trPr>
        <w:tc>
          <w:tcPr>
            <w:tcW w:w="1412" w:type="pct"/>
            <w:tcBorders>
              <w:top w:val="nil"/>
              <w:left w:val="single" w:sz="4" w:space="0" w:color="auto"/>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 xml:space="preserve">Semalegn Belay Abdissa </w:t>
            </w:r>
          </w:p>
        </w:tc>
        <w:tc>
          <w:tcPr>
            <w:tcW w:w="1573" w:type="pct"/>
            <w:tcBorders>
              <w:top w:val="nil"/>
              <w:left w:val="nil"/>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Goal</w:t>
            </w:r>
          </w:p>
        </w:tc>
        <w:tc>
          <w:tcPr>
            <w:tcW w:w="2015" w:type="pct"/>
            <w:tcBorders>
              <w:top w:val="nil"/>
              <w:left w:val="nil"/>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Recover Project Director</w:t>
            </w:r>
          </w:p>
        </w:tc>
      </w:tr>
      <w:tr w:rsidR="00445DFB" w:rsidRPr="004D7E25" w:rsidTr="004D7E25">
        <w:trPr>
          <w:trHeight w:val="300"/>
        </w:trPr>
        <w:tc>
          <w:tcPr>
            <w:tcW w:w="1412" w:type="pct"/>
            <w:tcBorders>
              <w:top w:val="nil"/>
              <w:left w:val="single" w:sz="4" w:space="0" w:color="auto"/>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Girma Yadete</w:t>
            </w:r>
          </w:p>
        </w:tc>
        <w:tc>
          <w:tcPr>
            <w:tcW w:w="1573" w:type="pct"/>
            <w:tcBorders>
              <w:top w:val="nil"/>
              <w:left w:val="nil"/>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CRS</w:t>
            </w:r>
          </w:p>
        </w:tc>
        <w:tc>
          <w:tcPr>
            <w:tcW w:w="2015" w:type="pct"/>
            <w:tcBorders>
              <w:top w:val="nil"/>
              <w:left w:val="nil"/>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Project Director CRS Livelihoods Program</w:t>
            </w:r>
            <w:r w:rsidR="004D7E25">
              <w:rPr>
                <w:rFonts w:ascii="Arial" w:eastAsia="Times New Roman" w:hAnsi="Arial" w:cs="Arial"/>
                <w:color w:val="000000"/>
                <w:sz w:val="20"/>
                <w:szCs w:val="20"/>
                <w:lang w:eastAsia="en-IE"/>
              </w:rPr>
              <w:t>me</w:t>
            </w:r>
          </w:p>
        </w:tc>
      </w:tr>
      <w:tr w:rsidR="00445DFB" w:rsidRPr="004D7E25" w:rsidTr="004D7E25">
        <w:trPr>
          <w:trHeight w:val="300"/>
        </w:trPr>
        <w:tc>
          <w:tcPr>
            <w:tcW w:w="1412" w:type="pct"/>
            <w:tcBorders>
              <w:top w:val="nil"/>
              <w:left w:val="single" w:sz="4" w:space="0" w:color="auto"/>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proofErr w:type="spellStart"/>
            <w:r w:rsidRPr="004D7E25">
              <w:rPr>
                <w:rFonts w:ascii="Arial" w:eastAsia="Times New Roman" w:hAnsi="Arial" w:cs="Arial"/>
                <w:color w:val="000000"/>
                <w:sz w:val="20"/>
                <w:szCs w:val="20"/>
                <w:lang w:eastAsia="en-IE"/>
              </w:rPr>
              <w:t>Eschete</w:t>
            </w:r>
            <w:proofErr w:type="spellEnd"/>
            <w:r w:rsidRPr="004D7E25">
              <w:rPr>
                <w:rFonts w:ascii="Arial" w:eastAsia="Times New Roman" w:hAnsi="Arial" w:cs="Arial"/>
                <w:color w:val="000000"/>
                <w:sz w:val="20"/>
                <w:szCs w:val="20"/>
                <w:lang w:eastAsia="en-IE"/>
              </w:rPr>
              <w:t xml:space="preserve"> Gezahegn</w:t>
            </w:r>
          </w:p>
        </w:tc>
        <w:tc>
          <w:tcPr>
            <w:tcW w:w="1573" w:type="pct"/>
            <w:tcBorders>
              <w:top w:val="nil"/>
              <w:left w:val="nil"/>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Save the Children</w:t>
            </w:r>
          </w:p>
        </w:tc>
        <w:tc>
          <w:tcPr>
            <w:tcW w:w="2015" w:type="pct"/>
            <w:tcBorders>
              <w:top w:val="nil"/>
              <w:left w:val="nil"/>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FSL Advisor</w:t>
            </w:r>
          </w:p>
        </w:tc>
      </w:tr>
      <w:tr w:rsidR="00445DFB" w:rsidRPr="004D7E25" w:rsidTr="004D7E25">
        <w:trPr>
          <w:trHeight w:val="300"/>
        </w:trPr>
        <w:tc>
          <w:tcPr>
            <w:tcW w:w="1412" w:type="pct"/>
            <w:tcBorders>
              <w:top w:val="nil"/>
              <w:left w:val="single" w:sz="4" w:space="0" w:color="auto"/>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Nellie Kingston</w:t>
            </w:r>
          </w:p>
        </w:tc>
        <w:tc>
          <w:tcPr>
            <w:tcW w:w="1573" w:type="pct"/>
            <w:tcBorders>
              <w:top w:val="nil"/>
              <w:left w:val="nil"/>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Concern Worldwide</w:t>
            </w:r>
          </w:p>
        </w:tc>
        <w:tc>
          <w:tcPr>
            <w:tcW w:w="2015" w:type="pct"/>
            <w:tcBorders>
              <w:top w:val="nil"/>
              <w:left w:val="nil"/>
              <w:bottom w:val="single" w:sz="4" w:space="0" w:color="auto"/>
              <w:right w:val="single" w:sz="4" w:space="0" w:color="auto"/>
            </w:tcBorders>
            <w:shd w:val="clear" w:color="auto" w:fill="auto"/>
            <w:hideMark/>
          </w:tcPr>
          <w:p w:rsidR="00445DFB" w:rsidRPr="004D7E25" w:rsidRDefault="00445DFB" w:rsidP="00445DFB">
            <w:pPr>
              <w:spacing w:after="0" w:line="240" w:lineRule="auto"/>
              <w:rPr>
                <w:rFonts w:ascii="Arial" w:eastAsia="Times New Roman" w:hAnsi="Arial" w:cs="Arial"/>
                <w:color w:val="000000"/>
                <w:sz w:val="20"/>
                <w:szCs w:val="20"/>
                <w:lang w:eastAsia="en-IE"/>
              </w:rPr>
            </w:pPr>
            <w:r w:rsidRPr="004D7E25">
              <w:rPr>
                <w:rFonts w:ascii="Arial" w:eastAsia="Times New Roman" w:hAnsi="Arial" w:cs="Arial"/>
                <w:color w:val="000000"/>
                <w:sz w:val="20"/>
                <w:szCs w:val="20"/>
                <w:lang w:eastAsia="en-IE"/>
              </w:rPr>
              <w:t>BRACED Director</w:t>
            </w:r>
          </w:p>
        </w:tc>
      </w:tr>
    </w:tbl>
    <w:p w:rsidR="0012333D" w:rsidRDefault="0012333D" w:rsidP="0012333D">
      <w:pPr>
        <w:spacing w:after="0"/>
        <w:jc w:val="both"/>
      </w:pPr>
    </w:p>
    <w:p w:rsidR="00FD7788" w:rsidRPr="004D7E25" w:rsidRDefault="00FD7788" w:rsidP="004D7E25">
      <w:pPr>
        <w:pStyle w:val="Heading1"/>
      </w:pPr>
      <w:r w:rsidRPr="004D7E25">
        <w:t>Attachments</w:t>
      </w:r>
    </w:p>
    <w:p w:rsidR="004A6F72" w:rsidRPr="003D5DD0" w:rsidRDefault="004D7E25" w:rsidP="0054754D">
      <w:pPr>
        <w:pStyle w:val="ListParagraph"/>
        <w:numPr>
          <w:ilvl w:val="0"/>
          <w:numId w:val="4"/>
        </w:numPr>
        <w:spacing w:after="0"/>
        <w:jc w:val="both"/>
        <w:rPr>
          <w:rFonts w:ascii="Arial" w:hAnsi="Arial" w:cs="Arial"/>
          <w:sz w:val="20"/>
          <w:szCs w:val="20"/>
          <w:lang w:val="en-GB"/>
        </w:rPr>
      </w:pPr>
      <w:r w:rsidRPr="004D7E25">
        <w:rPr>
          <w:rFonts w:ascii="Arial" w:hAnsi="Arial" w:cs="Arial"/>
          <w:sz w:val="20"/>
          <w:szCs w:val="20"/>
        </w:rPr>
        <w:t xml:space="preserve">Final </w:t>
      </w:r>
      <w:r w:rsidR="004A6F72" w:rsidRPr="004D7E25">
        <w:rPr>
          <w:rFonts w:ascii="Arial" w:hAnsi="Arial" w:cs="Arial"/>
          <w:sz w:val="20"/>
          <w:szCs w:val="20"/>
        </w:rPr>
        <w:t>terms or reference of South Sudan Resilience Network</w:t>
      </w:r>
      <w:r w:rsidR="0012333D">
        <w:rPr>
          <w:rFonts w:ascii="Arial" w:hAnsi="Arial" w:cs="Arial"/>
          <w:sz w:val="20"/>
          <w:szCs w:val="20"/>
        </w:rPr>
        <w:t>.</w:t>
      </w:r>
    </w:p>
    <w:p w:rsidR="003D5DD0" w:rsidRPr="004D7E25" w:rsidRDefault="003D5DD0" w:rsidP="0054754D">
      <w:pPr>
        <w:pStyle w:val="ListParagraph"/>
        <w:numPr>
          <w:ilvl w:val="0"/>
          <w:numId w:val="4"/>
        </w:numPr>
        <w:spacing w:after="0"/>
        <w:jc w:val="both"/>
        <w:rPr>
          <w:rFonts w:ascii="Arial" w:hAnsi="Arial" w:cs="Arial"/>
          <w:sz w:val="20"/>
          <w:szCs w:val="20"/>
          <w:lang w:val="en-GB"/>
        </w:rPr>
      </w:pPr>
      <w:r>
        <w:rPr>
          <w:rFonts w:ascii="Arial" w:hAnsi="Arial" w:cs="Arial"/>
          <w:sz w:val="20"/>
          <w:szCs w:val="20"/>
        </w:rPr>
        <w:t>Launch Event Minutes.</w:t>
      </w:r>
    </w:p>
    <w:p w:rsidR="00FD7788" w:rsidRPr="004D7E25" w:rsidRDefault="00FD7788" w:rsidP="00FD7788">
      <w:pPr>
        <w:spacing w:after="0"/>
        <w:jc w:val="both"/>
        <w:rPr>
          <w:rFonts w:ascii="Arial" w:hAnsi="Arial" w:cs="Arial"/>
          <w:sz w:val="20"/>
          <w:szCs w:val="20"/>
        </w:rPr>
      </w:pPr>
    </w:p>
    <w:p w:rsidR="00FD7788" w:rsidRPr="00445DFB" w:rsidRDefault="00FD7788" w:rsidP="004D7E25">
      <w:pPr>
        <w:pStyle w:val="Heading1"/>
      </w:pPr>
      <w:r w:rsidRPr="00445DFB">
        <w:t>Overview</w:t>
      </w:r>
      <w:r w:rsidR="009D5BF3" w:rsidRPr="00445DFB">
        <w:t xml:space="preserve"> and Agenda</w:t>
      </w:r>
    </w:p>
    <w:p w:rsidR="004A6F72" w:rsidRPr="004D7E25" w:rsidRDefault="009D5BF3" w:rsidP="00FD7788">
      <w:pPr>
        <w:spacing w:after="0"/>
        <w:jc w:val="both"/>
        <w:rPr>
          <w:rFonts w:ascii="Arial" w:hAnsi="Arial" w:cs="Arial"/>
          <w:sz w:val="20"/>
          <w:szCs w:val="20"/>
        </w:rPr>
      </w:pPr>
      <w:r w:rsidRPr="004D7E25">
        <w:rPr>
          <w:rFonts w:ascii="Arial" w:hAnsi="Arial" w:cs="Arial"/>
          <w:sz w:val="20"/>
          <w:szCs w:val="20"/>
        </w:rPr>
        <w:t>The main agenda items were as follows:</w:t>
      </w:r>
    </w:p>
    <w:p w:rsidR="004D7E25" w:rsidRDefault="004D7E25" w:rsidP="009D5BF3">
      <w:pPr>
        <w:pStyle w:val="ListParagraph"/>
        <w:numPr>
          <w:ilvl w:val="0"/>
          <w:numId w:val="4"/>
        </w:numPr>
        <w:spacing w:after="0"/>
        <w:jc w:val="both"/>
        <w:rPr>
          <w:rFonts w:ascii="Arial" w:hAnsi="Arial" w:cs="Arial"/>
          <w:sz w:val="20"/>
          <w:szCs w:val="20"/>
          <w:lang w:val="en-GB"/>
        </w:rPr>
      </w:pPr>
      <w:r w:rsidRPr="004D7E25">
        <w:rPr>
          <w:rFonts w:ascii="Arial" w:hAnsi="Arial" w:cs="Arial"/>
          <w:sz w:val="20"/>
          <w:szCs w:val="20"/>
          <w:lang w:val="en-GB"/>
        </w:rPr>
        <w:t>Updates</w:t>
      </w:r>
    </w:p>
    <w:p w:rsidR="0012333D" w:rsidRDefault="0012333D" w:rsidP="009D5BF3">
      <w:pPr>
        <w:pStyle w:val="ListParagraph"/>
        <w:numPr>
          <w:ilvl w:val="0"/>
          <w:numId w:val="4"/>
        </w:numPr>
        <w:spacing w:after="0"/>
        <w:jc w:val="both"/>
        <w:rPr>
          <w:rFonts w:ascii="Arial" w:hAnsi="Arial" w:cs="Arial"/>
          <w:sz w:val="20"/>
          <w:szCs w:val="20"/>
          <w:lang w:val="en-GB"/>
        </w:rPr>
      </w:pPr>
      <w:r>
        <w:rPr>
          <w:rFonts w:ascii="Arial" w:hAnsi="Arial" w:cs="Arial"/>
          <w:sz w:val="20"/>
          <w:szCs w:val="20"/>
          <w:lang w:val="en-GB"/>
        </w:rPr>
        <w:t>Establishment of Resilience Exchange Network Portal</w:t>
      </w:r>
    </w:p>
    <w:p w:rsidR="0013319E" w:rsidRDefault="004D7E25" w:rsidP="009D5BF3">
      <w:pPr>
        <w:pStyle w:val="ListParagraph"/>
        <w:numPr>
          <w:ilvl w:val="0"/>
          <w:numId w:val="4"/>
        </w:numPr>
        <w:spacing w:after="0"/>
        <w:jc w:val="both"/>
        <w:rPr>
          <w:rFonts w:ascii="Arial" w:hAnsi="Arial" w:cs="Arial"/>
          <w:sz w:val="20"/>
          <w:szCs w:val="20"/>
          <w:lang w:val="en-GB"/>
        </w:rPr>
      </w:pPr>
      <w:r w:rsidRPr="004D7E25">
        <w:rPr>
          <w:rFonts w:ascii="Arial" w:hAnsi="Arial" w:cs="Arial"/>
          <w:sz w:val="20"/>
          <w:szCs w:val="20"/>
          <w:lang w:val="en-GB"/>
        </w:rPr>
        <w:t xml:space="preserve">Final </w:t>
      </w:r>
      <w:r w:rsidR="00111774" w:rsidRPr="004D7E25">
        <w:rPr>
          <w:rFonts w:ascii="Arial" w:hAnsi="Arial" w:cs="Arial"/>
          <w:sz w:val="20"/>
          <w:szCs w:val="20"/>
          <w:lang w:val="en-GB"/>
        </w:rPr>
        <w:t>terms of reference for the Resilience Exchange Network</w:t>
      </w:r>
    </w:p>
    <w:p w:rsidR="0012333D" w:rsidRDefault="0012333D" w:rsidP="009D5BF3">
      <w:pPr>
        <w:pStyle w:val="ListParagraph"/>
        <w:numPr>
          <w:ilvl w:val="0"/>
          <w:numId w:val="4"/>
        </w:numPr>
        <w:spacing w:after="0"/>
        <w:jc w:val="both"/>
        <w:rPr>
          <w:rFonts w:ascii="Arial" w:hAnsi="Arial" w:cs="Arial"/>
          <w:sz w:val="20"/>
          <w:szCs w:val="20"/>
          <w:lang w:val="en-GB"/>
        </w:rPr>
      </w:pPr>
      <w:r>
        <w:rPr>
          <w:rFonts w:ascii="Arial" w:hAnsi="Arial" w:cs="Arial"/>
          <w:sz w:val="20"/>
          <w:szCs w:val="20"/>
          <w:lang w:val="en-GB"/>
        </w:rPr>
        <w:t>Election of the TWG members</w:t>
      </w:r>
    </w:p>
    <w:p w:rsidR="0013319E" w:rsidRPr="004D7E25" w:rsidRDefault="00111774" w:rsidP="009D5BF3">
      <w:pPr>
        <w:pStyle w:val="ListParagraph"/>
        <w:numPr>
          <w:ilvl w:val="0"/>
          <w:numId w:val="4"/>
        </w:numPr>
        <w:spacing w:after="0"/>
        <w:jc w:val="both"/>
        <w:rPr>
          <w:rFonts w:ascii="Arial" w:hAnsi="Arial" w:cs="Arial"/>
          <w:sz w:val="20"/>
          <w:szCs w:val="20"/>
          <w:lang w:val="en-GB"/>
        </w:rPr>
      </w:pPr>
      <w:r w:rsidRPr="004D7E25">
        <w:rPr>
          <w:rFonts w:ascii="Arial" w:hAnsi="Arial" w:cs="Arial"/>
          <w:sz w:val="20"/>
          <w:szCs w:val="20"/>
          <w:lang w:val="en-GB"/>
        </w:rPr>
        <w:t xml:space="preserve">Proposal for </w:t>
      </w:r>
      <w:r w:rsidR="0012333D">
        <w:rPr>
          <w:rFonts w:ascii="Arial" w:hAnsi="Arial" w:cs="Arial"/>
          <w:sz w:val="20"/>
          <w:szCs w:val="20"/>
          <w:lang w:val="en-GB"/>
        </w:rPr>
        <w:t xml:space="preserve">resilience-themed </w:t>
      </w:r>
      <w:r w:rsidR="004D7E25" w:rsidRPr="004D7E25">
        <w:rPr>
          <w:rFonts w:ascii="Arial" w:hAnsi="Arial" w:cs="Arial"/>
          <w:sz w:val="20"/>
          <w:szCs w:val="20"/>
          <w:lang w:val="en-GB"/>
        </w:rPr>
        <w:t>event</w:t>
      </w:r>
      <w:r w:rsidR="0012333D">
        <w:rPr>
          <w:rFonts w:ascii="Arial" w:hAnsi="Arial" w:cs="Arial"/>
          <w:sz w:val="20"/>
          <w:szCs w:val="20"/>
          <w:lang w:val="en-GB"/>
        </w:rPr>
        <w:t>s in 2018</w:t>
      </w:r>
    </w:p>
    <w:p w:rsidR="004A6F72" w:rsidRDefault="004A6F72" w:rsidP="00FD7788">
      <w:pPr>
        <w:spacing w:after="0"/>
        <w:jc w:val="both"/>
        <w:rPr>
          <w:rFonts w:ascii="Arial" w:hAnsi="Arial" w:cs="Arial"/>
          <w:sz w:val="20"/>
          <w:szCs w:val="20"/>
        </w:rPr>
      </w:pPr>
    </w:p>
    <w:p w:rsidR="005609D7" w:rsidRPr="00445DFB" w:rsidRDefault="00FD7788" w:rsidP="004D7E25">
      <w:pPr>
        <w:pStyle w:val="Heading1"/>
      </w:pPr>
      <w:r w:rsidRPr="00445DFB">
        <w:t>K</w:t>
      </w:r>
      <w:r w:rsidR="005609D7" w:rsidRPr="00445DFB">
        <w:t xml:space="preserve">ey points </w:t>
      </w:r>
      <w:r w:rsidRPr="00445DFB">
        <w:t>generated</w:t>
      </w:r>
      <w:r w:rsidR="005609D7" w:rsidRPr="00445DFB">
        <w:t xml:space="preserve"> </w:t>
      </w:r>
      <w:r w:rsidRPr="00445DFB">
        <w:t xml:space="preserve">from </w:t>
      </w:r>
      <w:r w:rsidR="004A6F72" w:rsidRPr="00445DFB">
        <w:t>the meeting</w:t>
      </w:r>
    </w:p>
    <w:p w:rsidR="00FD7788" w:rsidRPr="004D7E25" w:rsidRDefault="004D7E25" w:rsidP="004D7E25">
      <w:pPr>
        <w:pStyle w:val="Heading2"/>
      </w:pPr>
      <w:r w:rsidRPr="004D7E25">
        <w:t xml:space="preserve">Updates </w:t>
      </w:r>
    </w:p>
    <w:p w:rsidR="0012333D" w:rsidRDefault="0012333D" w:rsidP="0012333D">
      <w:pPr>
        <w:pStyle w:val="ListParagraph"/>
        <w:numPr>
          <w:ilvl w:val="0"/>
          <w:numId w:val="4"/>
        </w:numPr>
        <w:spacing w:after="0"/>
        <w:jc w:val="both"/>
        <w:rPr>
          <w:rFonts w:ascii="Arial" w:hAnsi="Arial" w:cs="Arial"/>
          <w:sz w:val="20"/>
          <w:szCs w:val="20"/>
        </w:rPr>
      </w:pPr>
      <w:r>
        <w:rPr>
          <w:rFonts w:ascii="Arial" w:hAnsi="Arial" w:cs="Arial"/>
          <w:sz w:val="20"/>
          <w:szCs w:val="20"/>
        </w:rPr>
        <w:t>The launch event was revisited.  It was deemed to be a successful event with much positive feedback from NGOs, donors and other participants.</w:t>
      </w:r>
    </w:p>
    <w:p w:rsidR="0012333D" w:rsidRDefault="0012333D" w:rsidP="0012333D">
      <w:pPr>
        <w:pStyle w:val="ListParagraph"/>
        <w:numPr>
          <w:ilvl w:val="0"/>
          <w:numId w:val="4"/>
        </w:numPr>
        <w:spacing w:after="0"/>
        <w:jc w:val="both"/>
        <w:rPr>
          <w:rFonts w:ascii="Arial" w:hAnsi="Arial" w:cs="Arial"/>
          <w:sz w:val="20"/>
          <w:szCs w:val="20"/>
        </w:rPr>
      </w:pPr>
      <w:r>
        <w:rPr>
          <w:rFonts w:ascii="Arial" w:hAnsi="Arial" w:cs="Arial"/>
          <w:sz w:val="20"/>
          <w:szCs w:val="20"/>
        </w:rPr>
        <w:t>TWG members requested that the NGO Forum Secretariat continue to ensure that the Resilience Exchange Network is advertised among members of the NGO Forum as confusions are continuing among some NGOs as to its purpose; and to avoid duplication of attempts to coordinate on resilience.</w:t>
      </w:r>
    </w:p>
    <w:p w:rsidR="0012333D" w:rsidRPr="0012333D" w:rsidRDefault="004D7E25" w:rsidP="0012333D">
      <w:pPr>
        <w:pStyle w:val="ListParagraph"/>
        <w:numPr>
          <w:ilvl w:val="0"/>
          <w:numId w:val="4"/>
        </w:numPr>
        <w:spacing w:after="0"/>
        <w:jc w:val="both"/>
        <w:rPr>
          <w:rFonts w:ascii="Arial" w:hAnsi="Arial" w:cs="Arial"/>
          <w:sz w:val="20"/>
          <w:szCs w:val="20"/>
        </w:rPr>
      </w:pPr>
      <w:r w:rsidRPr="004D7E25">
        <w:rPr>
          <w:rFonts w:ascii="Arial" w:hAnsi="Arial" w:cs="Arial"/>
          <w:sz w:val="20"/>
          <w:szCs w:val="20"/>
        </w:rPr>
        <w:t xml:space="preserve">Updates were provided </w:t>
      </w:r>
      <w:r w:rsidR="0012333D">
        <w:rPr>
          <w:rFonts w:ascii="Arial" w:hAnsi="Arial" w:cs="Arial"/>
          <w:sz w:val="20"/>
          <w:szCs w:val="20"/>
        </w:rPr>
        <w:t>fo</w:t>
      </w:r>
      <w:r w:rsidR="0012333D" w:rsidRPr="0012333D">
        <w:rPr>
          <w:rFonts w:ascii="Arial" w:hAnsi="Arial" w:cs="Arial"/>
          <w:sz w:val="20"/>
          <w:szCs w:val="20"/>
        </w:rPr>
        <w:t>llowing the last meeting</w:t>
      </w:r>
      <w:r w:rsidR="0012333D">
        <w:rPr>
          <w:rFonts w:ascii="Arial" w:hAnsi="Arial" w:cs="Arial"/>
          <w:sz w:val="20"/>
          <w:szCs w:val="20"/>
        </w:rPr>
        <w:t xml:space="preserve"> held in April</w:t>
      </w:r>
      <w:r w:rsidR="0012333D" w:rsidRPr="0012333D">
        <w:rPr>
          <w:rFonts w:ascii="Arial" w:hAnsi="Arial" w:cs="Arial"/>
          <w:sz w:val="20"/>
          <w:szCs w:val="20"/>
        </w:rPr>
        <w:t>.  The points in the last meeting were followed up on.  See notes below.</w:t>
      </w:r>
    </w:p>
    <w:p w:rsidR="004D7E25" w:rsidRPr="004D7E25" w:rsidRDefault="0012333D" w:rsidP="0012333D">
      <w:pPr>
        <w:pStyle w:val="ListParagraph"/>
        <w:spacing w:after="0"/>
        <w:ind w:left="360"/>
        <w:jc w:val="both"/>
        <w:rPr>
          <w:rFonts w:ascii="Arial" w:hAnsi="Arial" w:cs="Arial"/>
          <w:sz w:val="20"/>
          <w:szCs w:val="20"/>
        </w:rPr>
      </w:pPr>
      <w:r w:rsidRPr="004D7E25">
        <w:rPr>
          <w:rFonts w:ascii="Arial" w:hAnsi="Arial" w:cs="Arial"/>
          <w:sz w:val="20"/>
          <w:szCs w:val="20"/>
        </w:rPr>
        <w:t xml:space="preserve"> </w:t>
      </w:r>
    </w:p>
    <w:p w:rsidR="0012333D" w:rsidRPr="0012333D" w:rsidRDefault="0012333D" w:rsidP="0012333D">
      <w:pPr>
        <w:pStyle w:val="Heading2"/>
      </w:pPr>
      <w:r w:rsidRPr="0012333D">
        <w:t>Establishment of Resilience Exchange Network Portal</w:t>
      </w:r>
    </w:p>
    <w:p w:rsidR="0012333D" w:rsidRDefault="0012333D" w:rsidP="0012333D">
      <w:pPr>
        <w:pStyle w:val="ListParagraph"/>
        <w:numPr>
          <w:ilvl w:val="0"/>
          <w:numId w:val="4"/>
        </w:numPr>
        <w:spacing w:after="0"/>
        <w:jc w:val="both"/>
        <w:rPr>
          <w:rFonts w:ascii="Arial" w:hAnsi="Arial" w:cs="Arial"/>
          <w:sz w:val="20"/>
          <w:szCs w:val="20"/>
        </w:rPr>
      </w:pPr>
      <w:r>
        <w:rPr>
          <w:rFonts w:ascii="Arial" w:hAnsi="Arial" w:cs="Arial"/>
          <w:sz w:val="20"/>
          <w:szCs w:val="20"/>
        </w:rPr>
        <w:t xml:space="preserve">Kenneth </w:t>
      </w:r>
      <w:proofErr w:type="spellStart"/>
      <w:r>
        <w:rPr>
          <w:rFonts w:ascii="Arial" w:hAnsi="Arial" w:cs="Arial"/>
          <w:sz w:val="20"/>
          <w:szCs w:val="20"/>
        </w:rPr>
        <w:t>Muturi</w:t>
      </w:r>
      <w:proofErr w:type="spellEnd"/>
      <w:r>
        <w:rPr>
          <w:rFonts w:ascii="Arial" w:hAnsi="Arial" w:cs="Arial"/>
          <w:sz w:val="20"/>
          <w:szCs w:val="20"/>
        </w:rPr>
        <w:t xml:space="preserve">, </w:t>
      </w:r>
      <w:r w:rsidRPr="0012333D">
        <w:rPr>
          <w:rFonts w:ascii="Arial" w:hAnsi="Arial" w:cs="Arial"/>
          <w:sz w:val="20"/>
          <w:szCs w:val="20"/>
        </w:rPr>
        <w:t xml:space="preserve">Information </w:t>
      </w:r>
      <w:r>
        <w:rPr>
          <w:rFonts w:ascii="Arial" w:hAnsi="Arial" w:cs="Arial"/>
          <w:sz w:val="20"/>
          <w:szCs w:val="20"/>
        </w:rPr>
        <w:t>Advisor of the NGO Forum</w:t>
      </w:r>
      <w:r w:rsidRPr="0012333D">
        <w:rPr>
          <w:rFonts w:ascii="Arial" w:hAnsi="Arial" w:cs="Arial"/>
          <w:sz w:val="20"/>
          <w:szCs w:val="20"/>
        </w:rPr>
        <w:t xml:space="preserve"> </w:t>
      </w:r>
      <w:hyperlink r:id="rId8" w:history="1">
        <w:r w:rsidRPr="0079202B">
          <w:rPr>
            <w:rStyle w:val="Hyperlink"/>
            <w:rFonts w:ascii="Arial" w:hAnsi="Arial" w:cs="Arial"/>
            <w:sz w:val="20"/>
            <w:szCs w:val="20"/>
          </w:rPr>
          <w:t>infomgr@southsudanngoforum.org</w:t>
        </w:r>
      </w:hyperlink>
      <w:r>
        <w:rPr>
          <w:rFonts w:ascii="Arial" w:hAnsi="Arial" w:cs="Arial"/>
          <w:sz w:val="20"/>
          <w:szCs w:val="20"/>
        </w:rPr>
        <w:t xml:space="preserve"> </w:t>
      </w:r>
      <w:r w:rsidRPr="004D7E25">
        <w:rPr>
          <w:rFonts w:ascii="Arial" w:hAnsi="Arial" w:cs="Arial"/>
          <w:sz w:val="20"/>
          <w:szCs w:val="20"/>
        </w:rPr>
        <w:t xml:space="preserve">was </w:t>
      </w:r>
      <w:r>
        <w:rPr>
          <w:rFonts w:ascii="Arial" w:hAnsi="Arial" w:cs="Arial"/>
          <w:sz w:val="20"/>
          <w:szCs w:val="20"/>
        </w:rPr>
        <w:t xml:space="preserve">present at the meeting </w:t>
      </w:r>
      <w:r w:rsidRPr="004D7E25">
        <w:rPr>
          <w:rFonts w:ascii="Arial" w:hAnsi="Arial" w:cs="Arial"/>
          <w:sz w:val="20"/>
          <w:szCs w:val="20"/>
        </w:rPr>
        <w:t xml:space="preserve">to discuss the use of the </w:t>
      </w:r>
      <w:r>
        <w:rPr>
          <w:rFonts w:ascii="Arial" w:hAnsi="Arial" w:cs="Arial"/>
          <w:sz w:val="20"/>
          <w:szCs w:val="20"/>
        </w:rPr>
        <w:t xml:space="preserve">NGO Forum </w:t>
      </w:r>
      <w:r w:rsidRPr="004D7E25">
        <w:rPr>
          <w:rFonts w:ascii="Arial" w:hAnsi="Arial" w:cs="Arial"/>
          <w:sz w:val="20"/>
          <w:szCs w:val="20"/>
        </w:rPr>
        <w:t xml:space="preserve">website as a portal for the network to centralise information for sharing among </w:t>
      </w:r>
      <w:r>
        <w:rPr>
          <w:rFonts w:ascii="Arial" w:hAnsi="Arial" w:cs="Arial"/>
          <w:sz w:val="20"/>
          <w:szCs w:val="20"/>
        </w:rPr>
        <w:t xml:space="preserve">the </w:t>
      </w:r>
      <w:r w:rsidRPr="004D7E25">
        <w:rPr>
          <w:rFonts w:ascii="Arial" w:hAnsi="Arial" w:cs="Arial"/>
          <w:sz w:val="20"/>
          <w:szCs w:val="20"/>
        </w:rPr>
        <w:t>network members</w:t>
      </w:r>
      <w:r>
        <w:rPr>
          <w:rFonts w:ascii="Arial" w:hAnsi="Arial" w:cs="Arial"/>
          <w:sz w:val="20"/>
          <w:szCs w:val="20"/>
        </w:rPr>
        <w:t>.  The following actions arose from his participation:</w:t>
      </w:r>
    </w:p>
    <w:p w:rsidR="0012333D" w:rsidRDefault="0012333D" w:rsidP="0012333D">
      <w:pPr>
        <w:pStyle w:val="ListParagraph"/>
        <w:numPr>
          <w:ilvl w:val="1"/>
          <w:numId w:val="4"/>
        </w:numPr>
        <w:spacing w:after="0"/>
        <w:jc w:val="both"/>
        <w:rPr>
          <w:rFonts w:ascii="Arial" w:hAnsi="Arial" w:cs="Arial"/>
          <w:sz w:val="20"/>
          <w:szCs w:val="20"/>
        </w:rPr>
      </w:pPr>
      <w:r>
        <w:rPr>
          <w:rFonts w:ascii="Arial" w:hAnsi="Arial" w:cs="Arial"/>
          <w:sz w:val="20"/>
          <w:szCs w:val="20"/>
        </w:rPr>
        <w:t xml:space="preserve">The portal will be prepared for population by Tuesday 29 May </w:t>
      </w:r>
      <w:r w:rsidRPr="0012333D">
        <w:rPr>
          <w:rFonts w:ascii="Arial" w:hAnsi="Arial" w:cs="Arial"/>
          <w:b/>
          <w:sz w:val="20"/>
          <w:szCs w:val="20"/>
        </w:rPr>
        <w:t>(Responsibility: Kenneth)</w:t>
      </w:r>
      <w:r>
        <w:rPr>
          <w:rFonts w:ascii="Arial" w:hAnsi="Arial" w:cs="Arial"/>
          <w:sz w:val="20"/>
          <w:szCs w:val="20"/>
        </w:rPr>
        <w:t xml:space="preserve">.  </w:t>
      </w:r>
    </w:p>
    <w:p w:rsidR="0012333D" w:rsidRDefault="0012333D" w:rsidP="0012333D">
      <w:pPr>
        <w:pStyle w:val="ListParagraph"/>
        <w:numPr>
          <w:ilvl w:val="1"/>
          <w:numId w:val="4"/>
        </w:numPr>
        <w:spacing w:after="0"/>
        <w:jc w:val="both"/>
        <w:rPr>
          <w:rFonts w:ascii="Arial" w:hAnsi="Arial" w:cs="Arial"/>
          <w:sz w:val="20"/>
          <w:szCs w:val="20"/>
        </w:rPr>
      </w:pPr>
      <w:r w:rsidRPr="0012333D">
        <w:rPr>
          <w:rFonts w:ascii="Arial" w:hAnsi="Arial" w:cs="Arial"/>
          <w:sz w:val="20"/>
          <w:szCs w:val="20"/>
        </w:rPr>
        <w:t>Nellie will provide all meeting minutes and the events to date as well as some documents for uploading on the resource section</w:t>
      </w:r>
      <w:r>
        <w:rPr>
          <w:rFonts w:ascii="Arial" w:hAnsi="Arial" w:cs="Arial"/>
          <w:sz w:val="20"/>
          <w:szCs w:val="20"/>
        </w:rPr>
        <w:t>, including the GAC Donor Dialogue; and UN/USAID Recovery and Resilience conference</w:t>
      </w:r>
      <w:r w:rsidRPr="0012333D">
        <w:rPr>
          <w:rFonts w:ascii="Arial" w:hAnsi="Arial" w:cs="Arial"/>
          <w:sz w:val="20"/>
          <w:szCs w:val="20"/>
        </w:rPr>
        <w:t>.</w:t>
      </w:r>
      <w:r>
        <w:rPr>
          <w:rFonts w:ascii="Arial" w:hAnsi="Arial" w:cs="Arial"/>
          <w:sz w:val="20"/>
          <w:szCs w:val="20"/>
        </w:rPr>
        <w:t xml:space="preserve"> </w:t>
      </w:r>
      <w:r w:rsidRPr="0012333D">
        <w:rPr>
          <w:rFonts w:ascii="Arial" w:hAnsi="Arial" w:cs="Arial"/>
          <w:b/>
          <w:sz w:val="20"/>
          <w:szCs w:val="20"/>
        </w:rPr>
        <w:t xml:space="preserve">(Responsibility: </w:t>
      </w:r>
      <w:r>
        <w:rPr>
          <w:rFonts w:ascii="Arial" w:hAnsi="Arial" w:cs="Arial"/>
          <w:b/>
          <w:sz w:val="20"/>
          <w:szCs w:val="20"/>
        </w:rPr>
        <w:t>Nellie</w:t>
      </w:r>
      <w:r w:rsidRPr="0012333D">
        <w:rPr>
          <w:rFonts w:ascii="Arial" w:hAnsi="Arial" w:cs="Arial"/>
          <w:b/>
          <w:sz w:val="20"/>
          <w:szCs w:val="20"/>
        </w:rPr>
        <w:t>)</w:t>
      </w:r>
    </w:p>
    <w:p w:rsidR="0012333D" w:rsidRDefault="0012333D" w:rsidP="0012333D">
      <w:pPr>
        <w:pStyle w:val="ListParagraph"/>
        <w:numPr>
          <w:ilvl w:val="1"/>
          <w:numId w:val="4"/>
        </w:numPr>
        <w:spacing w:after="0"/>
        <w:jc w:val="both"/>
        <w:rPr>
          <w:rFonts w:ascii="Arial" w:hAnsi="Arial" w:cs="Arial"/>
          <w:sz w:val="20"/>
          <w:szCs w:val="20"/>
        </w:rPr>
      </w:pPr>
      <w:r>
        <w:rPr>
          <w:rFonts w:ascii="Arial" w:hAnsi="Arial" w:cs="Arial"/>
          <w:sz w:val="20"/>
          <w:szCs w:val="20"/>
        </w:rPr>
        <w:t xml:space="preserve">Network members will be informed of the launch of the portal following initial population of the site and will be invited to submit resources for uploading through an email to be set up: </w:t>
      </w:r>
      <w:hyperlink r:id="rId9" w:history="1">
        <w:r w:rsidRPr="0079202B">
          <w:rPr>
            <w:rStyle w:val="Hyperlink"/>
            <w:rFonts w:ascii="Arial" w:hAnsi="Arial" w:cs="Arial"/>
            <w:sz w:val="20"/>
            <w:szCs w:val="20"/>
          </w:rPr>
          <w:t>resilience@southsudanngoforum.org</w:t>
        </w:r>
      </w:hyperlink>
      <w:r>
        <w:rPr>
          <w:rFonts w:ascii="Arial" w:hAnsi="Arial" w:cs="Arial"/>
          <w:sz w:val="20"/>
          <w:szCs w:val="20"/>
        </w:rPr>
        <w:t xml:space="preserve"> </w:t>
      </w:r>
      <w:r w:rsidRPr="0012333D">
        <w:rPr>
          <w:rFonts w:ascii="Arial" w:hAnsi="Arial" w:cs="Arial"/>
          <w:b/>
          <w:sz w:val="20"/>
          <w:szCs w:val="20"/>
        </w:rPr>
        <w:t xml:space="preserve">(Responsibility: </w:t>
      </w:r>
      <w:r>
        <w:rPr>
          <w:rFonts w:ascii="Arial" w:hAnsi="Arial" w:cs="Arial"/>
          <w:b/>
          <w:sz w:val="20"/>
          <w:szCs w:val="20"/>
        </w:rPr>
        <w:t>Nellie</w:t>
      </w:r>
      <w:r w:rsidRPr="0012333D">
        <w:rPr>
          <w:rFonts w:ascii="Arial" w:hAnsi="Arial" w:cs="Arial"/>
          <w:b/>
          <w:sz w:val="20"/>
          <w:szCs w:val="20"/>
        </w:rPr>
        <w:t>)</w:t>
      </w:r>
    </w:p>
    <w:p w:rsidR="0012333D" w:rsidRPr="0012333D" w:rsidRDefault="0012333D" w:rsidP="0012333D">
      <w:pPr>
        <w:pStyle w:val="ListParagraph"/>
        <w:numPr>
          <w:ilvl w:val="1"/>
          <w:numId w:val="4"/>
        </w:numPr>
        <w:spacing w:after="0"/>
        <w:jc w:val="both"/>
        <w:rPr>
          <w:rFonts w:ascii="Arial" w:hAnsi="Arial" w:cs="Arial"/>
          <w:sz w:val="20"/>
          <w:szCs w:val="20"/>
        </w:rPr>
      </w:pPr>
      <w:r>
        <w:rPr>
          <w:rFonts w:ascii="Arial" w:hAnsi="Arial" w:cs="Arial"/>
          <w:sz w:val="20"/>
          <w:szCs w:val="20"/>
        </w:rPr>
        <w:lastRenderedPageBreak/>
        <w:t xml:space="preserve">All members of the TWG will be provided with access to the email account. </w:t>
      </w:r>
      <w:r w:rsidRPr="0012333D">
        <w:rPr>
          <w:rFonts w:ascii="Arial" w:hAnsi="Arial" w:cs="Arial"/>
          <w:b/>
          <w:sz w:val="20"/>
          <w:szCs w:val="20"/>
        </w:rPr>
        <w:t>(Responsibility: Kenneth)</w:t>
      </w:r>
    </w:p>
    <w:p w:rsidR="0012333D" w:rsidRPr="0012333D" w:rsidRDefault="0012333D" w:rsidP="0012333D">
      <w:pPr>
        <w:pStyle w:val="ListParagraph"/>
        <w:numPr>
          <w:ilvl w:val="1"/>
          <w:numId w:val="4"/>
        </w:numPr>
        <w:spacing w:after="0"/>
        <w:jc w:val="both"/>
        <w:rPr>
          <w:rFonts w:ascii="Arial" w:hAnsi="Arial" w:cs="Arial"/>
          <w:sz w:val="20"/>
          <w:szCs w:val="20"/>
        </w:rPr>
      </w:pPr>
      <w:r w:rsidRPr="0012333D">
        <w:rPr>
          <w:rFonts w:ascii="Arial" w:hAnsi="Arial" w:cs="Arial"/>
          <w:sz w:val="20"/>
          <w:szCs w:val="20"/>
        </w:rPr>
        <w:t>Emails can also be copied to TWG members to ensure that</w:t>
      </w:r>
      <w:r>
        <w:rPr>
          <w:rFonts w:ascii="Arial" w:hAnsi="Arial" w:cs="Arial"/>
          <w:sz w:val="20"/>
          <w:szCs w:val="20"/>
        </w:rPr>
        <w:t xml:space="preserve"> information flows are not disrupted.</w:t>
      </w:r>
    </w:p>
    <w:p w:rsidR="0012333D" w:rsidRPr="0012333D" w:rsidRDefault="0012333D" w:rsidP="0012333D">
      <w:pPr>
        <w:pStyle w:val="ListParagraph"/>
        <w:numPr>
          <w:ilvl w:val="1"/>
          <w:numId w:val="4"/>
        </w:numPr>
        <w:spacing w:after="0"/>
        <w:jc w:val="both"/>
        <w:rPr>
          <w:rFonts w:ascii="Arial" w:hAnsi="Arial" w:cs="Arial"/>
          <w:sz w:val="20"/>
          <w:szCs w:val="20"/>
        </w:rPr>
      </w:pPr>
      <w:r>
        <w:rPr>
          <w:rFonts w:ascii="Arial" w:hAnsi="Arial" w:cs="Arial"/>
          <w:sz w:val="20"/>
          <w:szCs w:val="20"/>
        </w:rPr>
        <w:t xml:space="preserve">The meeting minutes will be held in a folder with permissions attached.  As with the email address the TWG will hold the password for this. </w:t>
      </w:r>
      <w:r w:rsidRPr="0012333D">
        <w:rPr>
          <w:rFonts w:ascii="Arial" w:hAnsi="Arial" w:cs="Arial"/>
          <w:b/>
          <w:sz w:val="20"/>
          <w:szCs w:val="20"/>
        </w:rPr>
        <w:t>(Responsibility: Kenneth)</w:t>
      </w:r>
    </w:p>
    <w:p w:rsidR="0012333D" w:rsidRPr="0012333D" w:rsidRDefault="0012333D" w:rsidP="0012333D">
      <w:pPr>
        <w:pStyle w:val="ListParagraph"/>
        <w:numPr>
          <w:ilvl w:val="1"/>
          <w:numId w:val="4"/>
        </w:numPr>
        <w:spacing w:after="0"/>
        <w:jc w:val="both"/>
        <w:rPr>
          <w:rFonts w:ascii="Arial" w:hAnsi="Arial" w:cs="Arial"/>
          <w:sz w:val="20"/>
          <w:szCs w:val="20"/>
        </w:rPr>
      </w:pPr>
      <w:r w:rsidRPr="0012333D">
        <w:rPr>
          <w:rFonts w:ascii="Arial" w:hAnsi="Arial" w:cs="Arial"/>
          <w:sz w:val="20"/>
          <w:szCs w:val="20"/>
        </w:rPr>
        <w:t xml:space="preserve">An introduction to the Resilience Exchange Network will developed for the webpage. </w:t>
      </w:r>
      <w:r w:rsidRPr="0012333D">
        <w:rPr>
          <w:rFonts w:ascii="Arial" w:hAnsi="Arial" w:cs="Arial"/>
          <w:b/>
          <w:sz w:val="20"/>
          <w:szCs w:val="20"/>
        </w:rPr>
        <w:t xml:space="preserve">(Responsibility: </w:t>
      </w:r>
      <w:r>
        <w:rPr>
          <w:rFonts w:ascii="Arial" w:hAnsi="Arial" w:cs="Arial"/>
          <w:b/>
          <w:sz w:val="20"/>
          <w:szCs w:val="20"/>
        </w:rPr>
        <w:t>Nellie</w:t>
      </w:r>
      <w:r w:rsidRPr="0012333D">
        <w:rPr>
          <w:rFonts w:ascii="Arial" w:hAnsi="Arial" w:cs="Arial"/>
          <w:b/>
          <w:sz w:val="20"/>
          <w:szCs w:val="20"/>
        </w:rPr>
        <w:t>)</w:t>
      </w:r>
    </w:p>
    <w:p w:rsidR="0012333D" w:rsidRPr="0012333D" w:rsidRDefault="0012333D" w:rsidP="0012333D">
      <w:pPr>
        <w:pStyle w:val="ListParagraph"/>
        <w:spacing w:after="0"/>
        <w:ind w:left="1080"/>
        <w:jc w:val="both"/>
        <w:rPr>
          <w:rFonts w:ascii="Arial" w:hAnsi="Arial" w:cs="Arial"/>
          <w:sz w:val="20"/>
          <w:szCs w:val="20"/>
        </w:rPr>
      </w:pPr>
    </w:p>
    <w:p w:rsidR="009D5BF3" w:rsidRPr="004D7E25" w:rsidRDefault="004D7E25" w:rsidP="004D7E25">
      <w:pPr>
        <w:pStyle w:val="Heading2"/>
      </w:pPr>
      <w:r w:rsidRPr="004D7E25">
        <w:t xml:space="preserve">Finalisation of </w:t>
      </w:r>
      <w:r w:rsidR="009D5BF3" w:rsidRPr="00445DFB">
        <w:t xml:space="preserve">terms of reference for the Resilience Exchange Network </w:t>
      </w:r>
    </w:p>
    <w:p w:rsidR="004D7E25" w:rsidRPr="004D7E25" w:rsidRDefault="004D7E25" w:rsidP="004D7E25">
      <w:pPr>
        <w:pStyle w:val="ListParagraph"/>
        <w:numPr>
          <w:ilvl w:val="0"/>
          <w:numId w:val="4"/>
        </w:numPr>
        <w:spacing w:after="0"/>
        <w:jc w:val="both"/>
        <w:rPr>
          <w:rFonts w:ascii="Arial" w:eastAsia="Times New Roman" w:hAnsi="Arial" w:cs="Arial"/>
          <w:color w:val="000000"/>
          <w:sz w:val="20"/>
          <w:szCs w:val="20"/>
          <w:lang w:eastAsia="en-IE"/>
        </w:rPr>
      </w:pPr>
      <w:r w:rsidRPr="004D7E25">
        <w:rPr>
          <w:rFonts w:ascii="Arial" w:hAnsi="Arial" w:cs="Arial"/>
          <w:sz w:val="20"/>
          <w:szCs w:val="20"/>
        </w:rPr>
        <w:t xml:space="preserve">The terms of referenced were </w:t>
      </w:r>
      <w:r w:rsidR="0012333D">
        <w:rPr>
          <w:rFonts w:ascii="Arial" w:hAnsi="Arial" w:cs="Arial"/>
          <w:sz w:val="20"/>
          <w:szCs w:val="20"/>
        </w:rPr>
        <w:t xml:space="preserve">altered to name a technical working group </w:t>
      </w:r>
      <w:r w:rsidR="00F00004">
        <w:rPr>
          <w:rFonts w:ascii="Arial" w:hAnsi="Arial" w:cs="Arial"/>
          <w:sz w:val="20"/>
          <w:szCs w:val="20"/>
        </w:rPr>
        <w:t xml:space="preserve">(TWG) </w:t>
      </w:r>
      <w:r w:rsidR="0012333D">
        <w:rPr>
          <w:rFonts w:ascii="Arial" w:hAnsi="Arial" w:cs="Arial"/>
          <w:sz w:val="20"/>
          <w:szCs w:val="20"/>
        </w:rPr>
        <w:t>rather than a steering committee</w:t>
      </w:r>
      <w:r w:rsidR="003D5DD0">
        <w:rPr>
          <w:rFonts w:ascii="Arial" w:hAnsi="Arial" w:cs="Arial"/>
          <w:sz w:val="20"/>
          <w:szCs w:val="20"/>
        </w:rPr>
        <w:t>, to ensure that the role of the group as part of the NGO Forum is understood by all</w:t>
      </w:r>
      <w:r w:rsidRPr="004D7E25">
        <w:rPr>
          <w:rFonts w:ascii="Arial" w:hAnsi="Arial" w:cs="Arial"/>
          <w:sz w:val="20"/>
          <w:szCs w:val="20"/>
        </w:rPr>
        <w:t xml:space="preserve">.  </w:t>
      </w:r>
      <w:r w:rsidR="0012333D">
        <w:rPr>
          <w:rFonts w:ascii="Arial" w:hAnsi="Arial" w:cs="Arial"/>
          <w:sz w:val="20"/>
          <w:szCs w:val="20"/>
        </w:rPr>
        <w:t xml:space="preserve">The revised version are attached to the minutes of this meeting.  </w:t>
      </w:r>
      <w:r w:rsidR="0012333D" w:rsidRPr="0012333D">
        <w:rPr>
          <w:rFonts w:ascii="Arial" w:hAnsi="Arial" w:cs="Arial"/>
          <w:b/>
          <w:sz w:val="20"/>
          <w:szCs w:val="20"/>
        </w:rPr>
        <w:t xml:space="preserve">(Responsibility: </w:t>
      </w:r>
      <w:r w:rsidR="0012333D">
        <w:rPr>
          <w:rFonts w:ascii="Arial" w:hAnsi="Arial" w:cs="Arial"/>
          <w:b/>
          <w:sz w:val="20"/>
          <w:szCs w:val="20"/>
        </w:rPr>
        <w:t>Nellie</w:t>
      </w:r>
      <w:r w:rsidR="0012333D" w:rsidRPr="0012333D">
        <w:rPr>
          <w:rFonts w:ascii="Arial" w:hAnsi="Arial" w:cs="Arial"/>
          <w:b/>
          <w:sz w:val="20"/>
          <w:szCs w:val="20"/>
        </w:rPr>
        <w:t>)</w:t>
      </w:r>
    </w:p>
    <w:p w:rsidR="004D7E25" w:rsidRDefault="004D7E25" w:rsidP="0012333D">
      <w:pPr>
        <w:pStyle w:val="ListParagraph"/>
        <w:spacing w:after="0"/>
        <w:ind w:left="360"/>
        <w:jc w:val="both"/>
        <w:rPr>
          <w:rFonts w:ascii="Arial" w:eastAsia="Times New Roman" w:hAnsi="Arial" w:cs="Arial"/>
          <w:color w:val="000000"/>
          <w:sz w:val="20"/>
          <w:szCs w:val="20"/>
          <w:lang w:eastAsia="en-IE"/>
        </w:rPr>
      </w:pPr>
    </w:p>
    <w:p w:rsidR="0012333D" w:rsidRPr="0012333D" w:rsidRDefault="0012333D" w:rsidP="0012333D">
      <w:pPr>
        <w:pStyle w:val="Heading2"/>
      </w:pPr>
      <w:r w:rsidRPr="0012333D">
        <w:t>Election of the TWG members</w:t>
      </w:r>
    </w:p>
    <w:p w:rsidR="0012333D" w:rsidRDefault="0012333D" w:rsidP="0012333D">
      <w:pPr>
        <w:pStyle w:val="ListParagraph"/>
        <w:numPr>
          <w:ilvl w:val="0"/>
          <w:numId w:val="4"/>
        </w:numPr>
        <w:spacing w:after="0"/>
        <w:jc w:val="both"/>
        <w:rPr>
          <w:rFonts w:ascii="Arial" w:hAnsi="Arial" w:cs="Arial"/>
          <w:sz w:val="20"/>
          <w:szCs w:val="20"/>
        </w:rPr>
      </w:pPr>
      <w:r w:rsidRPr="0012333D">
        <w:rPr>
          <w:rFonts w:ascii="Arial" w:hAnsi="Arial" w:cs="Arial"/>
          <w:sz w:val="20"/>
          <w:szCs w:val="20"/>
        </w:rPr>
        <w:t xml:space="preserve">As per the ToR, the Technical Working Group </w:t>
      </w:r>
      <w:r w:rsidR="00F00004">
        <w:rPr>
          <w:rFonts w:ascii="Arial" w:hAnsi="Arial" w:cs="Arial"/>
          <w:sz w:val="20"/>
          <w:szCs w:val="20"/>
        </w:rPr>
        <w:t xml:space="preserve">(TWG) </w:t>
      </w:r>
      <w:r w:rsidRPr="0012333D">
        <w:rPr>
          <w:rFonts w:ascii="Arial" w:hAnsi="Arial" w:cs="Arial"/>
          <w:sz w:val="20"/>
          <w:szCs w:val="20"/>
        </w:rPr>
        <w:t xml:space="preserve">selected on 22 February 2018 will be reconfirmed or replaced at the end of June 2018.  </w:t>
      </w:r>
      <w:r>
        <w:rPr>
          <w:rFonts w:ascii="Arial" w:hAnsi="Arial" w:cs="Arial"/>
          <w:sz w:val="20"/>
          <w:szCs w:val="20"/>
        </w:rPr>
        <w:t xml:space="preserve">A decision was taken for Nellie to draft an email to all members notifying them of the decision of Concern Worldwide as founder member of the Resilience Exchange Network to withdraw to allow for another member to join the group.  </w:t>
      </w:r>
      <w:r w:rsidR="003D5DD0" w:rsidRPr="0012333D">
        <w:rPr>
          <w:rFonts w:ascii="Arial" w:hAnsi="Arial" w:cs="Arial"/>
          <w:b/>
          <w:sz w:val="20"/>
          <w:szCs w:val="20"/>
        </w:rPr>
        <w:t xml:space="preserve">(Responsibility: </w:t>
      </w:r>
      <w:r w:rsidR="003D5DD0">
        <w:rPr>
          <w:rFonts w:ascii="Arial" w:hAnsi="Arial" w:cs="Arial"/>
          <w:b/>
          <w:sz w:val="20"/>
          <w:szCs w:val="20"/>
        </w:rPr>
        <w:t>Nellie</w:t>
      </w:r>
      <w:r w:rsidR="003D5DD0" w:rsidRPr="0012333D">
        <w:rPr>
          <w:rFonts w:ascii="Arial" w:hAnsi="Arial" w:cs="Arial"/>
          <w:b/>
          <w:sz w:val="20"/>
          <w:szCs w:val="20"/>
        </w:rPr>
        <w:t>)</w:t>
      </w:r>
    </w:p>
    <w:p w:rsidR="0012333D" w:rsidRDefault="0012333D" w:rsidP="0012333D">
      <w:pPr>
        <w:pStyle w:val="ListParagraph"/>
        <w:numPr>
          <w:ilvl w:val="0"/>
          <w:numId w:val="4"/>
        </w:numPr>
        <w:spacing w:after="0"/>
        <w:jc w:val="both"/>
        <w:rPr>
          <w:rFonts w:ascii="Arial" w:hAnsi="Arial" w:cs="Arial"/>
          <w:sz w:val="20"/>
          <w:szCs w:val="20"/>
        </w:rPr>
      </w:pPr>
      <w:r>
        <w:rPr>
          <w:rFonts w:ascii="Arial" w:hAnsi="Arial" w:cs="Arial"/>
          <w:sz w:val="20"/>
          <w:szCs w:val="20"/>
        </w:rPr>
        <w:t>Through the email, all NNGOs/INGOs will be requested to respond to reconfirm the other four members, and to express their interest in joining the TWG.</w:t>
      </w:r>
    </w:p>
    <w:p w:rsidR="0012333D" w:rsidRDefault="0012333D" w:rsidP="0012333D">
      <w:pPr>
        <w:pStyle w:val="ListParagraph"/>
        <w:numPr>
          <w:ilvl w:val="0"/>
          <w:numId w:val="4"/>
        </w:numPr>
        <w:spacing w:after="0"/>
        <w:jc w:val="both"/>
        <w:rPr>
          <w:rFonts w:ascii="Arial" w:hAnsi="Arial" w:cs="Arial"/>
          <w:sz w:val="20"/>
          <w:szCs w:val="20"/>
        </w:rPr>
      </w:pPr>
      <w:r>
        <w:rPr>
          <w:rFonts w:ascii="Arial" w:hAnsi="Arial" w:cs="Arial"/>
          <w:sz w:val="20"/>
          <w:szCs w:val="20"/>
        </w:rPr>
        <w:t>Following the admission of the new member, the chair will be elected by the TWG.</w:t>
      </w:r>
    </w:p>
    <w:p w:rsidR="0012333D" w:rsidRDefault="0012333D" w:rsidP="0012333D">
      <w:pPr>
        <w:pStyle w:val="ListParagraph"/>
        <w:numPr>
          <w:ilvl w:val="0"/>
          <w:numId w:val="4"/>
        </w:numPr>
        <w:spacing w:after="0"/>
        <w:jc w:val="both"/>
        <w:rPr>
          <w:rFonts w:ascii="Arial" w:hAnsi="Arial" w:cs="Arial"/>
          <w:sz w:val="20"/>
          <w:szCs w:val="20"/>
        </w:rPr>
      </w:pPr>
      <w:r>
        <w:rPr>
          <w:rFonts w:ascii="Arial" w:hAnsi="Arial" w:cs="Arial"/>
          <w:sz w:val="20"/>
          <w:szCs w:val="20"/>
        </w:rPr>
        <w:t>All members requested that any newcomers have the capacity and willingness to participate meaningfully in the group.</w:t>
      </w:r>
    </w:p>
    <w:p w:rsidR="0012333D" w:rsidRPr="0012333D" w:rsidRDefault="0012333D" w:rsidP="0012333D">
      <w:pPr>
        <w:pStyle w:val="ListParagraph"/>
        <w:numPr>
          <w:ilvl w:val="0"/>
          <w:numId w:val="4"/>
        </w:numPr>
        <w:spacing w:after="0"/>
        <w:jc w:val="both"/>
        <w:rPr>
          <w:rFonts w:ascii="Arial" w:hAnsi="Arial" w:cs="Arial"/>
          <w:sz w:val="20"/>
          <w:szCs w:val="20"/>
        </w:rPr>
      </w:pPr>
      <w:r>
        <w:rPr>
          <w:rFonts w:ascii="Arial" w:hAnsi="Arial" w:cs="Arial"/>
          <w:sz w:val="20"/>
          <w:szCs w:val="20"/>
        </w:rPr>
        <w:t>It was further decided that the number of members of the TWG should remain at 5 representatives as a larger number becomes unworkable in terms of coordination and meeting as a group.</w:t>
      </w:r>
    </w:p>
    <w:p w:rsidR="009D5BF3" w:rsidRPr="004D7E25" w:rsidRDefault="009D5BF3" w:rsidP="009D5BF3">
      <w:pPr>
        <w:pStyle w:val="ListParagraph"/>
        <w:spacing w:after="0" w:line="240" w:lineRule="auto"/>
        <w:ind w:left="360"/>
        <w:jc w:val="both"/>
        <w:rPr>
          <w:rFonts w:ascii="Arial" w:eastAsia="Times New Roman" w:hAnsi="Arial" w:cs="Arial"/>
          <w:color w:val="000000"/>
          <w:sz w:val="20"/>
          <w:szCs w:val="20"/>
          <w:lang w:eastAsia="en-IE"/>
        </w:rPr>
      </w:pPr>
    </w:p>
    <w:p w:rsidR="0012333D" w:rsidRPr="0012333D" w:rsidRDefault="0012333D" w:rsidP="0012333D">
      <w:pPr>
        <w:pStyle w:val="Heading2"/>
      </w:pPr>
      <w:r w:rsidRPr="0012333D">
        <w:t>Proposal for resilience-themed events in 2018</w:t>
      </w:r>
    </w:p>
    <w:p w:rsidR="003D5DD0" w:rsidRDefault="00445DFB" w:rsidP="00445DFB">
      <w:pPr>
        <w:pStyle w:val="ListParagraph"/>
        <w:numPr>
          <w:ilvl w:val="0"/>
          <w:numId w:val="4"/>
        </w:numPr>
        <w:spacing w:after="0"/>
        <w:jc w:val="both"/>
        <w:rPr>
          <w:rFonts w:ascii="Arial" w:hAnsi="Arial" w:cs="Arial"/>
          <w:sz w:val="20"/>
          <w:szCs w:val="20"/>
        </w:rPr>
      </w:pPr>
      <w:r w:rsidRPr="004D7E25">
        <w:rPr>
          <w:rFonts w:ascii="Arial" w:hAnsi="Arial" w:cs="Arial"/>
          <w:sz w:val="20"/>
          <w:szCs w:val="20"/>
        </w:rPr>
        <w:t>BRACED South Sudan w</w:t>
      </w:r>
      <w:r w:rsidR="004D7E25" w:rsidRPr="004D7E25">
        <w:rPr>
          <w:rFonts w:ascii="Arial" w:hAnsi="Arial" w:cs="Arial"/>
          <w:sz w:val="20"/>
          <w:szCs w:val="20"/>
        </w:rPr>
        <w:t>ill</w:t>
      </w:r>
      <w:r w:rsidRPr="004D7E25">
        <w:rPr>
          <w:rFonts w:ascii="Arial" w:hAnsi="Arial" w:cs="Arial"/>
          <w:sz w:val="20"/>
          <w:szCs w:val="20"/>
        </w:rPr>
        <w:t xml:space="preserve"> be pleased to host a</w:t>
      </w:r>
      <w:r w:rsidR="004D7E25" w:rsidRPr="004D7E25">
        <w:rPr>
          <w:rFonts w:ascii="Arial" w:hAnsi="Arial" w:cs="Arial"/>
          <w:sz w:val="20"/>
          <w:szCs w:val="20"/>
        </w:rPr>
        <w:t>n</w:t>
      </w:r>
      <w:r w:rsidRPr="004D7E25">
        <w:rPr>
          <w:rFonts w:ascii="Arial" w:hAnsi="Arial" w:cs="Arial"/>
          <w:sz w:val="20"/>
          <w:szCs w:val="20"/>
        </w:rPr>
        <w:t xml:space="preserve"> </w:t>
      </w:r>
      <w:r w:rsidR="003D5DD0">
        <w:rPr>
          <w:rFonts w:ascii="Arial" w:hAnsi="Arial" w:cs="Arial"/>
          <w:sz w:val="20"/>
          <w:szCs w:val="20"/>
        </w:rPr>
        <w:t xml:space="preserve">additional </w:t>
      </w:r>
      <w:r w:rsidRPr="004D7E25">
        <w:rPr>
          <w:rFonts w:ascii="Arial" w:hAnsi="Arial" w:cs="Arial"/>
          <w:sz w:val="20"/>
          <w:szCs w:val="20"/>
        </w:rPr>
        <w:t xml:space="preserve">event </w:t>
      </w:r>
      <w:r w:rsidR="003D5DD0">
        <w:rPr>
          <w:rFonts w:ascii="Arial" w:hAnsi="Arial" w:cs="Arial"/>
          <w:sz w:val="20"/>
          <w:szCs w:val="20"/>
        </w:rPr>
        <w:t xml:space="preserve">before the end of June 2018.  There was a unanimous call to have an event on </w:t>
      </w:r>
      <w:r w:rsidR="003D5DD0" w:rsidRPr="003D5DD0">
        <w:rPr>
          <w:rFonts w:ascii="Arial" w:hAnsi="Arial" w:cs="Arial"/>
          <w:b/>
          <w:sz w:val="20"/>
          <w:szCs w:val="20"/>
          <w:u w:val="single"/>
        </w:rPr>
        <w:t>Resilience Measurement</w:t>
      </w:r>
      <w:r w:rsidR="003D5DD0">
        <w:rPr>
          <w:rFonts w:ascii="Arial" w:hAnsi="Arial" w:cs="Arial"/>
          <w:sz w:val="20"/>
          <w:szCs w:val="20"/>
        </w:rPr>
        <w:t>. This event would be for technical experts within organisations rather than being at a high level of representation as for the launch event.</w:t>
      </w:r>
    </w:p>
    <w:p w:rsidR="003D5DD0" w:rsidRDefault="003D5DD0" w:rsidP="00445DFB">
      <w:pPr>
        <w:pStyle w:val="ListParagraph"/>
        <w:numPr>
          <w:ilvl w:val="0"/>
          <w:numId w:val="4"/>
        </w:numPr>
        <w:spacing w:after="0"/>
        <w:jc w:val="both"/>
        <w:rPr>
          <w:rFonts w:ascii="Arial" w:hAnsi="Arial" w:cs="Arial"/>
          <w:sz w:val="20"/>
          <w:szCs w:val="20"/>
        </w:rPr>
      </w:pPr>
      <w:r>
        <w:rPr>
          <w:rFonts w:ascii="Arial" w:hAnsi="Arial" w:cs="Arial"/>
          <w:sz w:val="20"/>
          <w:szCs w:val="20"/>
        </w:rPr>
        <w:t>The week of 18 June was proposed for the event subject to confirmation by key speakers.</w:t>
      </w:r>
    </w:p>
    <w:p w:rsidR="009D5BF3" w:rsidRDefault="003D5DD0" w:rsidP="003D5DD0">
      <w:pPr>
        <w:pStyle w:val="ListParagraph"/>
        <w:numPr>
          <w:ilvl w:val="0"/>
          <w:numId w:val="4"/>
        </w:numPr>
        <w:spacing w:after="0"/>
        <w:jc w:val="both"/>
        <w:rPr>
          <w:rFonts w:ascii="Arial" w:hAnsi="Arial" w:cs="Arial"/>
          <w:sz w:val="20"/>
          <w:szCs w:val="20"/>
        </w:rPr>
      </w:pPr>
      <w:r>
        <w:rPr>
          <w:rFonts w:ascii="Arial" w:hAnsi="Arial" w:cs="Arial"/>
          <w:sz w:val="20"/>
          <w:szCs w:val="20"/>
        </w:rPr>
        <w:t>Organisations such as FAO, Goal, CRS, Save the Children, USAID, WFP, ACTED and World Vision were suggested as potential speakers at the eve</w:t>
      </w:r>
      <w:bookmarkStart w:id="0" w:name="_GoBack"/>
      <w:bookmarkEnd w:id="0"/>
      <w:r>
        <w:rPr>
          <w:rFonts w:ascii="Arial" w:hAnsi="Arial" w:cs="Arial"/>
          <w:sz w:val="20"/>
          <w:szCs w:val="20"/>
        </w:rPr>
        <w:t xml:space="preserve">nt however that the invitation would be sent widely to discuss resilience measurement.  All TWG members will follow up with their key networks.  As part of BRACED for example, Nellie will contact FAO who are the owners of the SHARP and RIMA II tools.  </w:t>
      </w:r>
    </w:p>
    <w:p w:rsidR="003D5DD0" w:rsidRDefault="003D5DD0" w:rsidP="003D5DD0">
      <w:pPr>
        <w:pStyle w:val="ListParagraph"/>
        <w:numPr>
          <w:ilvl w:val="0"/>
          <w:numId w:val="4"/>
        </w:numPr>
        <w:spacing w:after="0"/>
        <w:jc w:val="both"/>
        <w:rPr>
          <w:rFonts w:ascii="Arial" w:hAnsi="Arial" w:cs="Arial"/>
          <w:sz w:val="20"/>
          <w:szCs w:val="20"/>
        </w:rPr>
      </w:pPr>
      <w:r>
        <w:rPr>
          <w:rFonts w:ascii="Arial" w:hAnsi="Arial" w:cs="Arial"/>
          <w:sz w:val="20"/>
          <w:szCs w:val="20"/>
        </w:rPr>
        <w:t>Additional events could be proposed however the number of events should recognise that the TWG will called on to represent the NGOs at various events during the year so the number of events should be limited to ensure that the members, who are voluntary, are not overburdened and unable to participate meaningfully as a result.</w:t>
      </w:r>
    </w:p>
    <w:p w:rsidR="003D5DD0" w:rsidRDefault="003D5DD0" w:rsidP="003D5DD0">
      <w:pPr>
        <w:pStyle w:val="ListParagraph"/>
        <w:numPr>
          <w:ilvl w:val="0"/>
          <w:numId w:val="4"/>
        </w:numPr>
        <w:spacing w:after="0"/>
        <w:jc w:val="both"/>
        <w:rPr>
          <w:rFonts w:ascii="Arial" w:hAnsi="Arial" w:cs="Arial"/>
          <w:sz w:val="20"/>
          <w:szCs w:val="20"/>
        </w:rPr>
      </w:pPr>
      <w:r>
        <w:rPr>
          <w:rFonts w:ascii="Arial" w:hAnsi="Arial" w:cs="Arial"/>
          <w:sz w:val="20"/>
          <w:szCs w:val="20"/>
        </w:rPr>
        <w:t>Proposed additional events:</w:t>
      </w:r>
    </w:p>
    <w:p w:rsidR="003D5DD0" w:rsidRDefault="003D5DD0" w:rsidP="003D5DD0">
      <w:pPr>
        <w:pStyle w:val="ListParagraph"/>
        <w:numPr>
          <w:ilvl w:val="1"/>
          <w:numId w:val="4"/>
        </w:numPr>
        <w:spacing w:after="0"/>
        <w:jc w:val="both"/>
        <w:rPr>
          <w:rFonts w:ascii="Arial" w:hAnsi="Arial" w:cs="Arial"/>
          <w:sz w:val="20"/>
          <w:szCs w:val="20"/>
        </w:rPr>
      </w:pPr>
      <w:r w:rsidRPr="003D5DD0">
        <w:rPr>
          <w:rFonts w:ascii="Arial" w:hAnsi="Arial" w:cs="Arial"/>
          <w:b/>
          <w:sz w:val="20"/>
          <w:szCs w:val="20"/>
          <w:u w:val="single"/>
        </w:rPr>
        <w:t>Conflict and Resilience</w:t>
      </w:r>
      <w:r>
        <w:rPr>
          <w:rFonts w:ascii="Arial" w:hAnsi="Arial" w:cs="Arial"/>
          <w:sz w:val="20"/>
          <w:szCs w:val="20"/>
        </w:rPr>
        <w:t>:  inviting CSRF, BRACED (Concern Worldwide or ACTED), FAO, UNDP and UNMISS (NGO Liaison) to present; as well as identifying other actors or stakeholders with information to share on conflict sensitive or peacebuilding initiatives.</w:t>
      </w:r>
    </w:p>
    <w:p w:rsidR="003D5DD0" w:rsidRPr="003D5DD0" w:rsidRDefault="003D5DD0" w:rsidP="003D5DD0">
      <w:pPr>
        <w:pStyle w:val="ListParagraph"/>
        <w:numPr>
          <w:ilvl w:val="1"/>
          <w:numId w:val="4"/>
        </w:numPr>
        <w:spacing w:after="0"/>
        <w:jc w:val="both"/>
        <w:rPr>
          <w:rFonts w:ascii="Arial" w:hAnsi="Arial" w:cs="Arial"/>
          <w:b/>
          <w:sz w:val="20"/>
          <w:szCs w:val="20"/>
          <w:u w:val="single"/>
        </w:rPr>
      </w:pPr>
      <w:r>
        <w:rPr>
          <w:rFonts w:ascii="Arial" w:hAnsi="Arial" w:cs="Arial"/>
          <w:b/>
          <w:sz w:val="20"/>
          <w:szCs w:val="20"/>
          <w:u w:val="single"/>
        </w:rPr>
        <w:t>Resilience</w:t>
      </w:r>
      <w:r w:rsidRPr="003D5DD0">
        <w:rPr>
          <w:rFonts w:ascii="Arial" w:hAnsi="Arial" w:cs="Arial"/>
          <w:b/>
          <w:sz w:val="20"/>
          <w:szCs w:val="20"/>
          <w:u w:val="single"/>
        </w:rPr>
        <w:t>: Land and Natural Resources</w:t>
      </w:r>
      <w:r>
        <w:rPr>
          <w:rFonts w:ascii="Arial" w:hAnsi="Arial" w:cs="Arial"/>
          <w:b/>
          <w:sz w:val="20"/>
          <w:szCs w:val="20"/>
          <w:u w:val="single"/>
        </w:rPr>
        <w:t xml:space="preserve">: </w:t>
      </w:r>
      <w:r w:rsidRPr="003D5DD0">
        <w:rPr>
          <w:rFonts w:ascii="Arial" w:hAnsi="Arial" w:cs="Arial"/>
          <w:sz w:val="20"/>
          <w:szCs w:val="20"/>
        </w:rPr>
        <w:t>inviting organisations engaged in land and natural resources to present (this event needs further discussion).</w:t>
      </w:r>
    </w:p>
    <w:p w:rsidR="003D5DD0" w:rsidRDefault="003D5DD0" w:rsidP="003D5DD0">
      <w:pPr>
        <w:spacing w:after="0"/>
        <w:jc w:val="both"/>
        <w:rPr>
          <w:rFonts w:ascii="Arial" w:hAnsi="Arial" w:cs="Arial"/>
          <w:b/>
          <w:sz w:val="20"/>
          <w:szCs w:val="20"/>
          <w:u w:val="single"/>
        </w:rPr>
      </w:pPr>
    </w:p>
    <w:p w:rsidR="003D5DD0" w:rsidRPr="003D5DD0" w:rsidRDefault="003D5DD0" w:rsidP="003D5DD0">
      <w:pPr>
        <w:pStyle w:val="Heading2"/>
      </w:pPr>
      <w:r w:rsidRPr="003D5DD0">
        <w:t>Next meeting</w:t>
      </w:r>
    </w:p>
    <w:p w:rsidR="003D5DD0" w:rsidRPr="003D5DD0" w:rsidRDefault="003D5DD0" w:rsidP="003D5DD0">
      <w:pPr>
        <w:spacing w:after="0"/>
        <w:jc w:val="both"/>
        <w:rPr>
          <w:rFonts w:ascii="Arial" w:hAnsi="Arial" w:cs="Arial"/>
          <w:sz w:val="20"/>
          <w:szCs w:val="20"/>
        </w:rPr>
      </w:pPr>
      <w:r>
        <w:rPr>
          <w:rFonts w:ascii="Arial" w:hAnsi="Arial" w:cs="Arial"/>
          <w:sz w:val="20"/>
          <w:szCs w:val="20"/>
        </w:rPr>
        <w:t xml:space="preserve">Following confirmation of FAO representative for the next event planned so that practical preparations can commence.  </w:t>
      </w:r>
      <w:r w:rsidRPr="003D5DD0">
        <w:rPr>
          <w:rFonts w:ascii="Arial" w:hAnsi="Arial" w:cs="Arial"/>
          <w:b/>
          <w:sz w:val="20"/>
          <w:szCs w:val="20"/>
        </w:rPr>
        <w:t xml:space="preserve">Nellie to </w:t>
      </w:r>
      <w:proofErr w:type="gramStart"/>
      <w:r w:rsidRPr="003D5DD0">
        <w:rPr>
          <w:rFonts w:ascii="Arial" w:hAnsi="Arial" w:cs="Arial"/>
          <w:b/>
          <w:sz w:val="20"/>
          <w:szCs w:val="20"/>
        </w:rPr>
        <w:t>advise</w:t>
      </w:r>
      <w:proofErr w:type="gramEnd"/>
      <w:r w:rsidRPr="003D5DD0">
        <w:rPr>
          <w:rFonts w:ascii="Arial" w:hAnsi="Arial" w:cs="Arial"/>
          <w:b/>
          <w:sz w:val="20"/>
          <w:szCs w:val="20"/>
        </w:rPr>
        <w:t>.</w:t>
      </w:r>
    </w:p>
    <w:sectPr w:rsidR="003D5DD0" w:rsidRPr="003D5DD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E72" w:rsidRDefault="00480E72" w:rsidP="005609D7">
      <w:pPr>
        <w:spacing w:after="0" w:line="240" w:lineRule="auto"/>
      </w:pPr>
      <w:r>
        <w:separator/>
      </w:r>
    </w:p>
  </w:endnote>
  <w:endnote w:type="continuationSeparator" w:id="0">
    <w:p w:rsidR="00480E72" w:rsidRDefault="00480E72" w:rsidP="0056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620897"/>
      <w:docPartObj>
        <w:docPartGallery w:val="Page Numbers (Bottom of Page)"/>
        <w:docPartUnique/>
      </w:docPartObj>
    </w:sdtPr>
    <w:sdtEndPr/>
    <w:sdtContent>
      <w:sdt>
        <w:sdtPr>
          <w:id w:val="1728636285"/>
          <w:docPartObj>
            <w:docPartGallery w:val="Page Numbers (Top of Page)"/>
            <w:docPartUnique/>
          </w:docPartObj>
        </w:sdtPr>
        <w:sdtEndPr/>
        <w:sdtContent>
          <w:p w:rsidR="004A6F72" w:rsidRDefault="004A6F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000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0004">
              <w:rPr>
                <w:b/>
                <w:bCs/>
                <w:noProof/>
              </w:rPr>
              <w:t>2</w:t>
            </w:r>
            <w:r>
              <w:rPr>
                <w:b/>
                <w:bCs/>
                <w:sz w:val="24"/>
                <w:szCs w:val="24"/>
              </w:rPr>
              <w:fldChar w:fldCharType="end"/>
            </w:r>
          </w:p>
        </w:sdtContent>
      </w:sdt>
    </w:sdtContent>
  </w:sdt>
  <w:p w:rsidR="00555081" w:rsidRDefault="00555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E72" w:rsidRDefault="00480E72" w:rsidP="005609D7">
      <w:pPr>
        <w:spacing w:after="0" w:line="240" w:lineRule="auto"/>
      </w:pPr>
      <w:r>
        <w:separator/>
      </w:r>
    </w:p>
  </w:footnote>
  <w:footnote w:type="continuationSeparator" w:id="0">
    <w:p w:rsidR="00480E72" w:rsidRDefault="00480E72" w:rsidP="00560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81" w:rsidRDefault="00555081" w:rsidP="005609D7">
    <w:pPr>
      <w:pStyle w:val="Header"/>
    </w:pPr>
  </w:p>
  <w:p w:rsidR="00555081" w:rsidRDefault="00555081" w:rsidP="005609D7">
    <w:pPr>
      <w:pStyle w:val="Header"/>
    </w:pPr>
  </w:p>
  <w:p w:rsidR="00555081" w:rsidRDefault="00555081" w:rsidP="005609D7">
    <w:pPr>
      <w:pStyle w:val="Header"/>
    </w:pPr>
  </w:p>
  <w:p w:rsidR="00555081" w:rsidRDefault="00555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7648D"/>
    <w:multiLevelType w:val="hybridMultilevel"/>
    <w:tmpl w:val="6F4400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A597D21"/>
    <w:multiLevelType w:val="hybridMultilevel"/>
    <w:tmpl w:val="6966E7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E277200"/>
    <w:multiLevelType w:val="hybridMultilevel"/>
    <w:tmpl w:val="8466A4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07B4069"/>
    <w:multiLevelType w:val="hybridMultilevel"/>
    <w:tmpl w:val="60D094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0893C7D"/>
    <w:multiLevelType w:val="hybridMultilevel"/>
    <w:tmpl w:val="9F0AB462"/>
    <w:lvl w:ilvl="0" w:tplc="18090001">
      <w:start w:val="1"/>
      <w:numFmt w:val="bullet"/>
      <w:lvlText w:val=""/>
      <w:lvlJc w:val="left"/>
      <w:pPr>
        <w:tabs>
          <w:tab w:val="num" w:pos="360"/>
        </w:tabs>
        <w:ind w:left="360" w:hanging="360"/>
      </w:pPr>
      <w:rPr>
        <w:rFonts w:ascii="Symbol" w:hAnsi="Symbol" w:hint="default"/>
      </w:rPr>
    </w:lvl>
    <w:lvl w:ilvl="1" w:tplc="47AAB8B4" w:tentative="1">
      <w:start w:val="1"/>
      <w:numFmt w:val="decimal"/>
      <w:lvlText w:val="%2."/>
      <w:lvlJc w:val="left"/>
      <w:pPr>
        <w:tabs>
          <w:tab w:val="num" w:pos="1080"/>
        </w:tabs>
        <w:ind w:left="1080" w:hanging="360"/>
      </w:pPr>
    </w:lvl>
    <w:lvl w:ilvl="2" w:tplc="6D4A3050" w:tentative="1">
      <w:start w:val="1"/>
      <w:numFmt w:val="decimal"/>
      <w:lvlText w:val="%3."/>
      <w:lvlJc w:val="left"/>
      <w:pPr>
        <w:tabs>
          <w:tab w:val="num" w:pos="1800"/>
        </w:tabs>
        <w:ind w:left="1800" w:hanging="360"/>
      </w:pPr>
    </w:lvl>
    <w:lvl w:ilvl="3" w:tplc="EDB6F09C" w:tentative="1">
      <w:start w:val="1"/>
      <w:numFmt w:val="decimal"/>
      <w:lvlText w:val="%4."/>
      <w:lvlJc w:val="left"/>
      <w:pPr>
        <w:tabs>
          <w:tab w:val="num" w:pos="2520"/>
        </w:tabs>
        <w:ind w:left="2520" w:hanging="360"/>
      </w:pPr>
    </w:lvl>
    <w:lvl w:ilvl="4" w:tplc="42422896" w:tentative="1">
      <w:start w:val="1"/>
      <w:numFmt w:val="decimal"/>
      <w:lvlText w:val="%5."/>
      <w:lvlJc w:val="left"/>
      <w:pPr>
        <w:tabs>
          <w:tab w:val="num" w:pos="3240"/>
        </w:tabs>
        <w:ind w:left="3240" w:hanging="360"/>
      </w:pPr>
    </w:lvl>
    <w:lvl w:ilvl="5" w:tplc="8AA8FA6E" w:tentative="1">
      <w:start w:val="1"/>
      <w:numFmt w:val="decimal"/>
      <w:lvlText w:val="%6."/>
      <w:lvlJc w:val="left"/>
      <w:pPr>
        <w:tabs>
          <w:tab w:val="num" w:pos="3960"/>
        </w:tabs>
        <w:ind w:left="3960" w:hanging="360"/>
      </w:pPr>
    </w:lvl>
    <w:lvl w:ilvl="6" w:tplc="E384F178" w:tentative="1">
      <w:start w:val="1"/>
      <w:numFmt w:val="decimal"/>
      <w:lvlText w:val="%7."/>
      <w:lvlJc w:val="left"/>
      <w:pPr>
        <w:tabs>
          <w:tab w:val="num" w:pos="4680"/>
        </w:tabs>
        <w:ind w:left="4680" w:hanging="360"/>
      </w:pPr>
    </w:lvl>
    <w:lvl w:ilvl="7" w:tplc="301AB88A" w:tentative="1">
      <w:start w:val="1"/>
      <w:numFmt w:val="decimal"/>
      <w:lvlText w:val="%8."/>
      <w:lvlJc w:val="left"/>
      <w:pPr>
        <w:tabs>
          <w:tab w:val="num" w:pos="5400"/>
        </w:tabs>
        <w:ind w:left="5400" w:hanging="360"/>
      </w:pPr>
    </w:lvl>
    <w:lvl w:ilvl="8" w:tplc="335E1A46" w:tentative="1">
      <w:start w:val="1"/>
      <w:numFmt w:val="decimal"/>
      <w:lvlText w:val="%9."/>
      <w:lvlJc w:val="left"/>
      <w:pPr>
        <w:tabs>
          <w:tab w:val="num" w:pos="6120"/>
        </w:tabs>
        <w:ind w:left="6120" w:hanging="360"/>
      </w:pPr>
    </w:lvl>
  </w:abstractNum>
  <w:abstractNum w:abstractNumId="5" w15:restartNumberingAfterBreak="0">
    <w:nsid w:val="3EE22862"/>
    <w:multiLevelType w:val="hybridMultilevel"/>
    <w:tmpl w:val="3924A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896AE4"/>
    <w:multiLevelType w:val="hybridMultilevel"/>
    <w:tmpl w:val="629449F8"/>
    <w:lvl w:ilvl="0" w:tplc="16D09576">
      <w:start w:val="1"/>
      <w:numFmt w:val="decimal"/>
      <w:lvlText w:val="%1."/>
      <w:lvlJc w:val="left"/>
      <w:pPr>
        <w:tabs>
          <w:tab w:val="num" w:pos="720"/>
        </w:tabs>
        <w:ind w:left="720" w:hanging="360"/>
      </w:pPr>
    </w:lvl>
    <w:lvl w:ilvl="1" w:tplc="47AAB8B4" w:tentative="1">
      <w:start w:val="1"/>
      <w:numFmt w:val="decimal"/>
      <w:lvlText w:val="%2."/>
      <w:lvlJc w:val="left"/>
      <w:pPr>
        <w:tabs>
          <w:tab w:val="num" w:pos="1440"/>
        </w:tabs>
        <w:ind w:left="1440" w:hanging="360"/>
      </w:pPr>
    </w:lvl>
    <w:lvl w:ilvl="2" w:tplc="6D4A3050" w:tentative="1">
      <w:start w:val="1"/>
      <w:numFmt w:val="decimal"/>
      <w:lvlText w:val="%3."/>
      <w:lvlJc w:val="left"/>
      <w:pPr>
        <w:tabs>
          <w:tab w:val="num" w:pos="2160"/>
        </w:tabs>
        <w:ind w:left="2160" w:hanging="360"/>
      </w:pPr>
    </w:lvl>
    <w:lvl w:ilvl="3" w:tplc="EDB6F09C" w:tentative="1">
      <w:start w:val="1"/>
      <w:numFmt w:val="decimal"/>
      <w:lvlText w:val="%4."/>
      <w:lvlJc w:val="left"/>
      <w:pPr>
        <w:tabs>
          <w:tab w:val="num" w:pos="2880"/>
        </w:tabs>
        <w:ind w:left="2880" w:hanging="360"/>
      </w:pPr>
    </w:lvl>
    <w:lvl w:ilvl="4" w:tplc="42422896" w:tentative="1">
      <w:start w:val="1"/>
      <w:numFmt w:val="decimal"/>
      <w:lvlText w:val="%5."/>
      <w:lvlJc w:val="left"/>
      <w:pPr>
        <w:tabs>
          <w:tab w:val="num" w:pos="3600"/>
        </w:tabs>
        <w:ind w:left="3600" w:hanging="360"/>
      </w:pPr>
    </w:lvl>
    <w:lvl w:ilvl="5" w:tplc="8AA8FA6E" w:tentative="1">
      <w:start w:val="1"/>
      <w:numFmt w:val="decimal"/>
      <w:lvlText w:val="%6."/>
      <w:lvlJc w:val="left"/>
      <w:pPr>
        <w:tabs>
          <w:tab w:val="num" w:pos="4320"/>
        </w:tabs>
        <w:ind w:left="4320" w:hanging="360"/>
      </w:pPr>
    </w:lvl>
    <w:lvl w:ilvl="6" w:tplc="E384F178" w:tentative="1">
      <w:start w:val="1"/>
      <w:numFmt w:val="decimal"/>
      <w:lvlText w:val="%7."/>
      <w:lvlJc w:val="left"/>
      <w:pPr>
        <w:tabs>
          <w:tab w:val="num" w:pos="5040"/>
        </w:tabs>
        <w:ind w:left="5040" w:hanging="360"/>
      </w:pPr>
    </w:lvl>
    <w:lvl w:ilvl="7" w:tplc="301AB88A" w:tentative="1">
      <w:start w:val="1"/>
      <w:numFmt w:val="decimal"/>
      <w:lvlText w:val="%8."/>
      <w:lvlJc w:val="left"/>
      <w:pPr>
        <w:tabs>
          <w:tab w:val="num" w:pos="5760"/>
        </w:tabs>
        <w:ind w:left="5760" w:hanging="360"/>
      </w:pPr>
    </w:lvl>
    <w:lvl w:ilvl="8" w:tplc="335E1A46" w:tentative="1">
      <w:start w:val="1"/>
      <w:numFmt w:val="decimal"/>
      <w:lvlText w:val="%9."/>
      <w:lvlJc w:val="left"/>
      <w:pPr>
        <w:tabs>
          <w:tab w:val="num" w:pos="6480"/>
        </w:tabs>
        <w:ind w:left="6480" w:hanging="360"/>
      </w:pPr>
    </w:lvl>
  </w:abstractNum>
  <w:abstractNum w:abstractNumId="7" w15:restartNumberingAfterBreak="0">
    <w:nsid w:val="6A230D9B"/>
    <w:multiLevelType w:val="hybridMultilevel"/>
    <w:tmpl w:val="32680B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C136DD3"/>
    <w:multiLevelType w:val="hybridMultilevel"/>
    <w:tmpl w:val="1AF69CC0"/>
    <w:lvl w:ilvl="0" w:tplc="1DD4A9EC">
      <w:start w:val="1"/>
      <w:numFmt w:val="bullet"/>
      <w:lvlText w:val="•"/>
      <w:lvlJc w:val="left"/>
      <w:pPr>
        <w:tabs>
          <w:tab w:val="num" w:pos="720"/>
        </w:tabs>
        <w:ind w:left="720" w:hanging="360"/>
      </w:pPr>
      <w:rPr>
        <w:rFonts w:ascii="Arial" w:hAnsi="Arial" w:hint="default"/>
      </w:rPr>
    </w:lvl>
    <w:lvl w:ilvl="1" w:tplc="4FB0616A" w:tentative="1">
      <w:start w:val="1"/>
      <w:numFmt w:val="bullet"/>
      <w:lvlText w:val="•"/>
      <w:lvlJc w:val="left"/>
      <w:pPr>
        <w:tabs>
          <w:tab w:val="num" w:pos="1440"/>
        </w:tabs>
        <w:ind w:left="1440" w:hanging="360"/>
      </w:pPr>
      <w:rPr>
        <w:rFonts w:ascii="Arial" w:hAnsi="Arial" w:hint="default"/>
      </w:rPr>
    </w:lvl>
    <w:lvl w:ilvl="2" w:tplc="7FC4098E" w:tentative="1">
      <w:start w:val="1"/>
      <w:numFmt w:val="bullet"/>
      <w:lvlText w:val="•"/>
      <w:lvlJc w:val="left"/>
      <w:pPr>
        <w:tabs>
          <w:tab w:val="num" w:pos="2160"/>
        </w:tabs>
        <w:ind w:left="2160" w:hanging="360"/>
      </w:pPr>
      <w:rPr>
        <w:rFonts w:ascii="Arial" w:hAnsi="Arial" w:hint="default"/>
      </w:rPr>
    </w:lvl>
    <w:lvl w:ilvl="3" w:tplc="E4624038" w:tentative="1">
      <w:start w:val="1"/>
      <w:numFmt w:val="bullet"/>
      <w:lvlText w:val="•"/>
      <w:lvlJc w:val="left"/>
      <w:pPr>
        <w:tabs>
          <w:tab w:val="num" w:pos="2880"/>
        </w:tabs>
        <w:ind w:left="2880" w:hanging="360"/>
      </w:pPr>
      <w:rPr>
        <w:rFonts w:ascii="Arial" w:hAnsi="Arial" w:hint="default"/>
      </w:rPr>
    </w:lvl>
    <w:lvl w:ilvl="4" w:tplc="39E2DE98" w:tentative="1">
      <w:start w:val="1"/>
      <w:numFmt w:val="bullet"/>
      <w:lvlText w:val="•"/>
      <w:lvlJc w:val="left"/>
      <w:pPr>
        <w:tabs>
          <w:tab w:val="num" w:pos="3600"/>
        </w:tabs>
        <w:ind w:left="3600" w:hanging="360"/>
      </w:pPr>
      <w:rPr>
        <w:rFonts w:ascii="Arial" w:hAnsi="Arial" w:hint="default"/>
      </w:rPr>
    </w:lvl>
    <w:lvl w:ilvl="5" w:tplc="E646B142" w:tentative="1">
      <w:start w:val="1"/>
      <w:numFmt w:val="bullet"/>
      <w:lvlText w:val="•"/>
      <w:lvlJc w:val="left"/>
      <w:pPr>
        <w:tabs>
          <w:tab w:val="num" w:pos="4320"/>
        </w:tabs>
        <w:ind w:left="4320" w:hanging="360"/>
      </w:pPr>
      <w:rPr>
        <w:rFonts w:ascii="Arial" w:hAnsi="Arial" w:hint="default"/>
      </w:rPr>
    </w:lvl>
    <w:lvl w:ilvl="6" w:tplc="DF821000" w:tentative="1">
      <w:start w:val="1"/>
      <w:numFmt w:val="bullet"/>
      <w:lvlText w:val="•"/>
      <w:lvlJc w:val="left"/>
      <w:pPr>
        <w:tabs>
          <w:tab w:val="num" w:pos="5040"/>
        </w:tabs>
        <w:ind w:left="5040" w:hanging="360"/>
      </w:pPr>
      <w:rPr>
        <w:rFonts w:ascii="Arial" w:hAnsi="Arial" w:hint="default"/>
      </w:rPr>
    </w:lvl>
    <w:lvl w:ilvl="7" w:tplc="32D0BDC0" w:tentative="1">
      <w:start w:val="1"/>
      <w:numFmt w:val="bullet"/>
      <w:lvlText w:val="•"/>
      <w:lvlJc w:val="left"/>
      <w:pPr>
        <w:tabs>
          <w:tab w:val="num" w:pos="5760"/>
        </w:tabs>
        <w:ind w:left="5760" w:hanging="360"/>
      </w:pPr>
      <w:rPr>
        <w:rFonts w:ascii="Arial" w:hAnsi="Arial" w:hint="default"/>
      </w:rPr>
    </w:lvl>
    <w:lvl w:ilvl="8" w:tplc="20BC56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3270FE"/>
    <w:multiLevelType w:val="hybridMultilevel"/>
    <w:tmpl w:val="8500C5B0"/>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75C83CBC"/>
    <w:multiLevelType w:val="multilevel"/>
    <w:tmpl w:val="0A7A5C44"/>
    <w:lvl w:ilvl="0">
      <w:start w:val="1"/>
      <w:numFmt w:val="decimal"/>
      <w:pStyle w:val="Heading1"/>
      <w:lvlText w:val="%1."/>
      <w:lvlJc w:val="left"/>
      <w:pPr>
        <w:tabs>
          <w:tab w:val="num" w:pos="720"/>
        </w:tabs>
        <w:ind w:left="720" w:hanging="360"/>
      </w:p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7A40E10"/>
    <w:multiLevelType w:val="hybridMultilevel"/>
    <w:tmpl w:val="66A2B8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0"/>
  </w:num>
  <w:num w:numId="4">
    <w:abstractNumId w:val="7"/>
  </w:num>
  <w:num w:numId="5">
    <w:abstractNumId w:val="9"/>
  </w:num>
  <w:num w:numId="6">
    <w:abstractNumId w:val="2"/>
  </w:num>
  <w:num w:numId="7">
    <w:abstractNumId w:val="10"/>
  </w:num>
  <w:num w:numId="8">
    <w:abstractNumId w:val="4"/>
  </w:num>
  <w:num w:numId="9">
    <w:abstractNumId w:val="6"/>
  </w:num>
  <w:num w:numId="10">
    <w:abstractNumId w:val="10"/>
  </w:num>
  <w:num w:numId="11">
    <w:abstractNumId w:val="10"/>
  </w:num>
  <w:num w:numId="12">
    <w:abstractNumId w:val="10"/>
    <w:lvlOverride w:ilvl="0">
      <w:startOverride w:val="1"/>
    </w:lvlOverride>
  </w:num>
  <w:num w:numId="13">
    <w:abstractNumId w:val="10"/>
    <w:lvlOverride w:ilvl="0">
      <w:startOverride w:val="1"/>
    </w:lvlOverride>
  </w:num>
  <w:num w:numId="14">
    <w:abstractNumId w:val="10"/>
  </w:num>
  <w:num w:numId="15">
    <w:abstractNumId w:val="10"/>
  </w:num>
  <w:num w:numId="16">
    <w:abstractNumId w:val="8"/>
  </w:num>
  <w:num w:numId="17">
    <w:abstractNumId w:val="10"/>
  </w:num>
  <w:num w:numId="18">
    <w:abstractNumId w:val="10"/>
  </w:num>
  <w:num w:numId="19">
    <w:abstractNumId w:val="5"/>
  </w:num>
  <w:num w:numId="20">
    <w:abstractNumId w:val="3"/>
  </w:num>
  <w:num w:numId="21">
    <w:abstractNumId w:val="10"/>
  </w:num>
  <w:num w:numId="22">
    <w:abstractNumId w:val="10"/>
  </w:num>
  <w:num w:numId="23">
    <w:abstractNumId w:val="10"/>
  </w:num>
  <w:num w:numId="24">
    <w:abstractNumId w:val="10"/>
  </w:num>
  <w:num w:numId="25">
    <w:abstractNumId w:val="1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D7"/>
    <w:rsid w:val="000142DD"/>
    <w:rsid w:val="00030978"/>
    <w:rsid w:val="000C195A"/>
    <w:rsid w:val="000D5A8E"/>
    <w:rsid w:val="001051CA"/>
    <w:rsid w:val="001079E4"/>
    <w:rsid w:val="00111774"/>
    <w:rsid w:val="0012333D"/>
    <w:rsid w:val="0013319E"/>
    <w:rsid w:val="0036632A"/>
    <w:rsid w:val="003836C7"/>
    <w:rsid w:val="0038396B"/>
    <w:rsid w:val="00386CFC"/>
    <w:rsid w:val="003C284A"/>
    <w:rsid w:val="003D5DD0"/>
    <w:rsid w:val="004133CD"/>
    <w:rsid w:val="00445DFB"/>
    <w:rsid w:val="00480E72"/>
    <w:rsid w:val="004A6F72"/>
    <w:rsid w:val="004D7E25"/>
    <w:rsid w:val="004F7349"/>
    <w:rsid w:val="005255F0"/>
    <w:rsid w:val="005256F3"/>
    <w:rsid w:val="00525707"/>
    <w:rsid w:val="0054754D"/>
    <w:rsid w:val="00555081"/>
    <w:rsid w:val="005609D7"/>
    <w:rsid w:val="005F0F28"/>
    <w:rsid w:val="00637D34"/>
    <w:rsid w:val="00751C94"/>
    <w:rsid w:val="00792514"/>
    <w:rsid w:val="008C3CBE"/>
    <w:rsid w:val="00950872"/>
    <w:rsid w:val="009B564A"/>
    <w:rsid w:val="009D5BF3"/>
    <w:rsid w:val="00AB451C"/>
    <w:rsid w:val="00AF0C1E"/>
    <w:rsid w:val="00B71181"/>
    <w:rsid w:val="00BF6527"/>
    <w:rsid w:val="00C15CAE"/>
    <w:rsid w:val="00C209BC"/>
    <w:rsid w:val="00D104AE"/>
    <w:rsid w:val="00DD6B7F"/>
    <w:rsid w:val="00E92CF7"/>
    <w:rsid w:val="00EA136B"/>
    <w:rsid w:val="00F00004"/>
    <w:rsid w:val="00F649A0"/>
    <w:rsid w:val="00FA4F67"/>
    <w:rsid w:val="00FD77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F4846-987F-4236-A526-9160A6F0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7E25"/>
    <w:pPr>
      <w:numPr>
        <w:numId w:val="7"/>
      </w:numPr>
      <w:spacing w:after="120" w:line="240" w:lineRule="auto"/>
      <w:jc w:val="both"/>
      <w:outlineLvl w:val="0"/>
    </w:pPr>
    <w:rPr>
      <w:rFonts w:ascii="Arial" w:hAnsi="Arial" w:cs="Arial"/>
      <w:b/>
      <w:color w:val="00B050"/>
      <w:sz w:val="24"/>
      <w:szCs w:val="24"/>
    </w:rPr>
  </w:style>
  <w:style w:type="paragraph" w:styleId="Heading2">
    <w:name w:val="heading 2"/>
    <w:basedOn w:val="ListParagraph"/>
    <w:next w:val="Normal"/>
    <w:link w:val="Heading2Char"/>
    <w:uiPriority w:val="9"/>
    <w:unhideWhenUsed/>
    <w:qFormat/>
    <w:rsid w:val="004D7E25"/>
    <w:pPr>
      <w:numPr>
        <w:ilvl w:val="1"/>
        <w:numId w:val="7"/>
      </w:numPr>
      <w:spacing w:after="0"/>
      <w:jc w:val="both"/>
      <w:outlineLvl w:val="1"/>
    </w:pPr>
    <w:rPr>
      <w:rFonts w:ascii="Arial" w:hAnsi="Arial" w:cs="Arial"/>
      <w:b/>
      <w:color w:val="00B05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9D7"/>
  </w:style>
  <w:style w:type="paragraph" w:styleId="Footer">
    <w:name w:val="footer"/>
    <w:basedOn w:val="Normal"/>
    <w:link w:val="FooterChar"/>
    <w:uiPriority w:val="99"/>
    <w:unhideWhenUsed/>
    <w:rsid w:val="0056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9D7"/>
  </w:style>
  <w:style w:type="paragraph" w:styleId="ListParagraph">
    <w:name w:val="List Paragraph"/>
    <w:basedOn w:val="Normal"/>
    <w:uiPriority w:val="34"/>
    <w:qFormat/>
    <w:rsid w:val="00FD7788"/>
    <w:pPr>
      <w:ind w:left="720"/>
      <w:contextualSpacing/>
    </w:pPr>
  </w:style>
  <w:style w:type="character" w:styleId="Hyperlink">
    <w:name w:val="Hyperlink"/>
    <w:basedOn w:val="DefaultParagraphFont"/>
    <w:uiPriority w:val="99"/>
    <w:unhideWhenUsed/>
    <w:rsid w:val="004A6F72"/>
    <w:rPr>
      <w:color w:val="0563C1" w:themeColor="hyperlink"/>
      <w:u w:val="single"/>
    </w:rPr>
  </w:style>
  <w:style w:type="character" w:styleId="Strong">
    <w:name w:val="Strong"/>
    <w:basedOn w:val="DefaultParagraphFont"/>
    <w:uiPriority w:val="22"/>
    <w:qFormat/>
    <w:rsid w:val="009D5BF3"/>
    <w:rPr>
      <w:rFonts w:ascii="Times New Roman" w:hAnsi="Times New Roman" w:cs="Times New Roman" w:hint="default"/>
      <w:b/>
      <w:bCs/>
    </w:rPr>
  </w:style>
  <w:style w:type="paragraph" w:styleId="NormalWeb">
    <w:name w:val="Normal (Web)"/>
    <w:basedOn w:val="Normal"/>
    <w:uiPriority w:val="99"/>
    <w:unhideWhenUsed/>
    <w:rsid w:val="009D5BF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4D7E25"/>
    <w:rPr>
      <w:rFonts w:ascii="Arial" w:hAnsi="Arial" w:cs="Arial"/>
      <w:b/>
      <w:color w:val="00B050"/>
      <w:sz w:val="24"/>
      <w:szCs w:val="24"/>
    </w:rPr>
  </w:style>
  <w:style w:type="table" w:styleId="TableGrid">
    <w:name w:val="Table Grid"/>
    <w:basedOn w:val="TableNormal"/>
    <w:uiPriority w:val="39"/>
    <w:rsid w:val="004D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D7E25"/>
    <w:rPr>
      <w:rFonts w:ascii="Arial" w:hAnsi="Arial" w:cs="Arial"/>
      <w:b/>
      <w:color w:val="00B0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89779">
      <w:bodyDiv w:val="1"/>
      <w:marLeft w:val="0"/>
      <w:marRight w:val="0"/>
      <w:marTop w:val="0"/>
      <w:marBottom w:val="0"/>
      <w:divBdr>
        <w:top w:val="none" w:sz="0" w:space="0" w:color="auto"/>
        <w:left w:val="none" w:sz="0" w:space="0" w:color="auto"/>
        <w:bottom w:val="none" w:sz="0" w:space="0" w:color="auto"/>
        <w:right w:val="none" w:sz="0" w:space="0" w:color="auto"/>
      </w:divBdr>
    </w:div>
    <w:div w:id="529026611">
      <w:bodyDiv w:val="1"/>
      <w:marLeft w:val="0"/>
      <w:marRight w:val="0"/>
      <w:marTop w:val="0"/>
      <w:marBottom w:val="0"/>
      <w:divBdr>
        <w:top w:val="none" w:sz="0" w:space="0" w:color="auto"/>
        <w:left w:val="none" w:sz="0" w:space="0" w:color="auto"/>
        <w:bottom w:val="none" w:sz="0" w:space="0" w:color="auto"/>
        <w:right w:val="none" w:sz="0" w:space="0" w:color="auto"/>
      </w:divBdr>
    </w:div>
    <w:div w:id="1661694879">
      <w:bodyDiv w:val="1"/>
      <w:marLeft w:val="0"/>
      <w:marRight w:val="0"/>
      <w:marTop w:val="0"/>
      <w:marBottom w:val="0"/>
      <w:divBdr>
        <w:top w:val="none" w:sz="0" w:space="0" w:color="auto"/>
        <w:left w:val="none" w:sz="0" w:space="0" w:color="auto"/>
        <w:bottom w:val="none" w:sz="0" w:space="0" w:color="auto"/>
        <w:right w:val="none" w:sz="0" w:space="0" w:color="auto"/>
      </w:divBdr>
    </w:div>
    <w:div w:id="1672176035">
      <w:bodyDiv w:val="1"/>
      <w:marLeft w:val="0"/>
      <w:marRight w:val="0"/>
      <w:marTop w:val="0"/>
      <w:marBottom w:val="0"/>
      <w:divBdr>
        <w:top w:val="none" w:sz="0" w:space="0" w:color="auto"/>
        <w:left w:val="none" w:sz="0" w:space="0" w:color="auto"/>
        <w:bottom w:val="none" w:sz="0" w:space="0" w:color="auto"/>
        <w:right w:val="none" w:sz="0" w:space="0" w:color="auto"/>
      </w:divBdr>
      <w:divsChild>
        <w:div w:id="1947229881">
          <w:marLeft w:val="547"/>
          <w:marRight w:val="0"/>
          <w:marTop w:val="0"/>
          <w:marBottom w:val="0"/>
          <w:divBdr>
            <w:top w:val="none" w:sz="0" w:space="0" w:color="auto"/>
            <w:left w:val="none" w:sz="0" w:space="0" w:color="auto"/>
            <w:bottom w:val="none" w:sz="0" w:space="0" w:color="auto"/>
            <w:right w:val="none" w:sz="0" w:space="0" w:color="auto"/>
          </w:divBdr>
        </w:div>
        <w:div w:id="1883902066">
          <w:marLeft w:val="547"/>
          <w:marRight w:val="0"/>
          <w:marTop w:val="0"/>
          <w:marBottom w:val="0"/>
          <w:divBdr>
            <w:top w:val="none" w:sz="0" w:space="0" w:color="auto"/>
            <w:left w:val="none" w:sz="0" w:space="0" w:color="auto"/>
            <w:bottom w:val="none" w:sz="0" w:space="0" w:color="auto"/>
            <w:right w:val="none" w:sz="0" w:space="0" w:color="auto"/>
          </w:divBdr>
        </w:div>
        <w:div w:id="1063988293">
          <w:marLeft w:val="547"/>
          <w:marRight w:val="0"/>
          <w:marTop w:val="0"/>
          <w:marBottom w:val="0"/>
          <w:divBdr>
            <w:top w:val="none" w:sz="0" w:space="0" w:color="auto"/>
            <w:left w:val="none" w:sz="0" w:space="0" w:color="auto"/>
            <w:bottom w:val="none" w:sz="0" w:space="0" w:color="auto"/>
            <w:right w:val="none" w:sz="0" w:space="0" w:color="auto"/>
          </w:divBdr>
        </w:div>
        <w:div w:id="419256098">
          <w:marLeft w:val="547"/>
          <w:marRight w:val="0"/>
          <w:marTop w:val="0"/>
          <w:marBottom w:val="0"/>
          <w:divBdr>
            <w:top w:val="none" w:sz="0" w:space="0" w:color="auto"/>
            <w:left w:val="none" w:sz="0" w:space="0" w:color="auto"/>
            <w:bottom w:val="none" w:sz="0" w:space="0" w:color="auto"/>
            <w:right w:val="none" w:sz="0" w:space="0" w:color="auto"/>
          </w:divBdr>
        </w:div>
      </w:divsChild>
    </w:div>
    <w:div w:id="1700857174">
      <w:bodyDiv w:val="1"/>
      <w:marLeft w:val="0"/>
      <w:marRight w:val="0"/>
      <w:marTop w:val="0"/>
      <w:marBottom w:val="0"/>
      <w:divBdr>
        <w:top w:val="none" w:sz="0" w:space="0" w:color="auto"/>
        <w:left w:val="none" w:sz="0" w:space="0" w:color="auto"/>
        <w:bottom w:val="none" w:sz="0" w:space="0" w:color="auto"/>
        <w:right w:val="none" w:sz="0" w:space="0" w:color="auto"/>
      </w:divBdr>
    </w:div>
    <w:div w:id="1839347115">
      <w:bodyDiv w:val="1"/>
      <w:marLeft w:val="0"/>
      <w:marRight w:val="0"/>
      <w:marTop w:val="0"/>
      <w:marBottom w:val="0"/>
      <w:divBdr>
        <w:top w:val="none" w:sz="0" w:space="0" w:color="auto"/>
        <w:left w:val="none" w:sz="0" w:space="0" w:color="auto"/>
        <w:bottom w:val="none" w:sz="0" w:space="0" w:color="auto"/>
        <w:right w:val="none" w:sz="0" w:space="0" w:color="auto"/>
      </w:divBdr>
    </w:div>
    <w:div w:id="2122917620">
      <w:bodyDiv w:val="1"/>
      <w:marLeft w:val="0"/>
      <w:marRight w:val="0"/>
      <w:marTop w:val="0"/>
      <w:marBottom w:val="0"/>
      <w:divBdr>
        <w:top w:val="none" w:sz="0" w:space="0" w:color="auto"/>
        <w:left w:val="none" w:sz="0" w:space="0" w:color="auto"/>
        <w:bottom w:val="none" w:sz="0" w:space="0" w:color="auto"/>
        <w:right w:val="none" w:sz="0" w:space="0" w:color="auto"/>
      </w:divBdr>
      <w:divsChild>
        <w:div w:id="1138840558">
          <w:marLeft w:val="720"/>
          <w:marRight w:val="0"/>
          <w:marTop w:val="0"/>
          <w:marBottom w:val="0"/>
          <w:divBdr>
            <w:top w:val="none" w:sz="0" w:space="0" w:color="auto"/>
            <w:left w:val="none" w:sz="0" w:space="0" w:color="auto"/>
            <w:bottom w:val="none" w:sz="0" w:space="0" w:color="auto"/>
            <w:right w:val="none" w:sz="0" w:space="0" w:color="auto"/>
          </w:divBdr>
        </w:div>
        <w:div w:id="341325651">
          <w:marLeft w:val="720"/>
          <w:marRight w:val="0"/>
          <w:marTop w:val="0"/>
          <w:marBottom w:val="0"/>
          <w:divBdr>
            <w:top w:val="none" w:sz="0" w:space="0" w:color="auto"/>
            <w:left w:val="none" w:sz="0" w:space="0" w:color="auto"/>
            <w:bottom w:val="none" w:sz="0" w:space="0" w:color="auto"/>
            <w:right w:val="none" w:sz="0" w:space="0" w:color="auto"/>
          </w:divBdr>
        </w:div>
        <w:div w:id="157839352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gr@southsudanngoforu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ilience@southsudanngo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9935C-9117-49C8-8E3D-9617A7F4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McDonnell</dc:creator>
  <cp:keywords/>
  <dc:description/>
  <cp:lastModifiedBy>Nellie Kingston</cp:lastModifiedBy>
  <cp:revision>9</cp:revision>
  <dcterms:created xsi:type="dcterms:W3CDTF">2018-05-28T09:20:00Z</dcterms:created>
  <dcterms:modified xsi:type="dcterms:W3CDTF">2018-05-29T05:31:00Z</dcterms:modified>
</cp:coreProperties>
</file>